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AFBF" w14:textId="77777777" w:rsidR="00A72917" w:rsidRPr="00CC04DB" w:rsidRDefault="00A72917" w:rsidP="00A72917">
      <w:pPr>
        <w:spacing w:line="276" w:lineRule="auto"/>
        <w:jc w:val="center"/>
        <w:rPr>
          <w:b/>
          <w:bCs/>
          <w:sz w:val="24"/>
          <w:szCs w:val="24"/>
          <w:lang w:val="en-GB"/>
        </w:rPr>
      </w:pPr>
      <w:r w:rsidRPr="00CC04DB">
        <w:rPr>
          <w:b/>
          <w:bCs/>
          <w:sz w:val="24"/>
          <w:szCs w:val="24"/>
          <w:lang w:val="en-GB"/>
        </w:rPr>
        <w:t>SORANA CORNEANU</w:t>
      </w:r>
    </w:p>
    <w:p w14:paraId="65F216DD" w14:textId="77777777" w:rsidR="00A72917" w:rsidRPr="00CC04DB" w:rsidRDefault="00A72917" w:rsidP="00A72917">
      <w:pPr>
        <w:spacing w:line="276" w:lineRule="auto"/>
        <w:ind w:left="426" w:hanging="426"/>
        <w:jc w:val="center"/>
        <w:rPr>
          <w:sz w:val="24"/>
          <w:szCs w:val="24"/>
          <w:lang w:val="en-GB"/>
        </w:rPr>
      </w:pPr>
    </w:p>
    <w:p w14:paraId="13640C75" w14:textId="77777777" w:rsidR="00A72917" w:rsidRPr="00CC04DB" w:rsidRDefault="00A72917" w:rsidP="00A72917">
      <w:pPr>
        <w:spacing w:line="276" w:lineRule="auto"/>
        <w:ind w:left="426" w:hanging="426"/>
        <w:jc w:val="center"/>
        <w:rPr>
          <w:sz w:val="24"/>
          <w:szCs w:val="24"/>
          <w:lang w:val="en-GB"/>
        </w:rPr>
      </w:pPr>
      <w:hyperlink r:id="rId6" w:history="1">
        <w:r w:rsidRPr="00CC04DB">
          <w:rPr>
            <w:rStyle w:val="Hyperlink"/>
            <w:color w:val="auto"/>
            <w:sz w:val="24"/>
            <w:szCs w:val="24"/>
            <w:lang w:val="en-GB"/>
          </w:rPr>
          <w:t>sorana.corneanu@lls.unibuc.ro</w:t>
        </w:r>
      </w:hyperlink>
    </w:p>
    <w:p w14:paraId="003E94C3" w14:textId="77777777" w:rsidR="00A72917" w:rsidRPr="00CC04DB" w:rsidRDefault="00A72917" w:rsidP="00A72917">
      <w:pPr>
        <w:spacing w:line="276" w:lineRule="auto"/>
        <w:ind w:left="426" w:hanging="426"/>
        <w:jc w:val="center"/>
        <w:rPr>
          <w:bCs/>
          <w:sz w:val="24"/>
          <w:szCs w:val="24"/>
          <w:lang w:val="en-GB"/>
        </w:rPr>
      </w:pPr>
      <w:hyperlink r:id="rId7" w:history="1">
        <w:r w:rsidRPr="00CC04DB">
          <w:rPr>
            <w:rStyle w:val="Hyperlink"/>
            <w:bCs/>
            <w:color w:val="auto"/>
            <w:sz w:val="24"/>
            <w:szCs w:val="24"/>
            <w:lang w:val="en-GB"/>
          </w:rPr>
          <w:t>https://unibuc.academia.edu/SoranaCorneanu</w:t>
        </w:r>
      </w:hyperlink>
    </w:p>
    <w:p w14:paraId="74794868" w14:textId="7BDDAF6A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</w:p>
    <w:p w14:paraId="029F66A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</w:p>
    <w:p w14:paraId="602E4685" w14:textId="1446A01E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  <w:r w:rsidRPr="00CC04DB">
        <w:rPr>
          <w:b/>
          <w:bCs/>
          <w:sz w:val="24"/>
          <w:szCs w:val="24"/>
          <w:lang w:val="en-GB"/>
        </w:rPr>
        <w:t>PUBLICATIONS</w:t>
      </w:r>
    </w:p>
    <w:p w14:paraId="6A54509A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</w:p>
    <w:p w14:paraId="3FA5208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iCs/>
          <w:sz w:val="24"/>
          <w:szCs w:val="24"/>
          <w:lang w:val="en-GB"/>
        </w:rPr>
      </w:pPr>
      <w:r w:rsidRPr="00CC04DB">
        <w:rPr>
          <w:b/>
          <w:iCs/>
          <w:sz w:val="24"/>
          <w:szCs w:val="24"/>
          <w:lang w:val="en-GB"/>
        </w:rPr>
        <w:t>Books</w:t>
      </w:r>
    </w:p>
    <w:p w14:paraId="53FC0B7F" w14:textId="77777777" w:rsidR="00307F8F" w:rsidRPr="00CC04DB" w:rsidRDefault="00307F8F" w:rsidP="00307F8F">
      <w:pPr>
        <w:spacing w:line="276" w:lineRule="auto"/>
        <w:ind w:left="426" w:hanging="426"/>
        <w:jc w:val="both"/>
        <w:rPr>
          <w:iCs/>
          <w:sz w:val="24"/>
          <w:szCs w:val="24"/>
          <w:lang w:val="en-GB"/>
        </w:rPr>
      </w:pPr>
      <w:r w:rsidRPr="00CC04DB">
        <w:rPr>
          <w:i/>
          <w:iCs/>
          <w:sz w:val="24"/>
          <w:szCs w:val="24"/>
          <w:lang w:val="en-GB"/>
        </w:rPr>
        <w:t xml:space="preserve">Regimens of the Mind: Boyle, Locke, and the Early Modern </w:t>
      </w:r>
      <w:r w:rsidRPr="00CC04DB">
        <w:rPr>
          <w:iCs/>
          <w:sz w:val="24"/>
          <w:szCs w:val="24"/>
          <w:lang w:val="en-GB"/>
        </w:rPr>
        <w:t xml:space="preserve">Cultura Animi </w:t>
      </w:r>
      <w:r w:rsidRPr="00CC04DB">
        <w:rPr>
          <w:i/>
          <w:iCs/>
          <w:sz w:val="24"/>
          <w:szCs w:val="24"/>
          <w:lang w:val="en-GB"/>
        </w:rPr>
        <w:t>Tradition</w:t>
      </w:r>
      <w:r w:rsidRPr="00CC04DB">
        <w:rPr>
          <w:iCs/>
          <w:sz w:val="24"/>
          <w:szCs w:val="24"/>
          <w:lang w:val="en-GB"/>
        </w:rPr>
        <w:t>, Chicago: University of Chicago Press, 2011.</w:t>
      </w:r>
    </w:p>
    <w:p w14:paraId="3CDE9DAF" w14:textId="77777777" w:rsidR="00A72917" w:rsidRPr="00CC04DB" w:rsidRDefault="00A72917" w:rsidP="00A72917">
      <w:pPr>
        <w:pStyle w:val="ListParagraph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04DB">
        <w:rPr>
          <w:rFonts w:ascii="Times New Roman" w:hAnsi="Times New Roman"/>
          <w:i/>
          <w:sz w:val="24"/>
          <w:szCs w:val="24"/>
        </w:rPr>
        <w:t>Knowledge, Selves, Virtues: Cross-Disciplinary Studies in Early Modern Literature, Science and Philosophy</w:t>
      </w:r>
      <w:r w:rsidRPr="00CC04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4DB">
        <w:rPr>
          <w:rFonts w:ascii="Times New Roman" w:hAnsi="Times New Roman"/>
          <w:sz w:val="24"/>
          <w:szCs w:val="24"/>
        </w:rPr>
        <w:t>Bucureşti</w:t>
      </w:r>
      <w:proofErr w:type="spellEnd"/>
      <w:r w:rsidRPr="00CC04D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C04DB">
        <w:rPr>
          <w:rFonts w:ascii="Times New Roman" w:hAnsi="Times New Roman"/>
          <w:sz w:val="24"/>
          <w:szCs w:val="24"/>
        </w:rPr>
        <w:t>Editura</w:t>
      </w:r>
      <w:proofErr w:type="spellEnd"/>
      <w:r w:rsidRPr="00CC0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4DB">
        <w:rPr>
          <w:rFonts w:ascii="Times New Roman" w:hAnsi="Times New Roman"/>
          <w:sz w:val="24"/>
          <w:szCs w:val="24"/>
        </w:rPr>
        <w:t>Universităţii</w:t>
      </w:r>
      <w:proofErr w:type="spellEnd"/>
      <w:r w:rsidRPr="00CC04D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C04DB">
        <w:rPr>
          <w:rFonts w:ascii="Times New Roman" w:hAnsi="Times New Roman"/>
          <w:sz w:val="24"/>
          <w:szCs w:val="24"/>
        </w:rPr>
        <w:t>Bucureşti</w:t>
      </w:r>
      <w:proofErr w:type="spellEnd"/>
      <w:r w:rsidRPr="00CC04DB">
        <w:rPr>
          <w:rFonts w:ascii="Times New Roman" w:hAnsi="Times New Roman"/>
          <w:sz w:val="24"/>
          <w:szCs w:val="24"/>
        </w:rPr>
        <w:t>, 2014.</w:t>
      </w:r>
    </w:p>
    <w:p w14:paraId="0DA7969D" w14:textId="77777777" w:rsidR="00A72917" w:rsidRPr="00CC04DB" w:rsidRDefault="00A72917" w:rsidP="00A72917">
      <w:pPr>
        <w:spacing w:line="276" w:lineRule="auto"/>
        <w:jc w:val="both"/>
        <w:rPr>
          <w:b/>
          <w:iCs/>
          <w:sz w:val="24"/>
          <w:szCs w:val="24"/>
          <w:lang w:val="en-GB"/>
        </w:rPr>
      </w:pPr>
    </w:p>
    <w:p w14:paraId="7149BA02" w14:textId="03D9F3F7" w:rsidR="00A72917" w:rsidRPr="00CC04DB" w:rsidRDefault="00A72917" w:rsidP="00A72917">
      <w:pPr>
        <w:spacing w:line="276" w:lineRule="auto"/>
        <w:ind w:left="426" w:hanging="426"/>
        <w:jc w:val="both"/>
        <w:rPr>
          <w:b/>
          <w:iCs/>
          <w:sz w:val="24"/>
          <w:szCs w:val="24"/>
          <w:lang w:val="en-GB"/>
        </w:rPr>
      </w:pPr>
      <w:r w:rsidRPr="00CC04DB">
        <w:rPr>
          <w:b/>
          <w:iCs/>
          <w:sz w:val="24"/>
          <w:szCs w:val="24"/>
          <w:lang w:val="en-GB"/>
        </w:rPr>
        <w:t>Edited volumes / special issues</w:t>
      </w:r>
    </w:p>
    <w:p w14:paraId="45E5CC96" w14:textId="140E5C0A" w:rsidR="00660027" w:rsidRPr="00660027" w:rsidRDefault="0066002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>
        <w:rPr>
          <w:i/>
          <w:iCs/>
          <w:sz w:val="24"/>
          <w:szCs w:val="24"/>
          <w:shd w:val="clear" w:color="auto" w:fill="FFFFFF"/>
          <w:lang w:val="en-GB"/>
        </w:rPr>
        <w:t>The Art of Thinking: Mind and Method in Sev</w:t>
      </w:r>
      <w:r w:rsidR="00C069A0">
        <w:rPr>
          <w:i/>
          <w:iCs/>
          <w:sz w:val="24"/>
          <w:szCs w:val="24"/>
          <w:shd w:val="clear" w:color="auto" w:fill="FFFFFF"/>
          <w:lang w:val="en-GB"/>
        </w:rPr>
        <w:t>e</w:t>
      </w:r>
      <w:r>
        <w:rPr>
          <w:i/>
          <w:iCs/>
          <w:sz w:val="24"/>
          <w:szCs w:val="24"/>
          <w:shd w:val="clear" w:color="auto" w:fill="FFFFFF"/>
          <w:lang w:val="en-GB"/>
        </w:rPr>
        <w:t>nteenth- and Eighteenth-Centuries Logics</w:t>
      </w:r>
      <w:r>
        <w:rPr>
          <w:sz w:val="24"/>
          <w:szCs w:val="24"/>
          <w:shd w:val="clear" w:color="auto" w:fill="FFFFFF"/>
          <w:lang w:val="en-GB"/>
        </w:rPr>
        <w:t xml:space="preserve">, special issue of </w:t>
      </w:r>
      <w:r w:rsidRPr="004B18D1">
        <w:rPr>
          <w:i/>
          <w:iCs/>
          <w:sz w:val="24"/>
          <w:szCs w:val="24"/>
          <w:shd w:val="clear" w:color="auto" w:fill="FFFFFF"/>
          <w:lang w:val="en-GB"/>
        </w:rPr>
        <w:t>Intellectual History Review</w:t>
      </w:r>
      <w:r>
        <w:rPr>
          <w:sz w:val="24"/>
          <w:szCs w:val="24"/>
          <w:shd w:val="clear" w:color="auto" w:fill="FFFFFF"/>
          <w:lang w:val="en-GB"/>
        </w:rPr>
        <w:t xml:space="preserve"> 35:3</w:t>
      </w:r>
      <w:r w:rsidR="00A123E4">
        <w:rPr>
          <w:sz w:val="24"/>
          <w:szCs w:val="24"/>
          <w:shd w:val="clear" w:color="auto" w:fill="FFFFFF"/>
          <w:lang w:val="en-GB"/>
        </w:rPr>
        <w:t xml:space="preserve"> </w:t>
      </w:r>
      <w:r w:rsidR="004B18D1">
        <w:rPr>
          <w:sz w:val="24"/>
          <w:szCs w:val="24"/>
          <w:shd w:val="clear" w:color="auto" w:fill="FFFFFF"/>
          <w:lang w:val="en-GB"/>
        </w:rPr>
        <w:t>(</w:t>
      </w:r>
      <w:r w:rsidR="00B010ED">
        <w:rPr>
          <w:sz w:val="24"/>
          <w:szCs w:val="24"/>
          <w:shd w:val="clear" w:color="auto" w:fill="FFFFFF"/>
          <w:lang w:val="en-GB"/>
        </w:rPr>
        <w:t xml:space="preserve">Francis and Taylor, </w:t>
      </w:r>
      <w:r w:rsidR="00A123E4">
        <w:rPr>
          <w:sz w:val="24"/>
          <w:szCs w:val="24"/>
          <w:shd w:val="clear" w:color="auto" w:fill="FFFFFF"/>
          <w:lang w:val="en-GB"/>
        </w:rPr>
        <w:t>2025</w:t>
      </w:r>
      <w:r w:rsidR="004B18D1">
        <w:rPr>
          <w:sz w:val="24"/>
          <w:szCs w:val="24"/>
          <w:shd w:val="clear" w:color="auto" w:fill="FFFFFF"/>
          <w:lang w:val="en-GB"/>
        </w:rPr>
        <w:t>)</w:t>
      </w:r>
      <w:r w:rsidR="00B010ED">
        <w:rPr>
          <w:sz w:val="24"/>
          <w:szCs w:val="24"/>
          <w:shd w:val="clear" w:color="auto" w:fill="FFFFFF"/>
          <w:lang w:val="en-GB"/>
        </w:rPr>
        <w:t xml:space="preserve">, </w:t>
      </w:r>
      <w:r w:rsidR="00A123E4">
        <w:rPr>
          <w:sz w:val="24"/>
          <w:szCs w:val="24"/>
          <w:shd w:val="clear" w:color="auto" w:fill="FFFFFF"/>
          <w:lang w:val="en-GB"/>
        </w:rPr>
        <w:t>with Tinca Prunea-Bretonnet.</w:t>
      </w:r>
    </w:p>
    <w:p w14:paraId="3471C8AD" w14:textId="6B3354CD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i/>
          <w:iCs/>
          <w:sz w:val="24"/>
          <w:szCs w:val="24"/>
          <w:shd w:val="clear" w:color="auto" w:fill="FFFFFF"/>
          <w:lang w:val="en-GB"/>
        </w:rPr>
        <w:t>Ordering Knowledge: Cultural Histories of the Disciplines and the Shaping of European Modernity</w:t>
      </w:r>
      <w:r w:rsidRPr="00CC04DB">
        <w:rPr>
          <w:sz w:val="24"/>
          <w:szCs w:val="24"/>
          <w:shd w:val="clear" w:color="auto" w:fill="FFFFFF"/>
          <w:lang w:val="en-GB"/>
        </w:rPr>
        <w:t xml:space="preserve">, Strasbourg: Presses </w:t>
      </w:r>
      <w:proofErr w:type="spellStart"/>
      <w:r w:rsidRPr="00CC04DB">
        <w:rPr>
          <w:sz w:val="24"/>
          <w:szCs w:val="24"/>
          <w:shd w:val="clear" w:color="auto" w:fill="FFFFFF"/>
          <w:lang w:val="en-GB"/>
        </w:rPr>
        <w:t>Universitaires</w:t>
      </w:r>
      <w:proofErr w:type="spellEnd"/>
      <w:r w:rsidRPr="00CC04DB">
        <w:rPr>
          <w:sz w:val="24"/>
          <w:szCs w:val="24"/>
          <w:shd w:val="clear" w:color="auto" w:fill="FFFFFF"/>
          <w:lang w:val="en-GB"/>
        </w:rPr>
        <w:t xml:space="preserve"> de Strasbourg, 2023</w:t>
      </w:r>
      <w:r w:rsidR="00175E5D">
        <w:rPr>
          <w:sz w:val="24"/>
          <w:szCs w:val="24"/>
          <w:shd w:val="clear" w:color="auto" w:fill="FFFFFF"/>
          <w:lang w:val="en-GB"/>
        </w:rPr>
        <w:t xml:space="preserve">, </w:t>
      </w:r>
      <w:r w:rsidR="00175E5D" w:rsidRPr="00CC04DB">
        <w:rPr>
          <w:sz w:val="24"/>
          <w:szCs w:val="24"/>
          <w:shd w:val="clear" w:color="auto" w:fill="FFFFFF"/>
          <w:lang w:val="en-GB"/>
        </w:rPr>
        <w:t>with Richard Somerset and Jean-Jacques Chardin</w:t>
      </w:r>
      <w:r w:rsidRPr="00CC04DB">
        <w:rPr>
          <w:sz w:val="24"/>
          <w:szCs w:val="24"/>
          <w:shd w:val="clear" w:color="auto" w:fill="FFFFFF"/>
          <w:lang w:val="en-GB"/>
        </w:rPr>
        <w:t>.</w:t>
      </w:r>
    </w:p>
    <w:p w14:paraId="0C2C68B2" w14:textId="1B1C4399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i/>
          <w:iCs/>
          <w:lang w:val="en-GB"/>
        </w:rPr>
        <w:t>Philosophy, Religion, and Science in Seventeenth-Century England</w:t>
      </w:r>
      <w:r w:rsidRPr="00CC04DB">
        <w:rPr>
          <w:lang w:val="en-GB"/>
        </w:rPr>
        <w:t xml:space="preserve">, special issue of </w:t>
      </w:r>
      <w:r w:rsidRPr="00CC04DB">
        <w:rPr>
          <w:i/>
          <w:iCs/>
          <w:lang w:val="en-GB"/>
        </w:rPr>
        <w:t xml:space="preserve">Journal of Modern Studies </w:t>
      </w:r>
      <w:r w:rsidRPr="00CC04DB">
        <w:rPr>
          <w:lang w:val="en-GB"/>
        </w:rPr>
        <w:t>11.1</w:t>
      </w:r>
      <w:r w:rsidR="00130FA1">
        <w:rPr>
          <w:lang w:val="en-GB"/>
        </w:rPr>
        <w:t xml:space="preserve"> (</w:t>
      </w:r>
      <w:r w:rsidR="00175E5D">
        <w:rPr>
          <w:lang w:val="en-GB"/>
        </w:rPr>
        <w:t xml:space="preserve">Zeta Books, </w:t>
      </w:r>
      <w:r w:rsidR="00130FA1">
        <w:rPr>
          <w:lang w:val="en-GB"/>
        </w:rPr>
        <w:t>2022)</w:t>
      </w:r>
      <w:r w:rsidR="00175E5D">
        <w:rPr>
          <w:lang w:val="en-GB"/>
        </w:rPr>
        <w:t xml:space="preserve">, </w:t>
      </w:r>
      <w:r w:rsidRPr="00CC04DB">
        <w:rPr>
          <w:lang w:val="en-GB"/>
        </w:rPr>
        <w:t>with Diego Lucci and Benjamin Goldberg.</w:t>
      </w:r>
    </w:p>
    <w:p w14:paraId="0F72C56E" w14:textId="23DB6F1F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bookmarkStart w:id="0" w:name="_Hlk33097616"/>
      <w:r w:rsidRPr="00CC04DB">
        <w:rPr>
          <w:i/>
          <w:lang w:val="en-GB"/>
        </w:rPr>
        <w:t>Francis Bacon on Motion and Power</w:t>
      </w:r>
      <w:r w:rsidRPr="00CC04DB">
        <w:rPr>
          <w:lang w:val="en-GB"/>
        </w:rPr>
        <w:t>, Dordrecht: Springer, 2016</w:t>
      </w:r>
      <w:r w:rsidR="00175E5D">
        <w:rPr>
          <w:lang w:val="en-GB"/>
        </w:rPr>
        <w:t xml:space="preserve">, </w:t>
      </w:r>
      <w:r w:rsidR="00175E5D" w:rsidRPr="00CC04DB">
        <w:rPr>
          <w:lang w:val="en-GB"/>
        </w:rPr>
        <w:t>with Guido Giglioni, James Lancaster and Dana Jalobeanu</w:t>
      </w:r>
      <w:r w:rsidRPr="00CC04DB">
        <w:rPr>
          <w:lang w:val="en-GB"/>
        </w:rPr>
        <w:t>.</w:t>
      </w:r>
    </w:p>
    <w:bookmarkEnd w:id="0"/>
    <w:p w14:paraId="410CCB14" w14:textId="3ED20A4C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i/>
          <w:lang w:val="en-GB"/>
        </w:rPr>
        <w:t>The Care of the Self in Early Modern Philosophy and Science</w:t>
      </w:r>
      <w:r w:rsidRPr="00CC04DB">
        <w:rPr>
          <w:lang w:val="en-GB"/>
        </w:rPr>
        <w:t xml:space="preserve">, special issue of </w:t>
      </w:r>
      <w:r w:rsidRPr="00CC04DB">
        <w:rPr>
          <w:i/>
          <w:lang w:val="en-GB"/>
        </w:rPr>
        <w:t xml:space="preserve">Journal of Early Modern Studies </w:t>
      </w:r>
      <w:r w:rsidRPr="00CC04DB">
        <w:rPr>
          <w:lang w:val="en-GB"/>
        </w:rPr>
        <w:t>4.2</w:t>
      </w:r>
      <w:r w:rsidR="00130FA1">
        <w:rPr>
          <w:lang w:val="en-GB"/>
        </w:rPr>
        <w:t xml:space="preserve"> (2015)</w:t>
      </w:r>
      <w:r w:rsidRPr="00CC04DB">
        <w:rPr>
          <w:lang w:val="en-GB"/>
        </w:rPr>
        <w:t>.</w:t>
      </w:r>
    </w:p>
    <w:p w14:paraId="41891149" w14:textId="75E978FD" w:rsidR="00A72917" w:rsidRPr="00CC04DB" w:rsidRDefault="00A72917" w:rsidP="00A72917">
      <w:pPr>
        <w:pStyle w:val="BodyText"/>
        <w:tabs>
          <w:tab w:val="left" w:pos="318"/>
        </w:tabs>
        <w:spacing w:line="276" w:lineRule="auto"/>
        <w:ind w:left="426" w:hanging="426"/>
        <w:jc w:val="both"/>
        <w:rPr>
          <w:bCs/>
          <w:iCs/>
          <w:lang w:val="en-GB"/>
        </w:rPr>
      </w:pPr>
      <w:r w:rsidRPr="00CC04DB">
        <w:rPr>
          <w:i/>
          <w:lang w:val="en-GB"/>
        </w:rPr>
        <w:t>Francis Bacon and the Medicine of the Mind: Late Renaissance Contexts</w:t>
      </w:r>
      <w:r w:rsidRPr="00CC04DB">
        <w:rPr>
          <w:lang w:val="en-GB"/>
        </w:rPr>
        <w:t>, s</w:t>
      </w:r>
      <w:r w:rsidRPr="00CC04DB">
        <w:rPr>
          <w:bCs/>
          <w:iCs/>
          <w:lang w:val="en-GB"/>
        </w:rPr>
        <w:t xml:space="preserve">pecial issue of </w:t>
      </w:r>
      <w:r w:rsidRPr="00CC04DB">
        <w:rPr>
          <w:bCs/>
          <w:i/>
          <w:iCs/>
          <w:lang w:val="en-GB"/>
        </w:rPr>
        <w:t>Perspectives on Science</w:t>
      </w:r>
      <w:r w:rsidRPr="00CC04DB">
        <w:rPr>
          <w:bCs/>
          <w:iCs/>
          <w:lang w:val="en-GB"/>
        </w:rPr>
        <w:t xml:space="preserve"> 20.2</w:t>
      </w:r>
      <w:r w:rsidR="00130FA1">
        <w:rPr>
          <w:bCs/>
          <w:iCs/>
          <w:lang w:val="en-GB"/>
        </w:rPr>
        <w:t xml:space="preserve"> (</w:t>
      </w:r>
      <w:r w:rsidR="0074562D">
        <w:rPr>
          <w:bCs/>
          <w:iCs/>
          <w:lang w:val="en-GB"/>
        </w:rPr>
        <w:t xml:space="preserve">MIT Press, </w:t>
      </w:r>
      <w:r w:rsidR="00130FA1">
        <w:rPr>
          <w:bCs/>
          <w:iCs/>
          <w:lang w:val="en-GB"/>
        </w:rPr>
        <w:t>2012)</w:t>
      </w:r>
      <w:r w:rsidRPr="00CC04DB">
        <w:rPr>
          <w:bCs/>
          <w:iCs/>
          <w:lang w:val="en-GB"/>
        </w:rPr>
        <w:t>, with Guido Giglioni and Dana Jalobeanu</w:t>
      </w:r>
      <w:r w:rsidR="00B010ED">
        <w:rPr>
          <w:bCs/>
          <w:iCs/>
          <w:lang w:val="en-GB"/>
        </w:rPr>
        <w:t>.</w:t>
      </w:r>
    </w:p>
    <w:p w14:paraId="4268FA95" w14:textId="344CE64F" w:rsidR="00A72917" w:rsidRPr="00CC04DB" w:rsidRDefault="00A72917" w:rsidP="00A72917">
      <w:pPr>
        <w:pStyle w:val="BodyText"/>
        <w:tabs>
          <w:tab w:val="left" w:pos="318"/>
        </w:tabs>
        <w:spacing w:line="276" w:lineRule="auto"/>
        <w:ind w:left="426" w:hanging="426"/>
        <w:jc w:val="both"/>
        <w:rPr>
          <w:bCs/>
          <w:iCs/>
          <w:lang w:val="en-GB"/>
        </w:rPr>
      </w:pPr>
      <w:r w:rsidRPr="00CC04DB">
        <w:rPr>
          <w:i/>
          <w:lang w:val="en-GB"/>
        </w:rPr>
        <w:t>Francis Bacon and the Reconfiguration of Early Modern Natural History</w:t>
      </w:r>
      <w:r w:rsidRPr="00CC04DB">
        <w:rPr>
          <w:lang w:val="en-GB"/>
        </w:rPr>
        <w:t>,</w:t>
      </w:r>
      <w:r w:rsidRPr="00CC04DB">
        <w:rPr>
          <w:bCs/>
          <w:i/>
          <w:iCs/>
          <w:lang w:val="en-GB"/>
        </w:rPr>
        <w:t xml:space="preserve"> </w:t>
      </w:r>
      <w:r w:rsidRPr="00CC04DB">
        <w:rPr>
          <w:bCs/>
          <w:iCs/>
          <w:lang w:val="en-GB"/>
        </w:rPr>
        <w:t xml:space="preserve">special issue of </w:t>
      </w:r>
      <w:r w:rsidRPr="00CC04DB">
        <w:rPr>
          <w:bCs/>
          <w:i/>
          <w:iCs/>
          <w:lang w:val="en-GB"/>
        </w:rPr>
        <w:t>Early Science and Medicine</w:t>
      </w:r>
      <w:r w:rsidRPr="00CC04DB">
        <w:rPr>
          <w:bCs/>
          <w:iCs/>
          <w:lang w:val="en-GB"/>
        </w:rPr>
        <w:t xml:space="preserve"> 17.1-2</w:t>
      </w:r>
      <w:r w:rsidR="0074562D" w:rsidRPr="0074562D">
        <w:rPr>
          <w:bCs/>
          <w:iCs/>
          <w:lang w:val="en-GB"/>
        </w:rPr>
        <w:t xml:space="preserve"> </w:t>
      </w:r>
      <w:r w:rsidR="0074562D">
        <w:rPr>
          <w:bCs/>
          <w:iCs/>
          <w:lang w:val="en-GB"/>
        </w:rPr>
        <w:t>(</w:t>
      </w:r>
      <w:r w:rsidR="0074562D" w:rsidRPr="00CC04DB">
        <w:rPr>
          <w:bCs/>
          <w:iCs/>
          <w:lang w:val="en-GB"/>
        </w:rPr>
        <w:t>Brill, 2012</w:t>
      </w:r>
      <w:r w:rsidR="0074562D">
        <w:rPr>
          <w:bCs/>
          <w:iCs/>
          <w:lang w:val="en-GB"/>
        </w:rPr>
        <w:t>)</w:t>
      </w:r>
      <w:r w:rsidRPr="00CC04DB">
        <w:rPr>
          <w:bCs/>
          <w:iCs/>
          <w:lang w:val="en-GB"/>
        </w:rPr>
        <w:t>, with Guido Giglioni and Dana Jalobeanu</w:t>
      </w:r>
      <w:r w:rsidR="00B010ED">
        <w:rPr>
          <w:bCs/>
          <w:iCs/>
          <w:lang w:val="en-GB"/>
        </w:rPr>
        <w:t>.</w:t>
      </w:r>
    </w:p>
    <w:p w14:paraId="5061F088" w14:textId="59E08ACE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Cs/>
          <w:lang w:val="en-GB"/>
        </w:rPr>
      </w:pPr>
      <w:bookmarkStart w:id="1" w:name="_Hlk33097633"/>
      <w:r w:rsidRPr="00CC04DB">
        <w:rPr>
          <w:bCs/>
          <w:i/>
          <w:iCs/>
          <w:lang w:val="en-GB"/>
        </w:rPr>
        <w:t xml:space="preserve"> (In)Hospitable Translations: Fidelities, Betrayals, Rewritings</w:t>
      </w:r>
      <w:r w:rsidRPr="00CC04DB">
        <w:rPr>
          <w:bCs/>
          <w:lang w:val="en-GB"/>
        </w:rPr>
        <w:t xml:space="preserve">, </w:t>
      </w:r>
      <w:r w:rsidRPr="00CC04DB">
        <w:rPr>
          <w:lang w:val="en-GB"/>
        </w:rPr>
        <w:t>Bucharest: University of Bucharest Press</w:t>
      </w:r>
      <w:r w:rsidRPr="00CC04DB">
        <w:rPr>
          <w:bCs/>
          <w:lang w:val="en-GB"/>
        </w:rPr>
        <w:t>, 2010</w:t>
      </w:r>
      <w:r w:rsidR="009A500E">
        <w:rPr>
          <w:bCs/>
          <w:lang w:val="en-GB"/>
        </w:rPr>
        <w:t xml:space="preserve">, </w:t>
      </w:r>
      <w:r w:rsidR="009A500E" w:rsidRPr="00CC04DB">
        <w:rPr>
          <w:bCs/>
          <w:lang w:val="en-GB"/>
        </w:rPr>
        <w:t>co-edited with Madalina Nicolaescu</w:t>
      </w:r>
      <w:r w:rsidRPr="00CC04DB">
        <w:rPr>
          <w:bCs/>
          <w:lang w:val="en-GB"/>
        </w:rPr>
        <w:t>.</w:t>
      </w:r>
    </w:p>
    <w:p w14:paraId="1961E297" w14:textId="183F067D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Cs/>
          <w:lang w:val="en-GB"/>
        </w:rPr>
      </w:pPr>
    </w:p>
    <w:p w14:paraId="44E8B2FD" w14:textId="3644733A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/>
          <w:lang w:val="en-GB"/>
        </w:rPr>
      </w:pPr>
      <w:r w:rsidRPr="00CC04DB">
        <w:rPr>
          <w:b/>
          <w:lang w:val="en-GB"/>
        </w:rPr>
        <w:t>Edited general issues</w:t>
      </w:r>
    </w:p>
    <w:p w14:paraId="3C21D9C2" w14:textId="3C2213C7" w:rsidR="00B93549" w:rsidRDefault="00B93549" w:rsidP="00905392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1</w:t>
      </w:r>
      <w:r>
        <w:rPr>
          <w:lang w:val="en-GB"/>
        </w:rPr>
        <w:t>4</w:t>
      </w:r>
      <w:r w:rsidRPr="00CC04DB">
        <w:rPr>
          <w:lang w:val="en-GB"/>
        </w:rPr>
        <w:t>.</w:t>
      </w:r>
      <w:r>
        <w:rPr>
          <w:lang w:val="en-GB"/>
        </w:rPr>
        <w:t>1</w:t>
      </w:r>
      <w:r w:rsidRPr="00CC04DB">
        <w:rPr>
          <w:lang w:val="en-GB"/>
        </w:rPr>
        <w:t>, co-edited with Vlad Alexandrescu</w:t>
      </w:r>
      <w:r w:rsidRPr="00CC04DB">
        <w:rPr>
          <w:b/>
          <w:bCs/>
          <w:lang w:val="en-GB"/>
        </w:rPr>
        <w:t xml:space="preserve">, </w:t>
      </w:r>
      <w:r w:rsidRPr="00CC04DB">
        <w:rPr>
          <w:lang w:val="en-GB"/>
        </w:rPr>
        <w:t>Bucharest: Zeta Books, 202</w:t>
      </w:r>
      <w:r>
        <w:rPr>
          <w:lang w:val="en-GB"/>
        </w:rPr>
        <w:t>5.</w:t>
      </w:r>
    </w:p>
    <w:p w14:paraId="12C09F1C" w14:textId="23C79EBF" w:rsidR="00905392" w:rsidRPr="00CC04DB" w:rsidRDefault="00905392" w:rsidP="00905392">
      <w:pPr>
        <w:pStyle w:val="BodyText"/>
        <w:spacing w:line="276" w:lineRule="auto"/>
        <w:ind w:left="426" w:hanging="426"/>
        <w:jc w:val="both"/>
        <w:rPr>
          <w:b/>
          <w:bCs/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1</w:t>
      </w:r>
      <w:r w:rsidR="00E12BD6" w:rsidRPr="00CC04DB">
        <w:rPr>
          <w:lang w:val="en-GB"/>
        </w:rPr>
        <w:t>3</w:t>
      </w:r>
      <w:r w:rsidRPr="00CC04DB">
        <w:rPr>
          <w:lang w:val="en-GB"/>
        </w:rPr>
        <w:t>.</w:t>
      </w:r>
      <w:r w:rsidR="00E12BD6" w:rsidRPr="00CC04DB">
        <w:rPr>
          <w:lang w:val="en-GB"/>
        </w:rPr>
        <w:t>2</w:t>
      </w:r>
      <w:r w:rsidRPr="00CC04DB">
        <w:rPr>
          <w:lang w:val="en-GB"/>
        </w:rPr>
        <w:t>, co-edited with Vlad Alexandrescu</w:t>
      </w:r>
      <w:r w:rsidRPr="00CC04DB">
        <w:rPr>
          <w:b/>
          <w:bCs/>
          <w:lang w:val="en-GB"/>
        </w:rPr>
        <w:t xml:space="preserve">, </w:t>
      </w:r>
      <w:r w:rsidRPr="00CC04DB">
        <w:rPr>
          <w:lang w:val="en-GB"/>
        </w:rPr>
        <w:t>Bucharest: Zeta Books, 202</w:t>
      </w:r>
      <w:r w:rsidR="00E12BD6" w:rsidRPr="00CC04DB">
        <w:rPr>
          <w:lang w:val="en-GB"/>
        </w:rPr>
        <w:t>4</w:t>
      </w:r>
      <w:r w:rsidRPr="00CC04DB">
        <w:rPr>
          <w:lang w:val="en-GB"/>
        </w:rPr>
        <w:t>.</w:t>
      </w:r>
    </w:p>
    <w:p w14:paraId="3F483644" w14:textId="0C617B37" w:rsidR="00905392" w:rsidRPr="00CC04DB" w:rsidRDefault="00905392" w:rsidP="00905392">
      <w:pPr>
        <w:pStyle w:val="BodyText"/>
        <w:spacing w:line="276" w:lineRule="auto"/>
        <w:ind w:left="426" w:hanging="426"/>
        <w:jc w:val="both"/>
        <w:rPr>
          <w:b/>
          <w:bCs/>
          <w:lang w:val="en-GB"/>
        </w:rPr>
      </w:pPr>
      <w:r w:rsidRPr="00CC04DB">
        <w:rPr>
          <w:lang w:val="en-GB"/>
        </w:rPr>
        <w:lastRenderedPageBreak/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10.2, co-edited with Vlad Alexandrescu</w:t>
      </w:r>
      <w:r w:rsidRPr="00CC04DB">
        <w:rPr>
          <w:b/>
          <w:bCs/>
          <w:lang w:val="en-GB"/>
        </w:rPr>
        <w:t xml:space="preserve">, </w:t>
      </w:r>
      <w:r w:rsidRPr="00CC04DB">
        <w:rPr>
          <w:lang w:val="en-GB"/>
        </w:rPr>
        <w:t>Bucharest: Zeta Books, 2021.</w:t>
      </w:r>
    </w:p>
    <w:p w14:paraId="242FD02A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/>
          <w:bCs/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10.1, co-edited with Vlad Alexandrescu</w:t>
      </w:r>
      <w:r w:rsidRPr="00CC04DB">
        <w:rPr>
          <w:b/>
          <w:bCs/>
          <w:lang w:val="en-GB"/>
        </w:rPr>
        <w:t xml:space="preserve">, </w:t>
      </w:r>
      <w:r w:rsidRPr="00CC04DB">
        <w:rPr>
          <w:lang w:val="en-GB"/>
        </w:rPr>
        <w:t>Bucharest: Zeta Books, 2021.</w:t>
      </w:r>
    </w:p>
    <w:p w14:paraId="59519553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/>
          <w:bCs/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7.2, Bucharest: Zeta Books, 2018.</w:t>
      </w:r>
    </w:p>
    <w:p w14:paraId="29DA8897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6.2, Bucharest: Zeta Books, 2017.</w:t>
      </w:r>
    </w:p>
    <w:p w14:paraId="3FB6D0DD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Cs/>
          <w:iCs/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5.2, co-edited with Vlad Alexandrescu, Bucharest: Zeta Books, 2016.</w:t>
      </w:r>
    </w:p>
    <w:p w14:paraId="792182A7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Cs/>
          <w:iCs/>
          <w:lang w:val="en-GB"/>
        </w:rPr>
      </w:pPr>
      <w:r w:rsidRPr="00CC04DB">
        <w:rPr>
          <w:lang w:val="en-GB"/>
        </w:rPr>
        <w:t xml:space="preserve">General issue of </w:t>
      </w:r>
      <w:r w:rsidRPr="00CC04DB">
        <w:rPr>
          <w:i/>
          <w:lang w:val="en-GB"/>
        </w:rPr>
        <w:t>Journal of Early Modern Studies</w:t>
      </w:r>
      <w:r w:rsidRPr="00CC04DB">
        <w:rPr>
          <w:lang w:val="en-GB"/>
        </w:rPr>
        <w:t xml:space="preserve"> 2.2, Bucharest: Zeta Books, 2013.</w:t>
      </w:r>
    </w:p>
    <w:p w14:paraId="60666260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Cs/>
          <w:lang w:val="en-GB"/>
        </w:rPr>
      </w:pPr>
    </w:p>
    <w:bookmarkEnd w:id="1"/>
    <w:p w14:paraId="621F691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iCs/>
          <w:sz w:val="24"/>
          <w:szCs w:val="24"/>
          <w:lang w:val="en-GB"/>
        </w:rPr>
      </w:pPr>
      <w:r w:rsidRPr="00CC04DB">
        <w:rPr>
          <w:b/>
          <w:iCs/>
          <w:sz w:val="24"/>
          <w:szCs w:val="24"/>
          <w:lang w:val="en-GB"/>
        </w:rPr>
        <w:t xml:space="preserve">Book chapters </w:t>
      </w:r>
    </w:p>
    <w:p w14:paraId="25C544CE" w14:textId="4B9298CD" w:rsidR="00DC5DA9" w:rsidRPr="00CC04DB" w:rsidRDefault="00DC5DA9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bookmarkStart w:id="2" w:name="_Hlk33097598"/>
      <w:r w:rsidRPr="00CC04DB">
        <w:rPr>
          <w:sz w:val="24"/>
          <w:szCs w:val="24"/>
          <w:shd w:val="clear" w:color="auto" w:fill="FFFFFF"/>
        </w:rPr>
        <w:t>“Nicolas Poisson’s Logical Eclecticism and the </w:t>
      </w:r>
      <w:proofErr w:type="spellStart"/>
      <w:r w:rsidRPr="00CC04DB">
        <w:rPr>
          <w:i/>
          <w:iCs/>
          <w:sz w:val="24"/>
          <w:szCs w:val="24"/>
          <w:shd w:val="clear" w:color="auto" w:fill="FFFFFF"/>
        </w:rPr>
        <w:t>Querelle</w:t>
      </w:r>
      <w:proofErr w:type="spellEnd"/>
      <w:r w:rsidRPr="00CC04DB">
        <w:rPr>
          <w:i/>
          <w:iCs/>
          <w:sz w:val="24"/>
          <w:szCs w:val="24"/>
          <w:shd w:val="clear" w:color="auto" w:fill="FFFFFF"/>
        </w:rPr>
        <w:t xml:space="preserve"> des </w:t>
      </w:r>
      <w:proofErr w:type="spellStart"/>
      <w:r w:rsidRPr="00CC04DB">
        <w:rPr>
          <w:i/>
          <w:iCs/>
          <w:sz w:val="24"/>
          <w:szCs w:val="24"/>
          <w:shd w:val="clear" w:color="auto" w:fill="FFFFFF"/>
        </w:rPr>
        <w:t>Anciens</w:t>
      </w:r>
      <w:proofErr w:type="spellEnd"/>
      <w:r w:rsidRPr="00CC04DB">
        <w:rPr>
          <w:i/>
          <w:iCs/>
          <w:sz w:val="24"/>
          <w:szCs w:val="24"/>
          <w:shd w:val="clear" w:color="auto" w:fill="FFFFFF"/>
        </w:rPr>
        <w:t xml:space="preserve"> et des </w:t>
      </w:r>
      <w:proofErr w:type="spellStart"/>
      <w:r w:rsidRPr="00CC04DB">
        <w:rPr>
          <w:i/>
          <w:iCs/>
          <w:sz w:val="24"/>
          <w:szCs w:val="24"/>
          <w:shd w:val="clear" w:color="auto" w:fill="FFFFFF"/>
        </w:rPr>
        <w:t>Modernes</w:t>
      </w:r>
      <w:proofErr w:type="spellEnd"/>
      <w:r w:rsidRPr="00CC04DB">
        <w:rPr>
          <w:sz w:val="24"/>
          <w:szCs w:val="24"/>
          <w:shd w:val="clear" w:color="auto" w:fill="FFFFFF"/>
        </w:rPr>
        <w:t>”, in Tinca Prunea-Bretonnet and Sophie Roux (eds.),</w:t>
      </w:r>
      <w:r w:rsidRPr="00CC04DB">
        <w:rPr>
          <w:i/>
          <w:iCs/>
          <w:sz w:val="24"/>
          <w:szCs w:val="24"/>
          <w:shd w:val="clear" w:color="auto" w:fill="FFFFFF"/>
        </w:rPr>
        <w:t> Eclecticism and Eclectic Philosophy in the Seventeenth and Eighteenth Centuries</w:t>
      </w:r>
      <w:r w:rsidRPr="00CC04DB">
        <w:rPr>
          <w:sz w:val="24"/>
          <w:szCs w:val="24"/>
          <w:shd w:val="clear" w:color="auto" w:fill="FFFFFF"/>
        </w:rPr>
        <w:t>, Leiden: Brill</w:t>
      </w:r>
      <w:r w:rsidR="004A1B1E" w:rsidRPr="00CC04DB">
        <w:rPr>
          <w:sz w:val="24"/>
          <w:szCs w:val="24"/>
          <w:shd w:val="clear" w:color="auto" w:fill="FFFFFF"/>
          <w:lang w:val="en-GB"/>
        </w:rPr>
        <w:t>, forthcoming.</w:t>
      </w:r>
    </w:p>
    <w:p w14:paraId="5CA9AAE7" w14:textId="77777777" w:rsidR="00E12BD6" w:rsidRPr="00CC04DB" w:rsidRDefault="00E12BD6" w:rsidP="00E12BD6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 xml:space="preserve">“Locke on Education”, in Patrick Connolly (ed.), </w:t>
      </w:r>
      <w:r w:rsidRPr="00CC04DB">
        <w:rPr>
          <w:i/>
          <w:iCs/>
          <w:sz w:val="24"/>
          <w:szCs w:val="24"/>
          <w:shd w:val="clear" w:color="auto" w:fill="FFFFFF"/>
          <w:lang w:val="en-GB"/>
        </w:rPr>
        <w:t>The Oxford Handbook of John Locke</w:t>
      </w:r>
      <w:r w:rsidRPr="00CC04DB">
        <w:rPr>
          <w:sz w:val="24"/>
          <w:szCs w:val="24"/>
          <w:shd w:val="clear" w:color="auto" w:fill="FFFFFF"/>
          <w:lang w:val="en-GB"/>
        </w:rPr>
        <w:t>, Oxford: Oxford University Press, forthcoming.</w:t>
      </w:r>
    </w:p>
    <w:p w14:paraId="092F1536" w14:textId="77777777" w:rsidR="00DF7A9D" w:rsidRPr="00CC04DB" w:rsidRDefault="00DF7A9D" w:rsidP="00DF7A9D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 xml:space="preserve">“Notes Towards a History of ‘Prejudice’, Early to Late Modern”, in Herman Paul and Sjang ten Hagen (eds.), </w:t>
      </w:r>
      <w:r w:rsidRPr="00CC04DB">
        <w:rPr>
          <w:i/>
          <w:iCs/>
          <w:sz w:val="24"/>
          <w:szCs w:val="24"/>
          <w:shd w:val="clear" w:color="auto" w:fill="FFFFFF"/>
        </w:rPr>
        <w:t>Vices of the Learned: Towards a Long-Term History of Scholarly Vices</w:t>
      </w:r>
      <w:r w:rsidRPr="00CC04DB">
        <w:rPr>
          <w:sz w:val="24"/>
          <w:szCs w:val="24"/>
          <w:shd w:val="clear" w:color="auto" w:fill="FFFFFF"/>
        </w:rPr>
        <w:t xml:space="preserve">, Leiden: Brill, </w:t>
      </w:r>
      <w:r>
        <w:rPr>
          <w:sz w:val="24"/>
          <w:szCs w:val="24"/>
          <w:shd w:val="clear" w:color="auto" w:fill="FFFFFF"/>
        </w:rPr>
        <w:t>2025, 63-96</w:t>
      </w:r>
      <w:r w:rsidRPr="00CC04DB">
        <w:rPr>
          <w:sz w:val="24"/>
          <w:szCs w:val="24"/>
          <w:shd w:val="clear" w:color="auto" w:fill="FFFFFF"/>
        </w:rPr>
        <w:t xml:space="preserve">. </w:t>
      </w:r>
    </w:p>
    <w:p w14:paraId="3AFAEA74" w14:textId="0B99DDEA" w:rsidR="00B8770D" w:rsidRPr="000312AB" w:rsidRDefault="00B8770D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 xml:space="preserve">“The Lovejoy Affair”, in D. Ivana, A. Bacalu and </w:t>
      </w:r>
      <w:r w:rsidR="00463DDD" w:rsidRPr="00CC04DB">
        <w:rPr>
          <w:sz w:val="24"/>
          <w:szCs w:val="24"/>
          <w:shd w:val="clear" w:color="auto" w:fill="FFFFFF"/>
          <w:lang w:val="en-GB"/>
        </w:rPr>
        <w:t xml:space="preserve">A. Paris-Popa, eds., </w:t>
      </w:r>
      <w:r w:rsidR="00463DDD" w:rsidRPr="00CC04DB">
        <w:rPr>
          <w:i/>
          <w:iCs/>
          <w:sz w:val="24"/>
          <w:szCs w:val="24"/>
          <w:shd w:val="clear" w:color="auto" w:fill="FFFFFF"/>
          <w:lang w:val="en-GB"/>
        </w:rPr>
        <w:t xml:space="preserve">In memoriam Mickey Irimia, </w:t>
      </w:r>
      <w:r w:rsidR="00463DDD" w:rsidRPr="000312AB">
        <w:rPr>
          <w:sz w:val="24"/>
          <w:szCs w:val="24"/>
          <w:shd w:val="clear" w:color="auto" w:fill="FFFFFF"/>
          <w:lang w:val="en-GB"/>
        </w:rPr>
        <w:t xml:space="preserve">Bucharest: University of Bucharest Press, </w:t>
      </w:r>
      <w:r w:rsidR="00273B08" w:rsidRPr="000312AB">
        <w:rPr>
          <w:sz w:val="24"/>
          <w:szCs w:val="24"/>
          <w:shd w:val="clear" w:color="auto" w:fill="FFFFFF"/>
          <w:lang w:val="en-GB"/>
        </w:rPr>
        <w:t>2025</w:t>
      </w:r>
      <w:r w:rsidR="00071343" w:rsidRPr="000312AB">
        <w:rPr>
          <w:sz w:val="24"/>
          <w:szCs w:val="24"/>
          <w:shd w:val="clear" w:color="auto" w:fill="FFFFFF"/>
          <w:lang w:val="en-GB"/>
        </w:rPr>
        <w:t xml:space="preserve">, </w:t>
      </w:r>
      <w:r w:rsidR="00AE24D7" w:rsidRPr="000312AB">
        <w:rPr>
          <w:sz w:val="24"/>
          <w:szCs w:val="24"/>
          <w:shd w:val="clear" w:color="auto" w:fill="FFFFFF"/>
          <w:lang w:val="en-GB"/>
        </w:rPr>
        <w:t>111-124</w:t>
      </w:r>
      <w:r w:rsidR="003D67C9" w:rsidRPr="000312AB">
        <w:rPr>
          <w:sz w:val="24"/>
          <w:szCs w:val="24"/>
          <w:shd w:val="clear" w:color="auto" w:fill="FFFFFF"/>
          <w:lang w:val="en-GB"/>
        </w:rPr>
        <w:t>.</w:t>
      </w:r>
    </w:p>
    <w:p w14:paraId="6A1071AC" w14:textId="66D5F45D" w:rsidR="00A72917" w:rsidRPr="000312A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0312AB">
        <w:rPr>
          <w:sz w:val="24"/>
          <w:szCs w:val="24"/>
          <w:shd w:val="clear" w:color="auto" w:fill="FFFFFF"/>
          <w:lang w:val="en-GB"/>
        </w:rPr>
        <w:t xml:space="preserve">“‘Pursued Thoughts’: Imagination, Raving and Meditation in the Early Boyle”, in Subha Mukherji and Elizabeth Swann (eds.), </w:t>
      </w:r>
      <w:r w:rsidR="00AB4B5F" w:rsidRPr="000312AB">
        <w:rPr>
          <w:rStyle w:val="Emphasis"/>
          <w:sz w:val="24"/>
          <w:szCs w:val="24"/>
          <w:shd w:val="clear" w:color="auto" w:fill="FFFFFF"/>
        </w:rPr>
        <w:t>The Poesy of Scientia in Early Modern England,</w:t>
      </w:r>
      <w:r w:rsidRPr="000312AB">
        <w:rPr>
          <w:sz w:val="24"/>
          <w:szCs w:val="24"/>
          <w:shd w:val="clear" w:color="auto" w:fill="FFFFFF"/>
          <w:lang w:val="en-GB"/>
        </w:rPr>
        <w:t xml:space="preserve"> London: Palgrave Macmillan, </w:t>
      </w:r>
      <w:r w:rsidR="00B82835" w:rsidRPr="000312AB">
        <w:rPr>
          <w:sz w:val="24"/>
          <w:szCs w:val="24"/>
          <w:shd w:val="clear" w:color="auto" w:fill="FFFFFF"/>
          <w:lang w:val="en-GB"/>
        </w:rPr>
        <w:t xml:space="preserve">2024, </w:t>
      </w:r>
      <w:r w:rsidR="00780F60" w:rsidRPr="000312AB">
        <w:rPr>
          <w:sz w:val="24"/>
          <w:szCs w:val="24"/>
          <w:shd w:val="clear" w:color="auto" w:fill="FFFFFF"/>
          <w:lang w:val="en-GB"/>
        </w:rPr>
        <w:t>329-353</w:t>
      </w:r>
      <w:r w:rsidRPr="000312AB">
        <w:rPr>
          <w:sz w:val="24"/>
          <w:szCs w:val="24"/>
          <w:shd w:val="clear" w:color="auto" w:fill="FFFFFF"/>
          <w:lang w:val="en-GB"/>
        </w:rPr>
        <w:t>.</w:t>
      </w:r>
    </w:p>
    <w:p w14:paraId="13E5C228" w14:textId="4BCCB042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0312AB">
        <w:rPr>
          <w:sz w:val="24"/>
          <w:szCs w:val="24"/>
          <w:lang w:val="en-GB"/>
        </w:rPr>
        <w:t xml:space="preserve">“Science, Poetry and Imagination: Disciplinary Negotiations in Mid-Eighteenth-Century Scottish Writings on Genius”, in </w:t>
      </w:r>
      <w:r w:rsidRPr="000312AB">
        <w:rPr>
          <w:sz w:val="24"/>
          <w:szCs w:val="24"/>
          <w:shd w:val="clear" w:color="auto" w:fill="FFFFFF"/>
          <w:lang w:val="en-GB"/>
        </w:rPr>
        <w:t>Richard Somerset, Sorana Corneanu and Jean-Jacques Chardin (eds.),</w:t>
      </w:r>
      <w:r w:rsidRPr="00CC04DB">
        <w:rPr>
          <w:sz w:val="24"/>
          <w:szCs w:val="24"/>
          <w:shd w:val="clear" w:color="auto" w:fill="FFFFFF"/>
          <w:lang w:val="en-GB"/>
        </w:rPr>
        <w:t xml:space="preserve"> </w:t>
      </w:r>
      <w:r w:rsidRPr="00CC04DB">
        <w:rPr>
          <w:i/>
          <w:iCs/>
          <w:sz w:val="24"/>
          <w:szCs w:val="24"/>
          <w:shd w:val="clear" w:color="auto" w:fill="FFFFFF"/>
          <w:lang w:val="en-GB"/>
        </w:rPr>
        <w:t>Ordering Knowledge: Cultural Histories of the Disciplines and the Shaping of European Modernity</w:t>
      </w:r>
      <w:r w:rsidRPr="00CC04DB">
        <w:rPr>
          <w:sz w:val="24"/>
          <w:szCs w:val="24"/>
          <w:shd w:val="clear" w:color="auto" w:fill="FFFFFF"/>
          <w:lang w:val="en-GB"/>
        </w:rPr>
        <w:t>,</w:t>
      </w:r>
      <w:r w:rsidRPr="00CC04DB">
        <w:rPr>
          <w:b/>
          <w:bCs/>
          <w:sz w:val="24"/>
          <w:szCs w:val="24"/>
          <w:shd w:val="clear" w:color="auto" w:fill="FFFFFF"/>
          <w:lang w:val="en-GB"/>
        </w:rPr>
        <w:t xml:space="preserve"> </w:t>
      </w:r>
      <w:r w:rsidRPr="00CC04DB">
        <w:rPr>
          <w:sz w:val="24"/>
          <w:szCs w:val="24"/>
          <w:shd w:val="clear" w:color="auto" w:fill="FFFFFF"/>
          <w:lang w:val="en-GB"/>
        </w:rPr>
        <w:t xml:space="preserve">Strasbourg: Presses </w:t>
      </w:r>
      <w:proofErr w:type="spellStart"/>
      <w:r w:rsidRPr="00CC04DB">
        <w:rPr>
          <w:sz w:val="24"/>
          <w:szCs w:val="24"/>
          <w:shd w:val="clear" w:color="auto" w:fill="FFFFFF"/>
          <w:lang w:val="en-GB"/>
        </w:rPr>
        <w:t>Universitaires</w:t>
      </w:r>
      <w:proofErr w:type="spellEnd"/>
      <w:r w:rsidRPr="00CC04DB">
        <w:rPr>
          <w:sz w:val="24"/>
          <w:szCs w:val="24"/>
          <w:shd w:val="clear" w:color="auto" w:fill="FFFFFF"/>
          <w:lang w:val="en-GB"/>
        </w:rPr>
        <w:t xml:space="preserve"> de Strasbourg, 2023</w:t>
      </w:r>
      <w:r w:rsidR="006304F7" w:rsidRPr="00CC04DB">
        <w:rPr>
          <w:sz w:val="24"/>
          <w:szCs w:val="24"/>
          <w:shd w:val="clear" w:color="auto" w:fill="FFFFFF"/>
          <w:lang w:val="en-GB"/>
        </w:rPr>
        <w:t xml:space="preserve">, </w:t>
      </w:r>
      <w:r w:rsidR="00A865DC" w:rsidRPr="00CC04DB">
        <w:rPr>
          <w:sz w:val="24"/>
          <w:szCs w:val="24"/>
          <w:shd w:val="clear" w:color="auto" w:fill="FFFFFF"/>
          <w:lang w:val="en-GB"/>
        </w:rPr>
        <w:t>65-90</w:t>
      </w:r>
      <w:r w:rsidRPr="00CC04DB">
        <w:rPr>
          <w:sz w:val="24"/>
          <w:szCs w:val="24"/>
          <w:shd w:val="clear" w:color="auto" w:fill="FFFFFF"/>
          <w:lang w:val="en-GB"/>
        </w:rPr>
        <w:t>.</w:t>
      </w:r>
    </w:p>
    <w:p w14:paraId="705636DE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 xml:space="preserve">“The Art of Thinking” (with Koen Vermeir), in David Miller and Dana Jalobeanu (eds.), </w:t>
      </w:r>
      <w:r w:rsidRPr="00CC04DB">
        <w:rPr>
          <w:i/>
          <w:sz w:val="24"/>
          <w:szCs w:val="24"/>
          <w:shd w:val="clear" w:color="auto" w:fill="FFFFFF"/>
          <w:lang w:val="en-GB"/>
        </w:rPr>
        <w:t>The Cambridge History of Philosophy of the Scientific Revolution</w:t>
      </w:r>
      <w:r w:rsidRPr="00CC04DB">
        <w:rPr>
          <w:sz w:val="24"/>
          <w:szCs w:val="24"/>
          <w:shd w:val="clear" w:color="auto" w:fill="FFFFFF"/>
          <w:lang w:val="en-GB"/>
        </w:rPr>
        <w:t>, Cambridge: Cambridge University Press, 2022, 149-166.</w:t>
      </w:r>
    </w:p>
    <w:p w14:paraId="3683E7A6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</w:rPr>
      </w:pPr>
      <w:r w:rsidRPr="00CC04DB">
        <w:rPr>
          <w:sz w:val="24"/>
          <w:szCs w:val="24"/>
        </w:rPr>
        <w:t xml:space="preserve">“Joseph Glanvill on Imagination, Method and the Art of Thinking”, in Gideon Manning and Lisa Jardine (eds.), </w:t>
      </w:r>
      <w:r w:rsidRPr="00CC04DB">
        <w:rPr>
          <w:i/>
          <w:iCs/>
          <w:sz w:val="24"/>
          <w:szCs w:val="24"/>
        </w:rPr>
        <w:t>Testimonies: States of Mind and States of the Body in the Early Modern Period</w:t>
      </w:r>
      <w:r w:rsidRPr="00CC04DB">
        <w:rPr>
          <w:sz w:val="24"/>
          <w:szCs w:val="24"/>
        </w:rPr>
        <w:t>, New York: Springer, 2020, 139-168.</w:t>
      </w:r>
    </w:p>
    <w:p w14:paraId="7D5A8EA9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 xml:space="preserve">“Boyle’s Moral Philosophy”, in Jan-Erik Jones (ed.), </w:t>
      </w:r>
      <w:r w:rsidRPr="00CC04DB">
        <w:rPr>
          <w:i/>
          <w:sz w:val="24"/>
          <w:szCs w:val="24"/>
          <w:shd w:val="clear" w:color="auto" w:fill="FFFFFF"/>
          <w:lang w:val="en-GB"/>
        </w:rPr>
        <w:t>The Bloomsbury Companion to Robert Boyle</w:t>
      </w:r>
      <w:r w:rsidRPr="00CC04DB">
        <w:rPr>
          <w:sz w:val="24"/>
          <w:szCs w:val="24"/>
          <w:shd w:val="clear" w:color="auto" w:fill="FFFFFF"/>
          <w:lang w:val="en-GB"/>
        </w:rPr>
        <w:t>, London: Bloomsbury, 2020, 225-256.</w:t>
      </w:r>
    </w:p>
    <w:p w14:paraId="161FF4EA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CC04DB">
        <w:rPr>
          <w:sz w:val="24"/>
          <w:szCs w:val="24"/>
          <w:shd w:val="clear" w:color="auto" w:fill="FFFFFF"/>
          <w:lang w:val="en-GB"/>
        </w:rPr>
        <w:t>"Francis Bacon on the Motions of the Mind", in Guido Giglioni and James Lancaster, with Sorana Corneanu and Dana Jalobeanu (eds.),</w:t>
      </w:r>
      <w:r w:rsidRPr="00CC04DB">
        <w:rPr>
          <w:rStyle w:val="apple-converted-space"/>
          <w:sz w:val="24"/>
          <w:szCs w:val="24"/>
          <w:shd w:val="clear" w:color="auto" w:fill="FFFFFF"/>
          <w:lang w:val="en-GB"/>
        </w:rPr>
        <w:t> </w:t>
      </w:r>
      <w:r w:rsidRPr="00CC04DB">
        <w:rPr>
          <w:i/>
          <w:iCs/>
          <w:sz w:val="24"/>
          <w:szCs w:val="24"/>
          <w:shd w:val="clear" w:color="auto" w:fill="FFFFFF"/>
          <w:lang w:val="en-GB"/>
        </w:rPr>
        <w:t>Francis Bacon on Motion and Power</w:t>
      </w:r>
      <w:r w:rsidRPr="00CC04DB">
        <w:rPr>
          <w:sz w:val="24"/>
          <w:szCs w:val="24"/>
          <w:shd w:val="clear" w:color="auto" w:fill="FFFFFF"/>
          <w:lang w:val="en-GB"/>
        </w:rPr>
        <w:t>, Dordrecht: Springer (series “International Archives of the History of Ideas”), 2016, 201-230.</w:t>
      </w:r>
    </w:p>
    <w:p w14:paraId="630370E0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lastRenderedPageBreak/>
        <w:t xml:space="preserve"> “Francis Bacon on Charity and the Ends of Knowledge”, in Tamas Demeter, Kathryn Murphy, and Claus Zittel (eds.), </w:t>
      </w:r>
      <w:r w:rsidRPr="00CC04DB">
        <w:rPr>
          <w:i/>
          <w:iCs/>
          <w:sz w:val="24"/>
          <w:szCs w:val="24"/>
          <w:lang w:val="en-GB"/>
        </w:rPr>
        <w:t>Conflicting Values of Inquiry: The Ideologies of Epistemology in Early Modern Europe</w:t>
      </w:r>
      <w:r w:rsidRPr="00CC04DB">
        <w:rPr>
          <w:sz w:val="24"/>
          <w:szCs w:val="24"/>
          <w:lang w:val="en-GB"/>
        </w:rPr>
        <w:t>, Leiden: Brill (series “Intersections: Interdisciplinary Studies in Early Modern Culture” 37), 2014, 339-352.</w:t>
      </w:r>
    </w:p>
    <w:p w14:paraId="160E203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>“Passions, Providence, and the Cure of the Mind: Robinson Crusoe Meets the Christian Virtuoso”, in Sabine Arnaud and Helge Jordheim (eds.),</w:t>
      </w:r>
      <w:r w:rsidRPr="00CC04DB">
        <w:rPr>
          <w:i/>
          <w:iCs/>
          <w:sz w:val="24"/>
          <w:szCs w:val="24"/>
          <w:lang w:val="en-GB"/>
        </w:rPr>
        <w:t xml:space="preserve"> Le Corps et </w:t>
      </w:r>
      <w:proofErr w:type="spellStart"/>
      <w:r w:rsidRPr="00CC04DB">
        <w:rPr>
          <w:i/>
          <w:iCs/>
          <w:sz w:val="24"/>
          <w:szCs w:val="24"/>
          <w:lang w:val="en-GB"/>
        </w:rPr>
        <w:t>ses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images dans </w:t>
      </w:r>
      <w:proofErr w:type="spellStart"/>
      <w:r w:rsidRPr="00CC04DB">
        <w:rPr>
          <w:i/>
          <w:iCs/>
          <w:sz w:val="24"/>
          <w:szCs w:val="24"/>
          <w:lang w:val="en-GB"/>
        </w:rPr>
        <w:t>l’Europe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du dix-</w:t>
      </w:r>
      <w:proofErr w:type="spellStart"/>
      <w:r w:rsidRPr="00CC04DB">
        <w:rPr>
          <w:i/>
          <w:iCs/>
          <w:sz w:val="24"/>
          <w:szCs w:val="24"/>
          <w:lang w:val="en-GB"/>
        </w:rPr>
        <w:t>huitième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siècle / The Body and Its Images in Eighteenth-Century Europe</w:t>
      </w:r>
      <w:r w:rsidRPr="00CC04DB">
        <w:rPr>
          <w:sz w:val="24"/>
          <w:szCs w:val="24"/>
          <w:lang w:val="en-GB"/>
        </w:rPr>
        <w:t xml:space="preserve">, Paris: Honoré Champion (series “Etudes </w:t>
      </w:r>
      <w:proofErr w:type="spellStart"/>
      <w:r w:rsidRPr="00CC04DB">
        <w:rPr>
          <w:sz w:val="24"/>
          <w:szCs w:val="24"/>
          <w:lang w:val="en-GB"/>
        </w:rPr>
        <w:t>internationales</w:t>
      </w:r>
      <w:proofErr w:type="spellEnd"/>
      <w:r w:rsidRPr="00CC04DB">
        <w:rPr>
          <w:sz w:val="24"/>
          <w:szCs w:val="24"/>
          <w:lang w:val="en-GB"/>
        </w:rPr>
        <w:t xml:space="preserve"> sur le dix-</w:t>
      </w:r>
      <w:proofErr w:type="spellStart"/>
      <w:r w:rsidRPr="00CC04DB">
        <w:rPr>
          <w:sz w:val="24"/>
          <w:szCs w:val="24"/>
          <w:lang w:val="en-GB"/>
        </w:rPr>
        <w:t>huitième</w:t>
      </w:r>
      <w:proofErr w:type="spellEnd"/>
      <w:r w:rsidRPr="00CC04DB">
        <w:rPr>
          <w:sz w:val="24"/>
          <w:szCs w:val="24"/>
          <w:lang w:val="en-GB"/>
        </w:rPr>
        <w:t xml:space="preserve"> siècle”), 2012, 259-276.</w:t>
      </w:r>
    </w:p>
    <w:p w14:paraId="36F775F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bookmarkStart w:id="3" w:name="_Hlk33097647"/>
      <w:bookmarkEnd w:id="2"/>
      <w:r w:rsidRPr="00CC04DB">
        <w:rPr>
          <w:sz w:val="24"/>
          <w:szCs w:val="24"/>
          <w:lang w:val="en-GB"/>
        </w:rPr>
        <w:t xml:space="preserve">“Robert Boyle on ‘Right Reason’ and ‘Physical and Theological Experience’”, in Vlad Alexandrescu and Robert Thais (eds.), </w:t>
      </w:r>
      <w:r w:rsidRPr="00CC04DB">
        <w:rPr>
          <w:i/>
          <w:sz w:val="24"/>
          <w:szCs w:val="24"/>
          <w:lang w:val="en-GB"/>
        </w:rPr>
        <w:t xml:space="preserve">Nature et </w:t>
      </w:r>
      <w:proofErr w:type="spellStart"/>
      <w:r w:rsidRPr="00CC04DB">
        <w:rPr>
          <w:rStyle w:val="yshortcuts"/>
          <w:i/>
          <w:sz w:val="24"/>
          <w:szCs w:val="24"/>
          <w:lang w:val="en-GB"/>
        </w:rPr>
        <w:t>Surnaturel</w:t>
      </w:r>
      <w:proofErr w:type="spellEnd"/>
      <w:r w:rsidRPr="00CC04DB">
        <w:rPr>
          <w:rStyle w:val="yshortcuts"/>
          <w:i/>
          <w:sz w:val="24"/>
          <w:szCs w:val="24"/>
          <w:lang w:val="en-GB"/>
        </w:rPr>
        <w:t xml:space="preserve">: </w:t>
      </w:r>
      <w:r w:rsidRPr="00CC04DB">
        <w:rPr>
          <w:i/>
          <w:sz w:val="24"/>
          <w:szCs w:val="24"/>
          <w:lang w:val="en-GB"/>
        </w:rPr>
        <w:t xml:space="preserve">Philosophies de la nature et </w:t>
      </w:r>
      <w:proofErr w:type="spellStart"/>
      <w:r w:rsidRPr="00CC04DB">
        <w:rPr>
          <w:i/>
          <w:sz w:val="24"/>
          <w:szCs w:val="24"/>
          <w:lang w:val="en-GB"/>
        </w:rPr>
        <w:t>métaphysique</w:t>
      </w:r>
      <w:proofErr w:type="spellEnd"/>
      <w:r w:rsidRPr="00CC04DB">
        <w:rPr>
          <w:i/>
          <w:sz w:val="24"/>
          <w:szCs w:val="24"/>
          <w:lang w:val="en-GB"/>
        </w:rPr>
        <w:t xml:space="preserve"> aux </w:t>
      </w:r>
      <w:proofErr w:type="spellStart"/>
      <w:r w:rsidRPr="00CC04DB">
        <w:rPr>
          <w:i/>
          <w:sz w:val="24"/>
          <w:szCs w:val="24"/>
          <w:lang w:val="en-GB"/>
        </w:rPr>
        <w:t>XVIe-XVIIIe</w:t>
      </w:r>
      <w:proofErr w:type="spellEnd"/>
      <w:r w:rsidRPr="00CC04DB">
        <w:rPr>
          <w:i/>
          <w:sz w:val="24"/>
          <w:szCs w:val="24"/>
          <w:lang w:val="en-GB"/>
        </w:rPr>
        <w:t xml:space="preserve"> siècles</w:t>
      </w:r>
      <w:r w:rsidRPr="00CC04DB">
        <w:rPr>
          <w:sz w:val="24"/>
          <w:szCs w:val="24"/>
          <w:lang w:val="en-GB"/>
        </w:rPr>
        <w:t xml:space="preserve">, Hildesheim, Zurich, </w:t>
      </w:r>
      <w:r w:rsidRPr="00CC04DB">
        <w:rPr>
          <w:rStyle w:val="yshortcuts"/>
          <w:sz w:val="24"/>
          <w:szCs w:val="24"/>
          <w:lang w:val="en-GB"/>
        </w:rPr>
        <w:t>New York:</w:t>
      </w:r>
      <w:r w:rsidRPr="00CC04DB">
        <w:rPr>
          <w:sz w:val="24"/>
          <w:szCs w:val="24"/>
          <w:lang w:val="en-GB"/>
        </w:rPr>
        <w:t xml:space="preserve"> Georg Olms Verlag (series “Europaea Memoria: </w:t>
      </w:r>
      <w:proofErr w:type="spellStart"/>
      <w:r w:rsidRPr="00CC04DB">
        <w:rPr>
          <w:sz w:val="24"/>
          <w:szCs w:val="24"/>
          <w:lang w:val="en-GB"/>
        </w:rPr>
        <w:t>Studien</w:t>
      </w:r>
      <w:proofErr w:type="spellEnd"/>
      <w:r w:rsidRPr="00CC04DB">
        <w:rPr>
          <w:sz w:val="24"/>
          <w:szCs w:val="24"/>
          <w:lang w:val="en-GB"/>
        </w:rPr>
        <w:t xml:space="preserve"> und Texte </w:t>
      </w:r>
      <w:proofErr w:type="spellStart"/>
      <w:r w:rsidRPr="00CC04DB">
        <w:rPr>
          <w:sz w:val="24"/>
          <w:szCs w:val="24"/>
          <w:lang w:val="en-GB"/>
        </w:rPr>
        <w:t>zur</w:t>
      </w:r>
      <w:proofErr w:type="spellEnd"/>
      <w:r w:rsidRPr="00CC04DB">
        <w:rPr>
          <w:sz w:val="24"/>
          <w:szCs w:val="24"/>
          <w:lang w:val="en-GB"/>
        </w:rPr>
        <w:t xml:space="preserve"> </w:t>
      </w:r>
      <w:proofErr w:type="spellStart"/>
      <w:r w:rsidRPr="00CC04DB">
        <w:rPr>
          <w:sz w:val="24"/>
          <w:szCs w:val="24"/>
          <w:lang w:val="en-GB"/>
        </w:rPr>
        <w:t>Geschichte</w:t>
      </w:r>
      <w:proofErr w:type="spellEnd"/>
      <w:r w:rsidRPr="00CC04DB">
        <w:rPr>
          <w:sz w:val="24"/>
          <w:szCs w:val="24"/>
          <w:lang w:val="en-GB"/>
        </w:rPr>
        <w:t xml:space="preserve"> der </w:t>
      </w:r>
      <w:proofErr w:type="spellStart"/>
      <w:r w:rsidRPr="00CC04DB">
        <w:rPr>
          <w:sz w:val="24"/>
          <w:szCs w:val="24"/>
          <w:lang w:val="en-GB"/>
        </w:rPr>
        <w:t>europäischen</w:t>
      </w:r>
      <w:proofErr w:type="spellEnd"/>
      <w:r w:rsidRPr="00CC04DB">
        <w:rPr>
          <w:sz w:val="24"/>
          <w:szCs w:val="24"/>
          <w:lang w:val="en-GB"/>
        </w:rPr>
        <w:t xml:space="preserve"> Ideen”), 2010, 125-136.</w:t>
      </w:r>
    </w:p>
    <w:p w14:paraId="4E763CBB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Cs/>
          <w:sz w:val="24"/>
          <w:szCs w:val="24"/>
          <w:lang w:val="en-GB"/>
        </w:rPr>
      </w:pPr>
      <w:r w:rsidRPr="00CC04DB">
        <w:rPr>
          <w:iCs/>
          <w:sz w:val="24"/>
          <w:szCs w:val="24"/>
          <w:lang w:val="en-GB"/>
        </w:rPr>
        <w:t xml:space="preserve">“Devout Affections: Theology, Medicine, and the Novel” in Mihaela Irimia and Dragos Ivana (eds.), </w:t>
      </w:r>
      <w:proofErr w:type="spellStart"/>
      <w:r w:rsidRPr="00CC04DB">
        <w:rPr>
          <w:i/>
          <w:iCs/>
          <w:sz w:val="24"/>
          <w:szCs w:val="24"/>
          <w:lang w:val="en-GB"/>
        </w:rPr>
        <w:t>Imitatio</w:t>
      </w:r>
      <w:proofErr w:type="spellEnd"/>
      <w:r w:rsidRPr="00CC04DB">
        <w:rPr>
          <w:i/>
          <w:iCs/>
          <w:sz w:val="24"/>
          <w:szCs w:val="24"/>
          <w:lang w:val="en-GB"/>
        </w:rPr>
        <w:t>-Inventio: The Rise of ‘Literature’ from Early to Classic Modernity</w:t>
      </w:r>
      <w:r w:rsidRPr="00CC04DB">
        <w:rPr>
          <w:iCs/>
          <w:sz w:val="24"/>
          <w:szCs w:val="24"/>
          <w:lang w:val="en-GB"/>
        </w:rPr>
        <w:t xml:space="preserve">, </w:t>
      </w:r>
      <w:proofErr w:type="spellStart"/>
      <w:r w:rsidRPr="00CC04DB">
        <w:rPr>
          <w:iCs/>
          <w:sz w:val="24"/>
          <w:szCs w:val="24"/>
          <w:lang w:val="en-GB"/>
        </w:rPr>
        <w:t>Bucuresti</w:t>
      </w:r>
      <w:proofErr w:type="spellEnd"/>
      <w:r w:rsidRPr="00CC04DB">
        <w:rPr>
          <w:iCs/>
          <w:sz w:val="24"/>
          <w:szCs w:val="24"/>
          <w:lang w:val="en-GB"/>
        </w:rPr>
        <w:t xml:space="preserve">: </w:t>
      </w:r>
      <w:proofErr w:type="spellStart"/>
      <w:r w:rsidRPr="00CC04DB">
        <w:rPr>
          <w:iCs/>
          <w:sz w:val="24"/>
          <w:szCs w:val="24"/>
          <w:lang w:val="en-GB"/>
        </w:rPr>
        <w:t>Editura</w:t>
      </w:r>
      <w:proofErr w:type="spellEnd"/>
      <w:r w:rsidRPr="00CC04DB">
        <w:rPr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Cs/>
          <w:sz w:val="24"/>
          <w:szCs w:val="24"/>
          <w:lang w:val="en-GB"/>
        </w:rPr>
        <w:t>Institutului</w:t>
      </w:r>
      <w:proofErr w:type="spellEnd"/>
      <w:r w:rsidRPr="00CC04DB">
        <w:rPr>
          <w:iCs/>
          <w:sz w:val="24"/>
          <w:szCs w:val="24"/>
          <w:lang w:val="en-GB"/>
        </w:rPr>
        <w:t xml:space="preserve"> Cultural Roman, 2010, 179-197.</w:t>
      </w:r>
    </w:p>
    <w:bookmarkEnd w:id="3"/>
    <w:p w14:paraId="2904B943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>“Locke on the Study of Nature” in Vlad Alexandrescu (ed.),</w:t>
      </w:r>
      <w:r w:rsidRPr="00CC04DB">
        <w:rPr>
          <w:i/>
          <w:iCs/>
          <w:sz w:val="24"/>
          <w:szCs w:val="24"/>
          <w:lang w:val="en-GB"/>
        </w:rPr>
        <w:t xml:space="preserve"> Branching Off: The Early Moderns in Quest for the Unity of Knowledge</w:t>
      </w:r>
      <w:r w:rsidRPr="00CC04DB">
        <w:rPr>
          <w:sz w:val="24"/>
          <w:szCs w:val="24"/>
          <w:lang w:val="en-GB"/>
        </w:rPr>
        <w:t>, Bucharest: Zeta Books, 2009, 187-207.</w:t>
      </w:r>
    </w:p>
    <w:p w14:paraId="35440553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“To ‘Clear the Mind of All Perturbation’: The Discipline of Judgment in the Seventeenth Century”, </w:t>
      </w:r>
      <w:r w:rsidRPr="00CC04DB">
        <w:rPr>
          <w:i/>
          <w:iCs/>
          <w:sz w:val="24"/>
          <w:szCs w:val="24"/>
          <w:lang w:val="en-GB"/>
        </w:rPr>
        <w:t>New Europe College Yearbook 2006-2007</w:t>
      </w:r>
      <w:r w:rsidRPr="00CC04DB">
        <w:rPr>
          <w:sz w:val="24"/>
          <w:szCs w:val="24"/>
          <w:lang w:val="en-GB"/>
        </w:rPr>
        <w:t>, Bucharest: New Europe College, 2009, 57-94.</w:t>
      </w:r>
    </w:p>
    <w:p w14:paraId="0D8D0DA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 “‘The Balance of the Mind’: Eighteenth-Century Reflections on Personal Identity across Disciplines” in M. Irimia and D. Ivana (eds.), </w:t>
      </w:r>
      <w:proofErr w:type="spellStart"/>
      <w:r w:rsidRPr="00CC04DB">
        <w:rPr>
          <w:i/>
          <w:iCs/>
          <w:sz w:val="24"/>
          <w:szCs w:val="24"/>
          <w:lang w:val="en-GB"/>
        </w:rPr>
        <w:t>Odisei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(II): O </w:t>
      </w:r>
      <w:proofErr w:type="spellStart"/>
      <w:r w:rsidRPr="00CC04DB">
        <w:rPr>
          <w:i/>
          <w:iCs/>
          <w:sz w:val="24"/>
          <w:szCs w:val="24"/>
          <w:lang w:val="en-GB"/>
        </w:rPr>
        <w:t>cartografie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identitara</w:t>
      </w:r>
      <w:proofErr w:type="spellEnd"/>
      <w:r w:rsidRPr="00CC04DB">
        <w:rPr>
          <w:sz w:val="24"/>
          <w:szCs w:val="24"/>
          <w:lang w:val="en-GB"/>
        </w:rPr>
        <w:t xml:space="preserve">, </w:t>
      </w:r>
      <w:proofErr w:type="spellStart"/>
      <w:r w:rsidRPr="00CC04DB">
        <w:rPr>
          <w:sz w:val="24"/>
          <w:szCs w:val="24"/>
          <w:lang w:val="en-GB"/>
        </w:rPr>
        <w:t>Bucureşti</w:t>
      </w:r>
      <w:proofErr w:type="spellEnd"/>
      <w:r w:rsidRPr="00CC04DB">
        <w:rPr>
          <w:sz w:val="24"/>
          <w:szCs w:val="24"/>
          <w:lang w:val="en-GB"/>
        </w:rPr>
        <w:t xml:space="preserve">: </w:t>
      </w:r>
      <w:proofErr w:type="spellStart"/>
      <w:r w:rsidRPr="00CC04DB">
        <w:rPr>
          <w:sz w:val="24"/>
          <w:szCs w:val="24"/>
          <w:lang w:val="en-GB"/>
        </w:rPr>
        <w:t>Editura</w:t>
      </w:r>
      <w:proofErr w:type="spellEnd"/>
      <w:r w:rsidRPr="00CC04DB">
        <w:rPr>
          <w:sz w:val="24"/>
          <w:szCs w:val="24"/>
          <w:lang w:val="en-GB"/>
        </w:rPr>
        <w:t xml:space="preserve"> </w:t>
      </w:r>
      <w:proofErr w:type="spellStart"/>
      <w:r w:rsidRPr="00CC04DB">
        <w:rPr>
          <w:sz w:val="24"/>
          <w:szCs w:val="24"/>
          <w:lang w:val="en-GB"/>
        </w:rPr>
        <w:t>Universităţii</w:t>
      </w:r>
      <w:proofErr w:type="spellEnd"/>
      <w:r w:rsidRPr="00CC04DB">
        <w:rPr>
          <w:sz w:val="24"/>
          <w:szCs w:val="24"/>
          <w:lang w:val="en-GB"/>
        </w:rPr>
        <w:t xml:space="preserve"> din </w:t>
      </w:r>
      <w:proofErr w:type="spellStart"/>
      <w:r w:rsidRPr="00CC04DB">
        <w:rPr>
          <w:sz w:val="24"/>
          <w:szCs w:val="24"/>
          <w:lang w:val="en-GB"/>
        </w:rPr>
        <w:t>Bucureşti</w:t>
      </w:r>
      <w:proofErr w:type="spellEnd"/>
      <w:r w:rsidRPr="00CC04DB">
        <w:rPr>
          <w:sz w:val="24"/>
          <w:szCs w:val="24"/>
          <w:lang w:val="en-GB"/>
        </w:rPr>
        <w:t>, 2009, 247-270.</w:t>
      </w:r>
    </w:p>
    <w:p w14:paraId="7751AAF6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 “The Theatrical Self from the Renaissance to the Eighteenth Century: Investigations into the Transformations of a Cultural </w:t>
      </w:r>
      <w:proofErr w:type="spellStart"/>
      <w:r w:rsidRPr="00CC04DB">
        <w:rPr>
          <w:sz w:val="24"/>
          <w:szCs w:val="24"/>
          <w:lang w:val="en-GB"/>
        </w:rPr>
        <w:t>Topos</w:t>
      </w:r>
      <w:proofErr w:type="spellEnd"/>
      <w:r w:rsidRPr="00CC04DB">
        <w:rPr>
          <w:sz w:val="24"/>
          <w:szCs w:val="24"/>
          <w:lang w:val="en-GB"/>
        </w:rPr>
        <w:t xml:space="preserve">” in M. Irimia and D. Ivana (eds.), </w:t>
      </w:r>
      <w:proofErr w:type="spellStart"/>
      <w:r w:rsidRPr="00CC04DB">
        <w:rPr>
          <w:i/>
          <w:iCs/>
          <w:sz w:val="24"/>
          <w:szCs w:val="24"/>
          <w:lang w:val="en-GB"/>
        </w:rPr>
        <w:t>Odisei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(I): </w:t>
      </w:r>
      <w:proofErr w:type="spellStart"/>
      <w:r w:rsidRPr="00CC04DB">
        <w:rPr>
          <w:i/>
          <w:iCs/>
          <w:sz w:val="24"/>
          <w:szCs w:val="24"/>
          <w:lang w:val="en-GB"/>
        </w:rPr>
        <w:t>Trasee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conceptuale</w:t>
      </w:r>
      <w:proofErr w:type="spellEnd"/>
      <w:r w:rsidRPr="00CC04DB">
        <w:rPr>
          <w:sz w:val="24"/>
          <w:szCs w:val="24"/>
          <w:lang w:val="en-GB"/>
        </w:rPr>
        <w:t xml:space="preserve">, </w:t>
      </w:r>
      <w:proofErr w:type="spellStart"/>
      <w:r w:rsidRPr="00CC04DB">
        <w:rPr>
          <w:sz w:val="24"/>
          <w:szCs w:val="24"/>
          <w:lang w:val="en-GB"/>
        </w:rPr>
        <w:t>Bucureşti</w:t>
      </w:r>
      <w:proofErr w:type="spellEnd"/>
      <w:r w:rsidRPr="00CC04DB">
        <w:rPr>
          <w:sz w:val="24"/>
          <w:szCs w:val="24"/>
          <w:lang w:val="en-GB"/>
        </w:rPr>
        <w:t xml:space="preserve">: </w:t>
      </w:r>
      <w:proofErr w:type="spellStart"/>
      <w:r w:rsidRPr="00CC04DB">
        <w:rPr>
          <w:sz w:val="24"/>
          <w:szCs w:val="24"/>
          <w:lang w:val="en-GB"/>
        </w:rPr>
        <w:t>Editura</w:t>
      </w:r>
      <w:proofErr w:type="spellEnd"/>
      <w:r w:rsidRPr="00CC04DB">
        <w:rPr>
          <w:sz w:val="24"/>
          <w:szCs w:val="24"/>
          <w:lang w:val="en-GB"/>
        </w:rPr>
        <w:t xml:space="preserve"> </w:t>
      </w:r>
      <w:proofErr w:type="spellStart"/>
      <w:r w:rsidRPr="00CC04DB">
        <w:rPr>
          <w:sz w:val="24"/>
          <w:szCs w:val="24"/>
          <w:lang w:val="en-GB"/>
        </w:rPr>
        <w:t>Universităţii</w:t>
      </w:r>
      <w:proofErr w:type="spellEnd"/>
      <w:r w:rsidRPr="00CC04DB">
        <w:rPr>
          <w:sz w:val="24"/>
          <w:szCs w:val="24"/>
          <w:lang w:val="en-GB"/>
        </w:rPr>
        <w:t xml:space="preserve"> din </w:t>
      </w:r>
      <w:proofErr w:type="spellStart"/>
      <w:r w:rsidRPr="00CC04DB">
        <w:rPr>
          <w:sz w:val="24"/>
          <w:szCs w:val="24"/>
          <w:lang w:val="en-GB"/>
        </w:rPr>
        <w:t>Bucureşti</w:t>
      </w:r>
      <w:proofErr w:type="spellEnd"/>
      <w:r w:rsidRPr="00CC04DB">
        <w:rPr>
          <w:sz w:val="24"/>
          <w:szCs w:val="24"/>
          <w:lang w:val="en-GB"/>
        </w:rPr>
        <w:t>, 2008, 17-32.</w:t>
      </w:r>
    </w:p>
    <w:p w14:paraId="1318A3C5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Cs/>
          <w:sz w:val="24"/>
          <w:szCs w:val="24"/>
          <w:lang w:val="fr-FR"/>
        </w:rPr>
      </w:pPr>
      <w:r w:rsidRPr="00CC04DB">
        <w:rPr>
          <w:bCs/>
          <w:iCs/>
          <w:sz w:val="24"/>
          <w:szCs w:val="24"/>
          <w:lang w:val="en-GB"/>
        </w:rPr>
        <w:t xml:space="preserve">“Self-Consciousness, Appropriation and the Concern for Happiness: Locke on Personal Identity” in A. Cornilescu, C. Lupu, A. </w:t>
      </w:r>
      <w:proofErr w:type="spellStart"/>
      <w:r w:rsidRPr="00CC04DB">
        <w:rPr>
          <w:bCs/>
          <w:iCs/>
          <w:sz w:val="24"/>
          <w:szCs w:val="24"/>
          <w:lang w:val="en-GB"/>
        </w:rPr>
        <w:t>Vlădescu</w:t>
      </w:r>
      <w:proofErr w:type="spellEnd"/>
      <w:r w:rsidRPr="00CC04DB">
        <w:rPr>
          <w:bCs/>
          <w:iCs/>
          <w:sz w:val="24"/>
          <w:szCs w:val="24"/>
          <w:lang w:val="en-GB"/>
        </w:rPr>
        <w:t xml:space="preserve"> (eds.), </w:t>
      </w:r>
      <w:r w:rsidRPr="00CC04DB">
        <w:rPr>
          <w:bCs/>
          <w:i/>
          <w:sz w:val="24"/>
          <w:szCs w:val="24"/>
          <w:lang w:val="en-GB"/>
        </w:rPr>
        <w:t xml:space="preserve">Études sur le </w:t>
      </w:r>
      <w:proofErr w:type="spellStart"/>
      <w:r w:rsidRPr="00CC04DB">
        <w:rPr>
          <w:bCs/>
          <w:i/>
          <w:sz w:val="24"/>
          <w:szCs w:val="24"/>
          <w:lang w:val="en-GB"/>
        </w:rPr>
        <w:t>XVIIIe</w:t>
      </w:r>
      <w:proofErr w:type="spellEnd"/>
      <w:r w:rsidRPr="00CC04DB">
        <w:rPr>
          <w:bCs/>
          <w:i/>
          <w:sz w:val="24"/>
          <w:szCs w:val="24"/>
          <w:lang w:val="en-GB"/>
        </w:rPr>
        <w:t xml:space="preserve"> siècle, Études </w:t>
      </w:r>
      <w:proofErr w:type="spellStart"/>
      <w:r w:rsidRPr="00CC04DB">
        <w:rPr>
          <w:bCs/>
          <w:i/>
          <w:sz w:val="24"/>
          <w:szCs w:val="24"/>
          <w:lang w:val="en-GB"/>
        </w:rPr>
        <w:t>canadiennes</w:t>
      </w:r>
      <w:proofErr w:type="spellEnd"/>
      <w:r w:rsidRPr="00CC04DB">
        <w:rPr>
          <w:bCs/>
          <w:i/>
          <w:sz w:val="24"/>
          <w:szCs w:val="24"/>
          <w:lang w:val="en-GB"/>
        </w:rPr>
        <w:t xml:space="preserve">. </w:t>
      </w:r>
      <w:r w:rsidRPr="00CC04DB">
        <w:rPr>
          <w:bCs/>
          <w:i/>
          <w:sz w:val="24"/>
          <w:szCs w:val="24"/>
          <w:lang w:val="fr-FR"/>
        </w:rPr>
        <w:t>Hommages offerts à Irina Bădescu</w:t>
      </w:r>
      <w:r w:rsidRPr="00CC04DB">
        <w:rPr>
          <w:bCs/>
          <w:iCs/>
          <w:sz w:val="24"/>
          <w:szCs w:val="24"/>
          <w:lang w:val="fr-FR"/>
        </w:rPr>
        <w:t xml:space="preserve">, </w:t>
      </w:r>
      <w:proofErr w:type="gramStart"/>
      <w:r w:rsidRPr="00CC04DB">
        <w:rPr>
          <w:bCs/>
          <w:iCs/>
          <w:sz w:val="24"/>
          <w:szCs w:val="24"/>
          <w:lang w:val="fr-FR"/>
        </w:rPr>
        <w:t>Bucureşti:</w:t>
      </w:r>
      <w:proofErr w:type="gramEnd"/>
      <w:r w:rsidRPr="00CC04DB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CC04DB">
        <w:rPr>
          <w:bCs/>
          <w:iCs/>
          <w:sz w:val="24"/>
          <w:szCs w:val="24"/>
          <w:lang w:val="fr-FR"/>
        </w:rPr>
        <w:t>Editura</w:t>
      </w:r>
      <w:proofErr w:type="spellEnd"/>
      <w:r w:rsidRPr="00CC04DB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CC04DB">
        <w:rPr>
          <w:bCs/>
          <w:iCs/>
          <w:sz w:val="24"/>
          <w:szCs w:val="24"/>
          <w:lang w:val="fr-FR"/>
        </w:rPr>
        <w:t>Universităţii</w:t>
      </w:r>
      <w:proofErr w:type="spellEnd"/>
      <w:r w:rsidRPr="00CC04DB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CC04DB">
        <w:rPr>
          <w:bCs/>
          <w:iCs/>
          <w:sz w:val="24"/>
          <w:szCs w:val="24"/>
          <w:lang w:val="fr-FR"/>
        </w:rPr>
        <w:t>din</w:t>
      </w:r>
      <w:proofErr w:type="spellEnd"/>
      <w:r w:rsidRPr="00CC04DB">
        <w:rPr>
          <w:bCs/>
          <w:iCs/>
          <w:sz w:val="24"/>
          <w:szCs w:val="24"/>
          <w:lang w:val="fr-FR"/>
        </w:rPr>
        <w:t xml:space="preserve"> Bucureşti, 2008, 22-45.</w:t>
      </w:r>
    </w:p>
    <w:p w14:paraId="334F6E8B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fr-FR"/>
        </w:rPr>
      </w:pPr>
      <w:r w:rsidRPr="00CC04DB">
        <w:rPr>
          <w:sz w:val="24"/>
          <w:szCs w:val="24"/>
          <w:lang w:val="fr-FR"/>
        </w:rPr>
        <w:t>“</w:t>
      </w:r>
      <w:proofErr w:type="spellStart"/>
      <w:r w:rsidRPr="00CC04DB">
        <w:rPr>
          <w:sz w:val="24"/>
          <w:szCs w:val="24"/>
          <w:lang w:val="fr-FR"/>
        </w:rPr>
        <w:t>Prospero’s</w:t>
      </w:r>
      <w:proofErr w:type="spellEnd"/>
      <w:r w:rsidRPr="00CC04DB">
        <w:rPr>
          <w:sz w:val="24"/>
          <w:szCs w:val="24"/>
          <w:lang w:val="fr-FR"/>
        </w:rPr>
        <w:t xml:space="preserve"> Time” in Vlad Alexandrescu et Dana Jalobeanu (</w:t>
      </w:r>
      <w:proofErr w:type="spellStart"/>
      <w:r w:rsidRPr="00CC04DB">
        <w:rPr>
          <w:sz w:val="24"/>
          <w:szCs w:val="24"/>
          <w:lang w:val="fr-FR"/>
        </w:rPr>
        <w:t>eds</w:t>
      </w:r>
      <w:proofErr w:type="spellEnd"/>
      <w:r w:rsidRPr="00CC04DB">
        <w:rPr>
          <w:sz w:val="24"/>
          <w:szCs w:val="24"/>
          <w:lang w:val="fr-FR"/>
        </w:rPr>
        <w:t>.),</w:t>
      </w:r>
      <w:r w:rsidRPr="00CC04DB">
        <w:rPr>
          <w:i/>
          <w:sz w:val="24"/>
          <w:szCs w:val="24"/>
          <w:lang w:val="fr-FR"/>
        </w:rPr>
        <w:t xml:space="preserve"> Esprits Modernes. Études sur les modèles de pensée alternatifs aux XVIe-XVIIIe siècles</w:t>
      </w:r>
      <w:r w:rsidRPr="00CC04DB">
        <w:rPr>
          <w:sz w:val="24"/>
          <w:szCs w:val="24"/>
          <w:lang w:val="fr-FR"/>
        </w:rPr>
        <w:t xml:space="preserve">, </w:t>
      </w:r>
      <w:proofErr w:type="gramStart"/>
      <w:r w:rsidRPr="00CC04DB">
        <w:rPr>
          <w:sz w:val="24"/>
          <w:szCs w:val="24"/>
          <w:lang w:val="fr-FR"/>
        </w:rPr>
        <w:t>Arad:</w:t>
      </w:r>
      <w:proofErr w:type="gramEnd"/>
      <w:r w:rsidRPr="00CC04DB">
        <w:rPr>
          <w:sz w:val="24"/>
          <w:szCs w:val="24"/>
          <w:lang w:val="fr-FR"/>
        </w:rPr>
        <w:t xml:space="preserve"> </w:t>
      </w:r>
      <w:proofErr w:type="spellStart"/>
      <w:r w:rsidRPr="00CC04DB">
        <w:rPr>
          <w:sz w:val="24"/>
          <w:szCs w:val="24"/>
          <w:lang w:val="fr-FR"/>
        </w:rPr>
        <w:t>University</w:t>
      </w:r>
      <w:proofErr w:type="spellEnd"/>
      <w:r w:rsidRPr="00CC04DB">
        <w:rPr>
          <w:sz w:val="24"/>
          <w:szCs w:val="24"/>
          <w:lang w:val="fr-FR"/>
        </w:rPr>
        <w:t xml:space="preserve"> of </w:t>
      </w:r>
      <w:proofErr w:type="spellStart"/>
      <w:r w:rsidRPr="00CC04DB">
        <w:rPr>
          <w:sz w:val="24"/>
          <w:szCs w:val="24"/>
          <w:lang w:val="fr-FR"/>
        </w:rPr>
        <w:t>Bucharest</w:t>
      </w:r>
      <w:proofErr w:type="spellEnd"/>
      <w:r w:rsidRPr="00CC04DB">
        <w:rPr>
          <w:sz w:val="24"/>
          <w:szCs w:val="24"/>
          <w:lang w:val="fr-FR"/>
        </w:rPr>
        <w:t xml:space="preserve"> Press and Vasile Goldis </w:t>
      </w:r>
      <w:proofErr w:type="spellStart"/>
      <w:r w:rsidRPr="00CC04DB">
        <w:rPr>
          <w:sz w:val="24"/>
          <w:szCs w:val="24"/>
          <w:lang w:val="fr-FR"/>
        </w:rPr>
        <w:t>University</w:t>
      </w:r>
      <w:proofErr w:type="spellEnd"/>
      <w:r w:rsidRPr="00CC04DB">
        <w:rPr>
          <w:sz w:val="24"/>
          <w:szCs w:val="24"/>
          <w:lang w:val="fr-FR"/>
        </w:rPr>
        <w:t xml:space="preserve"> Press, 2003, 193-211.</w:t>
      </w:r>
    </w:p>
    <w:p w14:paraId="0950AA42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iCs/>
          <w:sz w:val="24"/>
          <w:szCs w:val="24"/>
          <w:lang w:val="fr-FR"/>
        </w:rPr>
      </w:pPr>
    </w:p>
    <w:p w14:paraId="7EAB890F" w14:textId="44337AC6" w:rsidR="00A72917" w:rsidRPr="00CC04DB" w:rsidRDefault="00A72917" w:rsidP="00A72917">
      <w:pPr>
        <w:spacing w:line="276" w:lineRule="auto"/>
        <w:ind w:left="426" w:hanging="426"/>
        <w:jc w:val="both"/>
        <w:rPr>
          <w:b/>
          <w:iCs/>
          <w:sz w:val="24"/>
          <w:szCs w:val="24"/>
          <w:lang w:val="en-GB"/>
        </w:rPr>
      </w:pPr>
      <w:r w:rsidRPr="00CC04DB">
        <w:rPr>
          <w:b/>
          <w:iCs/>
          <w:sz w:val="24"/>
          <w:szCs w:val="24"/>
          <w:lang w:val="en-GB"/>
        </w:rPr>
        <w:t>Journal articles</w:t>
      </w:r>
    </w:p>
    <w:p w14:paraId="15B5F1BB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bookmarkStart w:id="4" w:name="_Hlk33097666"/>
    </w:p>
    <w:p w14:paraId="25188DF8" w14:textId="7B17D3E9" w:rsidR="00D600E9" w:rsidRPr="006C7C5F" w:rsidRDefault="008D4473" w:rsidP="00A34892">
      <w:pPr>
        <w:spacing w:line="276" w:lineRule="auto"/>
        <w:ind w:left="426" w:hanging="426"/>
        <w:rPr>
          <w:b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"</w:t>
      </w:r>
      <w:r w:rsidR="007A7103" w:rsidRPr="00A34892">
        <w:rPr>
          <w:bCs/>
          <w:sz w:val="24"/>
          <w:szCs w:val="24"/>
          <w:lang w:val="en-GB"/>
        </w:rPr>
        <w:t>Learning to See: The Visualizing Instruments of Francis Bacon’s Interpretation of Nature</w:t>
      </w:r>
      <w:r w:rsidR="00A34892">
        <w:rPr>
          <w:bCs/>
          <w:sz w:val="24"/>
          <w:szCs w:val="24"/>
          <w:lang w:val="en-GB"/>
        </w:rPr>
        <w:t xml:space="preserve">”, </w:t>
      </w:r>
      <w:r w:rsidR="00A34892">
        <w:rPr>
          <w:bCs/>
          <w:i/>
          <w:iCs/>
          <w:sz w:val="24"/>
          <w:szCs w:val="24"/>
          <w:lang w:val="en-GB"/>
        </w:rPr>
        <w:t xml:space="preserve">Renaissance Quarterly </w:t>
      </w:r>
      <w:r w:rsidR="003730A2">
        <w:rPr>
          <w:bCs/>
          <w:sz w:val="24"/>
          <w:szCs w:val="24"/>
          <w:lang w:val="en-GB"/>
        </w:rPr>
        <w:t>79</w:t>
      </w:r>
      <w:r w:rsidR="002768B8">
        <w:rPr>
          <w:bCs/>
          <w:sz w:val="24"/>
          <w:szCs w:val="24"/>
          <w:lang w:val="en-GB"/>
        </w:rPr>
        <w:t>.1</w:t>
      </w:r>
      <w:r w:rsidR="003730A2">
        <w:rPr>
          <w:bCs/>
          <w:sz w:val="24"/>
          <w:szCs w:val="24"/>
          <w:lang w:val="en-GB"/>
        </w:rPr>
        <w:t xml:space="preserve"> (</w:t>
      </w:r>
      <w:r w:rsidR="006C7C5F">
        <w:rPr>
          <w:bCs/>
          <w:sz w:val="24"/>
          <w:szCs w:val="24"/>
          <w:lang w:val="en-GB"/>
        </w:rPr>
        <w:t>2026</w:t>
      </w:r>
      <w:r w:rsidR="003730A2">
        <w:rPr>
          <w:bCs/>
          <w:sz w:val="24"/>
          <w:szCs w:val="24"/>
          <w:lang w:val="en-GB"/>
        </w:rPr>
        <w:t>)</w:t>
      </w:r>
      <w:r w:rsidR="006C7C5F">
        <w:rPr>
          <w:bCs/>
          <w:sz w:val="24"/>
          <w:szCs w:val="24"/>
          <w:lang w:val="en-GB"/>
        </w:rPr>
        <w:t xml:space="preserve">, </w:t>
      </w:r>
      <w:r w:rsidR="002768B8">
        <w:rPr>
          <w:bCs/>
          <w:sz w:val="24"/>
          <w:szCs w:val="24"/>
          <w:lang w:val="en-GB"/>
        </w:rPr>
        <w:t>1-36</w:t>
      </w:r>
      <w:r w:rsidR="006C7C5F">
        <w:rPr>
          <w:bCs/>
          <w:sz w:val="24"/>
          <w:szCs w:val="24"/>
          <w:lang w:val="en-GB"/>
        </w:rPr>
        <w:t>.</w:t>
      </w:r>
    </w:p>
    <w:p w14:paraId="1FBF533D" w14:textId="78DC22E7" w:rsidR="007D47B0" w:rsidRPr="00C261F2" w:rsidRDefault="007D47B0" w:rsidP="00A34892">
      <w:pPr>
        <w:spacing w:line="276" w:lineRule="auto"/>
        <w:ind w:left="426" w:hanging="426"/>
        <w:jc w:val="both"/>
        <w:rPr>
          <w:sz w:val="24"/>
          <w:szCs w:val="24"/>
          <w:shd w:val="clear" w:color="auto" w:fill="FFFFFF"/>
          <w:lang w:val="en-GB"/>
        </w:rPr>
      </w:pPr>
      <w:r w:rsidRPr="00A34892">
        <w:rPr>
          <w:sz w:val="24"/>
          <w:szCs w:val="24"/>
          <w:shd w:val="clear" w:color="auto" w:fill="FFFFFF"/>
        </w:rPr>
        <w:t xml:space="preserve"> “The art of thinking: method and mind in seventeenth- and eighteenth-century logics”</w:t>
      </w:r>
      <w:r w:rsidR="004C6E4E">
        <w:rPr>
          <w:sz w:val="24"/>
          <w:szCs w:val="24"/>
          <w:shd w:val="clear" w:color="auto" w:fill="FFFFFF"/>
        </w:rPr>
        <w:t xml:space="preserve"> (with </w:t>
      </w:r>
      <w:r w:rsidR="004C6E4E" w:rsidRPr="00A34892">
        <w:rPr>
          <w:sz w:val="24"/>
          <w:szCs w:val="24"/>
          <w:shd w:val="clear" w:color="auto" w:fill="FFFFFF"/>
          <w:lang w:val="en-GB"/>
        </w:rPr>
        <w:t>Prunea-Bretonnet</w:t>
      </w:r>
      <w:r w:rsidR="004C6E4E">
        <w:rPr>
          <w:sz w:val="24"/>
          <w:szCs w:val="24"/>
          <w:shd w:val="clear" w:color="auto" w:fill="FFFFFF"/>
        </w:rPr>
        <w:t>)</w:t>
      </w:r>
      <w:r w:rsidRPr="00A34892">
        <w:rPr>
          <w:sz w:val="24"/>
          <w:szCs w:val="24"/>
          <w:shd w:val="clear" w:color="auto" w:fill="FFFFFF"/>
        </w:rPr>
        <w:t>, in Sorana</w:t>
      </w:r>
      <w:r w:rsidRPr="00A34892">
        <w:rPr>
          <w:i/>
          <w:iCs/>
          <w:sz w:val="24"/>
          <w:szCs w:val="24"/>
          <w:shd w:val="clear" w:color="auto" w:fill="FFFFFF"/>
        </w:rPr>
        <w:t xml:space="preserve"> </w:t>
      </w:r>
      <w:r w:rsidRPr="00A34892">
        <w:rPr>
          <w:sz w:val="24"/>
          <w:szCs w:val="24"/>
          <w:shd w:val="clear" w:color="auto" w:fill="FFFFFF"/>
        </w:rPr>
        <w:t xml:space="preserve">Corneanu and </w:t>
      </w:r>
      <w:r w:rsidRPr="00A34892">
        <w:rPr>
          <w:sz w:val="24"/>
          <w:szCs w:val="24"/>
          <w:shd w:val="clear" w:color="auto" w:fill="FFFFFF"/>
          <w:lang w:val="en-GB"/>
        </w:rPr>
        <w:t>Tinca Prunea-Bretonnet</w:t>
      </w:r>
      <w:r w:rsidRPr="00A34892">
        <w:rPr>
          <w:sz w:val="24"/>
          <w:szCs w:val="24"/>
          <w:shd w:val="clear" w:color="auto" w:fill="FFFFFF"/>
        </w:rPr>
        <w:t xml:space="preserve"> (eds.),</w:t>
      </w:r>
      <w:r w:rsidRPr="00A34892">
        <w:rPr>
          <w:i/>
          <w:iCs/>
          <w:sz w:val="24"/>
          <w:szCs w:val="24"/>
          <w:shd w:val="clear" w:color="auto" w:fill="FFFFFF"/>
        </w:rPr>
        <w:t xml:space="preserve"> </w:t>
      </w:r>
      <w:r w:rsidRPr="00A34892">
        <w:rPr>
          <w:i/>
          <w:iCs/>
          <w:sz w:val="24"/>
          <w:szCs w:val="24"/>
          <w:shd w:val="clear" w:color="auto" w:fill="FFFFFF"/>
          <w:lang w:val="en-GB"/>
        </w:rPr>
        <w:t xml:space="preserve">The Art of </w:t>
      </w:r>
      <w:r w:rsidRPr="00A34892">
        <w:rPr>
          <w:i/>
          <w:iCs/>
          <w:sz w:val="24"/>
          <w:szCs w:val="24"/>
          <w:shd w:val="clear" w:color="auto" w:fill="FFFFFF"/>
          <w:lang w:val="en-GB"/>
        </w:rPr>
        <w:lastRenderedPageBreak/>
        <w:t xml:space="preserve">Thinking: Mind and Method in </w:t>
      </w:r>
      <w:r w:rsidR="009C358D" w:rsidRPr="00A34892">
        <w:rPr>
          <w:i/>
          <w:iCs/>
          <w:sz w:val="24"/>
          <w:szCs w:val="24"/>
          <w:shd w:val="clear" w:color="auto" w:fill="FFFFFF"/>
          <w:lang w:val="en-GB"/>
        </w:rPr>
        <w:t>Seventeenth</w:t>
      </w:r>
      <w:r w:rsidRPr="00A34892">
        <w:rPr>
          <w:i/>
          <w:iCs/>
          <w:sz w:val="24"/>
          <w:szCs w:val="24"/>
          <w:shd w:val="clear" w:color="auto" w:fill="FFFFFF"/>
          <w:lang w:val="en-GB"/>
        </w:rPr>
        <w:t>- and Eighteenth-</w:t>
      </w:r>
      <w:r>
        <w:rPr>
          <w:i/>
          <w:iCs/>
          <w:sz w:val="24"/>
          <w:szCs w:val="24"/>
          <w:shd w:val="clear" w:color="auto" w:fill="FFFFFF"/>
          <w:lang w:val="en-GB"/>
        </w:rPr>
        <w:t>Centuries Logics</w:t>
      </w:r>
      <w:r>
        <w:rPr>
          <w:sz w:val="24"/>
          <w:szCs w:val="24"/>
          <w:shd w:val="clear" w:color="auto" w:fill="FFFFFF"/>
          <w:lang w:val="en-GB"/>
        </w:rPr>
        <w:t xml:space="preserve">, special issue of </w:t>
      </w:r>
      <w:r w:rsidRPr="004C6E4E">
        <w:rPr>
          <w:i/>
          <w:iCs/>
          <w:sz w:val="24"/>
          <w:szCs w:val="24"/>
          <w:shd w:val="clear" w:color="auto" w:fill="FFFFFF"/>
          <w:lang w:val="en-GB"/>
        </w:rPr>
        <w:t>Intellectual History Review</w:t>
      </w:r>
      <w:r>
        <w:rPr>
          <w:sz w:val="24"/>
          <w:szCs w:val="24"/>
          <w:shd w:val="clear" w:color="auto" w:fill="FFFFFF"/>
          <w:lang w:val="en-GB"/>
        </w:rPr>
        <w:t xml:space="preserve"> 35</w:t>
      </w:r>
      <w:r w:rsidR="002768B8">
        <w:rPr>
          <w:sz w:val="24"/>
          <w:szCs w:val="24"/>
          <w:shd w:val="clear" w:color="auto" w:fill="FFFFFF"/>
          <w:lang w:val="en-GB"/>
        </w:rPr>
        <w:t>.</w:t>
      </w:r>
      <w:r>
        <w:rPr>
          <w:sz w:val="24"/>
          <w:szCs w:val="24"/>
          <w:shd w:val="clear" w:color="auto" w:fill="FFFFFF"/>
          <w:lang w:val="en-GB"/>
        </w:rPr>
        <w:t xml:space="preserve">3 </w:t>
      </w:r>
      <w:r w:rsidR="002768B8">
        <w:rPr>
          <w:sz w:val="24"/>
          <w:szCs w:val="24"/>
          <w:shd w:val="clear" w:color="auto" w:fill="FFFFFF"/>
          <w:lang w:val="en-GB"/>
        </w:rPr>
        <w:t>(</w:t>
      </w:r>
      <w:r>
        <w:rPr>
          <w:sz w:val="24"/>
          <w:szCs w:val="24"/>
          <w:shd w:val="clear" w:color="auto" w:fill="FFFFFF"/>
          <w:lang w:val="en-GB"/>
        </w:rPr>
        <w:t>2025</w:t>
      </w:r>
      <w:r w:rsidR="002768B8">
        <w:rPr>
          <w:sz w:val="24"/>
          <w:szCs w:val="24"/>
          <w:shd w:val="clear" w:color="auto" w:fill="FFFFFF"/>
          <w:lang w:val="en-GB"/>
        </w:rPr>
        <w:t>)</w:t>
      </w:r>
      <w:r>
        <w:rPr>
          <w:sz w:val="24"/>
          <w:szCs w:val="24"/>
          <w:shd w:val="clear" w:color="auto" w:fill="FFFFFF"/>
        </w:rPr>
        <w:t>, 375-383.</w:t>
      </w:r>
    </w:p>
    <w:p w14:paraId="3603ABCB" w14:textId="6FE904B8" w:rsidR="009C7E2D" w:rsidRPr="00CC04DB" w:rsidRDefault="009C7E2D" w:rsidP="009C7E2D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“Isaac Watts (1674-1748): Logic and the ‘Moral Discipline of the Mind’”, </w:t>
      </w:r>
      <w:r w:rsidRPr="00CC04DB">
        <w:rPr>
          <w:i/>
          <w:iCs/>
          <w:sz w:val="24"/>
          <w:szCs w:val="24"/>
          <w:lang w:val="en-GB"/>
        </w:rPr>
        <w:t>Intellectual History Review</w:t>
      </w:r>
      <w:r w:rsidRPr="00CC04DB">
        <w:rPr>
          <w:sz w:val="24"/>
          <w:szCs w:val="24"/>
          <w:lang w:val="en-GB"/>
        </w:rPr>
        <w:t xml:space="preserve"> </w:t>
      </w:r>
      <w:r w:rsidR="00BE12D6">
        <w:rPr>
          <w:sz w:val="24"/>
          <w:szCs w:val="24"/>
          <w:lang w:val="en-GB"/>
        </w:rPr>
        <w:t>35</w:t>
      </w:r>
      <w:r w:rsidR="00B26816">
        <w:rPr>
          <w:sz w:val="24"/>
          <w:szCs w:val="24"/>
          <w:lang w:val="en-GB"/>
        </w:rPr>
        <w:t>.</w:t>
      </w:r>
      <w:r w:rsidR="00BE12D6">
        <w:rPr>
          <w:sz w:val="24"/>
          <w:szCs w:val="24"/>
          <w:lang w:val="en-GB"/>
        </w:rPr>
        <w:t>1 (</w:t>
      </w:r>
      <w:r w:rsidRPr="00CC04DB">
        <w:rPr>
          <w:sz w:val="24"/>
          <w:szCs w:val="24"/>
          <w:lang w:val="en-GB"/>
        </w:rPr>
        <w:t>202</w:t>
      </w:r>
      <w:r w:rsidR="00BE12D6">
        <w:rPr>
          <w:sz w:val="24"/>
          <w:szCs w:val="24"/>
          <w:lang w:val="en-GB"/>
        </w:rPr>
        <w:t>5</w:t>
      </w:r>
      <w:r w:rsidRPr="00CC04DB">
        <w:rPr>
          <w:sz w:val="24"/>
          <w:szCs w:val="24"/>
          <w:lang w:val="en-GB"/>
        </w:rPr>
        <w:t>)</w:t>
      </w:r>
      <w:r w:rsidR="00BE12D6">
        <w:rPr>
          <w:sz w:val="24"/>
          <w:szCs w:val="24"/>
          <w:lang w:val="en-GB"/>
        </w:rPr>
        <w:t>, 23-</w:t>
      </w:r>
      <w:r w:rsidR="00E40D53">
        <w:rPr>
          <w:sz w:val="24"/>
          <w:szCs w:val="24"/>
          <w:lang w:val="en-GB"/>
        </w:rPr>
        <w:t>45.</w:t>
      </w:r>
      <w:r w:rsidR="00AB092E" w:rsidRPr="00CC04DB">
        <w:rPr>
          <w:sz w:val="24"/>
          <w:szCs w:val="24"/>
          <w:lang w:val="en-GB"/>
        </w:rPr>
        <w:t xml:space="preserve"> </w:t>
      </w:r>
    </w:p>
    <w:p w14:paraId="2A6B3BED" w14:textId="258E0654" w:rsidR="00A75A8D" w:rsidRPr="00CC04DB" w:rsidRDefault="00A75A8D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“‘This </w:t>
      </w:r>
      <w:r w:rsidR="0048762F" w:rsidRPr="00CC04DB">
        <w:rPr>
          <w:sz w:val="24"/>
          <w:szCs w:val="24"/>
          <w:lang w:val="en-GB"/>
        </w:rPr>
        <w:t xml:space="preserve">Great </w:t>
      </w:r>
      <w:r w:rsidRPr="00CC04DB">
        <w:rPr>
          <w:sz w:val="24"/>
          <w:szCs w:val="24"/>
          <w:lang w:val="en-GB"/>
        </w:rPr>
        <w:t xml:space="preserve">and </w:t>
      </w:r>
      <w:r w:rsidR="0048762F" w:rsidRPr="00CC04DB">
        <w:rPr>
          <w:sz w:val="24"/>
          <w:szCs w:val="24"/>
          <w:lang w:val="en-GB"/>
        </w:rPr>
        <w:t>Dangerous Impostor’</w:t>
      </w:r>
      <w:r w:rsidRPr="00CC04DB">
        <w:rPr>
          <w:sz w:val="24"/>
          <w:szCs w:val="24"/>
          <w:lang w:val="en-GB"/>
        </w:rPr>
        <w:t xml:space="preserve">: Locke on Prejudice’, </w:t>
      </w:r>
      <w:r w:rsidRPr="00CC04DB">
        <w:rPr>
          <w:i/>
          <w:iCs/>
          <w:sz w:val="24"/>
          <w:szCs w:val="24"/>
          <w:lang w:val="en-GB"/>
        </w:rPr>
        <w:t xml:space="preserve">Studi Lockiani </w:t>
      </w:r>
      <w:r w:rsidRPr="00CC04DB">
        <w:rPr>
          <w:sz w:val="24"/>
          <w:szCs w:val="24"/>
          <w:lang w:val="en-GB"/>
        </w:rPr>
        <w:t xml:space="preserve">4 (2023), </w:t>
      </w:r>
      <w:r w:rsidR="00636DD9" w:rsidRPr="00CC04DB">
        <w:rPr>
          <w:sz w:val="24"/>
          <w:szCs w:val="24"/>
          <w:lang w:val="en-GB"/>
        </w:rPr>
        <w:t>11-41</w:t>
      </w:r>
      <w:r w:rsidRPr="00CC04DB">
        <w:rPr>
          <w:sz w:val="24"/>
          <w:szCs w:val="24"/>
          <w:lang w:val="en-GB"/>
        </w:rPr>
        <w:t>.</w:t>
      </w:r>
    </w:p>
    <w:p w14:paraId="00074F1B" w14:textId="376B4EB8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“Introduction” (with Lucci and Goldberg), </w:t>
      </w:r>
      <w:r w:rsidRPr="00CC04DB">
        <w:rPr>
          <w:i/>
          <w:iCs/>
          <w:sz w:val="24"/>
          <w:szCs w:val="24"/>
          <w:lang w:val="en-GB"/>
        </w:rPr>
        <w:t xml:space="preserve">Journal of Early Modern Studies </w:t>
      </w:r>
      <w:r w:rsidRPr="00CC04DB">
        <w:rPr>
          <w:sz w:val="24"/>
          <w:szCs w:val="24"/>
          <w:lang w:val="en-GB"/>
        </w:rPr>
        <w:t>11.1 (2022), 9-16.</w:t>
      </w:r>
    </w:p>
    <w:p w14:paraId="33726CD1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“Logic and the Movement of Reasoning: Pierre Gassendi on the Three Acts of the Mind”, </w:t>
      </w:r>
      <w:r w:rsidRPr="00CC04DB">
        <w:rPr>
          <w:i/>
          <w:iCs/>
          <w:sz w:val="24"/>
          <w:szCs w:val="24"/>
          <w:lang w:val="en-GB"/>
        </w:rPr>
        <w:t xml:space="preserve">Perspectives on Science </w:t>
      </w:r>
      <w:r w:rsidRPr="00CC04DB">
        <w:rPr>
          <w:sz w:val="24"/>
          <w:szCs w:val="24"/>
          <w:lang w:val="en-GB"/>
        </w:rPr>
        <w:t>29.3 (2021), 292-326.</w:t>
      </w:r>
    </w:p>
    <w:p w14:paraId="47C555A2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“The Nature and Cure of the Whole Man”, </w:t>
      </w:r>
      <w:r w:rsidRPr="00CC04DB">
        <w:rPr>
          <w:i/>
          <w:sz w:val="24"/>
          <w:szCs w:val="24"/>
          <w:lang w:val="en-GB"/>
        </w:rPr>
        <w:t>Early Science and Medicine</w:t>
      </w:r>
      <w:r w:rsidRPr="00CC04DB">
        <w:rPr>
          <w:sz w:val="24"/>
          <w:szCs w:val="24"/>
          <w:lang w:val="en-GB"/>
        </w:rPr>
        <w:t xml:space="preserve"> 22.2-3 (2017), 130-156.</w:t>
      </w:r>
    </w:p>
    <w:p w14:paraId="787308CE" w14:textId="6F7877A8" w:rsidR="00A72917" w:rsidRPr="00CC04DB" w:rsidRDefault="00A72917" w:rsidP="00A72917">
      <w:pPr>
        <w:spacing w:line="276" w:lineRule="auto"/>
        <w:ind w:left="426" w:hanging="426"/>
        <w:jc w:val="both"/>
        <w:rPr>
          <w:iCs/>
          <w:sz w:val="24"/>
          <w:szCs w:val="24"/>
          <w:lang w:val="en-GB"/>
        </w:rPr>
      </w:pPr>
      <w:r w:rsidRPr="00CC04DB">
        <w:rPr>
          <w:iCs/>
          <w:sz w:val="24"/>
          <w:szCs w:val="24"/>
          <w:lang w:val="en-GB"/>
        </w:rPr>
        <w:t xml:space="preserve">“Idols of the Imagination: Francis Bacon on the Imagination and the Medicine of the Mind” (with Koen Vermeir), </w:t>
      </w:r>
      <w:r w:rsidRPr="00CC04DB">
        <w:rPr>
          <w:i/>
          <w:iCs/>
          <w:sz w:val="24"/>
          <w:szCs w:val="24"/>
          <w:lang w:val="en-GB"/>
        </w:rPr>
        <w:t>Perspectives on Science</w:t>
      </w:r>
      <w:r w:rsidRPr="00CC04DB">
        <w:rPr>
          <w:bCs/>
          <w:iCs/>
          <w:sz w:val="24"/>
          <w:szCs w:val="24"/>
          <w:lang w:val="en-GB"/>
        </w:rPr>
        <w:t xml:space="preserve"> 20.2 (2012)</w:t>
      </w:r>
      <w:r w:rsidRPr="00CC04DB">
        <w:rPr>
          <w:iCs/>
          <w:sz w:val="24"/>
          <w:szCs w:val="24"/>
          <w:lang w:val="en-GB"/>
        </w:rPr>
        <w:t>, 183-206.</w:t>
      </w:r>
    </w:p>
    <w:p w14:paraId="7025C8AF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Cs/>
          <w:sz w:val="24"/>
          <w:szCs w:val="24"/>
          <w:lang w:val="en-GB"/>
        </w:rPr>
      </w:pPr>
      <w:r w:rsidRPr="00CC04DB">
        <w:rPr>
          <w:iCs/>
          <w:sz w:val="24"/>
          <w:szCs w:val="24"/>
          <w:lang w:val="en-GB"/>
        </w:rPr>
        <w:t xml:space="preserve">“Introduction: The Place of Natural History in Francis Bacon’s Philosophy” (with </w:t>
      </w:r>
      <w:proofErr w:type="spellStart"/>
      <w:r w:rsidRPr="00CC04DB">
        <w:rPr>
          <w:iCs/>
          <w:sz w:val="24"/>
          <w:szCs w:val="24"/>
          <w:lang w:val="en-GB"/>
        </w:rPr>
        <w:t>Giglioni</w:t>
      </w:r>
      <w:proofErr w:type="spellEnd"/>
      <w:r w:rsidRPr="00CC04DB">
        <w:rPr>
          <w:iCs/>
          <w:sz w:val="24"/>
          <w:szCs w:val="24"/>
          <w:lang w:val="en-GB"/>
        </w:rPr>
        <w:t xml:space="preserve"> and Jalobeanu), </w:t>
      </w:r>
      <w:r w:rsidRPr="00CC04DB">
        <w:rPr>
          <w:i/>
          <w:iCs/>
          <w:sz w:val="24"/>
          <w:szCs w:val="24"/>
          <w:lang w:val="en-GB"/>
        </w:rPr>
        <w:t>Early Science and Medicine</w:t>
      </w:r>
      <w:r w:rsidRPr="00CC04DB">
        <w:rPr>
          <w:iCs/>
          <w:sz w:val="24"/>
          <w:szCs w:val="24"/>
          <w:lang w:val="en-GB"/>
        </w:rPr>
        <w:t xml:space="preserve"> 17.1-2 (2012), 1-10. </w:t>
      </w:r>
    </w:p>
    <w:p w14:paraId="7490D98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Cs/>
          <w:sz w:val="24"/>
          <w:szCs w:val="24"/>
          <w:lang w:val="en-GB"/>
        </w:rPr>
      </w:pPr>
      <w:r w:rsidRPr="00CC04DB">
        <w:rPr>
          <w:iCs/>
          <w:sz w:val="24"/>
          <w:szCs w:val="24"/>
          <w:lang w:val="en-GB"/>
        </w:rPr>
        <w:t xml:space="preserve"> “Of Statues and Vines: Francis Bacon’s </w:t>
      </w:r>
      <w:r w:rsidRPr="00CC04DB">
        <w:rPr>
          <w:i/>
          <w:iCs/>
          <w:sz w:val="24"/>
          <w:szCs w:val="24"/>
          <w:lang w:val="en-GB"/>
        </w:rPr>
        <w:t>New Atlantis</w:t>
      </w:r>
      <w:r w:rsidRPr="00CC04DB">
        <w:rPr>
          <w:iCs/>
          <w:sz w:val="24"/>
          <w:szCs w:val="24"/>
          <w:lang w:val="en-GB"/>
        </w:rPr>
        <w:t xml:space="preserve"> and the Question of Persuasion”, </w:t>
      </w:r>
      <w:proofErr w:type="spellStart"/>
      <w:r w:rsidRPr="00CC04DB">
        <w:rPr>
          <w:i/>
          <w:iCs/>
          <w:sz w:val="24"/>
          <w:szCs w:val="24"/>
          <w:lang w:val="en-GB"/>
        </w:rPr>
        <w:t>Studii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de </w:t>
      </w:r>
      <w:proofErr w:type="spellStart"/>
      <w:r w:rsidRPr="00CC04DB">
        <w:rPr>
          <w:i/>
          <w:iCs/>
          <w:sz w:val="24"/>
          <w:szCs w:val="24"/>
          <w:lang w:val="en-GB"/>
        </w:rPr>
        <w:t>stiinta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si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cultura</w:t>
      </w:r>
      <w:proofErr w:type="spellEnd"/>
      <w:r w:rsidRPr="00CC04DB">
        <w:rPr>
          <w:iCs/>
          <w:sz w:val="24"/>
          <w:szCs w:val="24"/>
          <w:lang w:val="en-GB"/>
        </w:rPr>
        <w:t xml:space="preserve"> 4.23 (2010), 46-58.</w:t>
      </w:r>
    </w:p>
    <w:bookmarkEnd w:id="4"/>
    <w:p w14:paraId="73F62F43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“Connotations of ‘Self-Love’ in the Early Modern English Literature on the Passions”, </w:t>
      </w:r>
      <w:r w:rsidRPr="00CC04DB">
        <w:rPr>
          <w:i/>
          <w:iCs/>
          <w:sz w:val="24"/>
          <w:szCs w:val="24"/>
          <w:lang w:val="en-GB"/>
        </w:rPr>
        <w:t>University of Bucharest Review. A Journal of Literary and Cultural Studies</w:t>
      </w:r>
      <w:r w:rsidRPr="00CC04DB">
        <w:rPr>
          <w:sz w:val="24"/>
          <w:szCs w:val="24"/>
          <w:lang w:val="en-GB"/>
        </w:rPr>
        <w:t xml:space="preserve"> X.2 (2008), 105-112. </w:t>
      </w:r>
    </w:p>
    <w:p w14:paraId="46801D18" w14:textId="77777777" w:rsidR="00A72917" w:rsidRPr="00CC04DB" w:rsidRDefault="00A72917" w:rsidP="00A72917">
      <w:pPr>
        <w:tabs>
          <w:tab w:val="center" w:pos="4961"/>
        </w:tabs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“Defoe’s Mrs. Veal and the Rhetoric of Certainty”, </w:t>
      </w:r>
      <w:r w:rsidRPr="00CC04DB">
        <w:rPr>
          <w:i/>
          <w:iCs/>
          <w:sz w:val="24"/>
          <w:szCs w:val="24"/>
          <w:lang w:val="en-GB"/>
        </w:rPr>
        <w:t>Romanian Journal of English Studies</w:t>
      </w:r>
      <w:r w:rsidRPr="00CC04DB">
        <w:rPr>
          <w:sz w:val="24"/>
          <w:szCs w:val="24"/>
          <w:lang w:val="en-GB"/>
        </w:rPr>
        <w:t xml:space="preserve"> 3 (2006), 307-318.</w:t>
      </w:r>
    </w:p>
    <w:p w14:paraId="3BE8F005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“‘The Relish of Our Minds’: Locke on Educating the Self”, </w:t>
      </w:r>
      <w:r w:rsidRPr="00CC04DB">
        <w:rPr>
          <w:i/>
          <w:iCs/>
          <w:sz w:val="24"/>
          <w:szCs w:val="24"/>
          <w:lang w:val="en-GB"/>
        </w:rPr>
        <w:t>University of Bucharest Review. A Journal of Literary and Cultural Studies</w:t>
      </w:r>
      <w:r w:rsidRPr="00CC04DB">
        <w:rPr>
          <w:sz w:val="24"/>
          <w:szCs w:val="24"/>
          <w:lang w:val="en-GB"/>
        </w:rPr>
        <w:t xml:space="preserve"> VII.3 (2005), 117-122.</w:t>
      </w:r>
    </w:p>
    <w:p w14:paraId="724CC289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>“</w:t>
      </w:r>
      <w:r w:rsidRPr="00CC04DB">
        <w:rPr>
          <w:i/>
          <w:sz w:val="24"/>
          <w:szCs w:val="24"/>
          <w:lang w:val="en-GB"/>
        </w:rPr>
        <w:t xml:space="preserve">Arcana </w:t>
      </w:r>
      <w:r w:rsidRPr="00CC04DB">
        <w:rPr>
          <w:sz w:val="24"/>
          <w:szCs w:val="24"/>
          <w:lang w:val="en-GB"/>
        </w:rPr>
        <w:t xml:space="preserve">of Politeness: Lord Chesterfield’s Letters to His Son”, </w:t>
      </w:r>
      <w:r w:rsidRPr="00CC04DB">
        <w:rPr>
          <w:i/>
          <w:iCs/>
          <w:sz w:val="24"/>
          <w:szCs w:val="24"/>
          <w:lang w:val="en-GB"/>
        </w:rPr>
        <w:t>University of Bucharest Review. A Journal of Literary and Cultural Studies</w:t>
      </w:r>
      <w:r w:rsidRPr="00CC04DB">
        <w:rPr>
          <w:sz w:val="24"/>
          <w:szCs w:val="24"/>
          <w:lang w:val="en-GB"/>
        </w:rPr>
        <w:t>, VI.3 (2004), 106-113.</w:t>
      </w:r>
    </w:p>
    <w:p w14:paraId="05CFEFFE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“How Can a Trickster be My Friend? </w:t>
      </w:r>
      <w:proofErr w:type="gramStart"/>
      <w:r w:rsidRPr="00CC04DB">
        <w:rPr>
          <w:sz w:val="24"/>
          <w:szCs w:val="24"/>
          <w:lang w:val="en-GB"/>
        </w:rPr>
        <w:t>Or,</w:t>
      </w:r>
      <w:proofErr w:type="gramEnd"/>
      <w:r w:rsidRPr="00CC04DB">
        <w:rPr>
          <w:sz w:val="24"/>
          <w:szCs w:val="24"/>
          <w:lang w:val="en-GB"/>
        </w:rPr>
        <w:t xml:space="preserve"> The Unexpected Face of the Other”, </w:t>
      </w:r>
      <w:proofErr w:type="spellStart"/>
      <w:r w:rsidRPr="00CC04DB">
        <w:rPr>
          <w:i/>
          <w:iCs/>
          <w:sz w:val="24"/>
          <w:szCs w:val="24"/>
          <w:lang w:val="en-GB"/>
        </w:rPr>
        <w:t>Analele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Universitatii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Bucuresti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. Limbi </w:t>
      </w:r>
      <w:proofErr w:type="spellStart"/>
      <w:r w:rsidRPr="00CC04DB">
        <w:rPr>
          <w:i/>
          <w:iCs/>
          <w:sz w:val="24"/>
          <w:szCs w:val="24"/>
          <w:lang w:val="en-GB"/>
        </w:rPr>
        <w:t>si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Literaturi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Straine</w:t>
      </w:r>
      <w:proofErr w:type="spellEnd"/>
      <w:r w:rsidRPr="00CC04DB">
        <w:rPr>
          <w:sz w:val="24"/>
          <w:szCs w:val="24"/>
          <w:lang w:val="en-GB"/>
        </w:rPr>
        <w:t xml:space="preserve"> LIII (2004), 35-48.</w:t>
      </w:r>
    </w:p>
    <w:p w14:paraId="15369E3F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“Striking Images: </w:t>
      </w:r>
      <w:r w:rsidRPr="00CC04DB">
        <w:rPr>
          <w:i/>
          <w:sz w:val="24"/>
          <w:szCs w:val="24"/>
          <w:lang w:val="en-GB"/>
        </w:rPr>
        <w:t xml:space="preserve">Loci </w:t>
      </w:r>
      <w:proofErr w:type="spellStart"/>
      <w:r w:rsidRPr="00CC04DB">
        <w:rPr>
          <w:i/>
          <w:sz w:val="24"/>
          <w:szCs w:val="24"/>
          <w:lang w:val="en-GB"/>
        </w:rPr>
        <w:t>Memoriae</w:t>
      </w:r>
      <w:proofErr w:type="spellEnd"/>
      <w:r w:rsidRPr="00CC04DB">
        <w:rPr>
          <w:sz w:val="24"/>
          <w:szCs w:val="24"/>
          <w:lang w:val="en-GB"/>
        </w:rPr>
        <w:t xml:space="preserve"> Revisited”, </w:t>
      </w:r>
      <w:r w:rsidRPr="00CC04DB">
        <w:rPr>
          <w:i/>
          <w:iCs/>
          <w:sz w:val="24"/>
          <w:szCs w:val="24"/>
          <w:lang w:val="en-GB"/>
        </w:rPr>
        <w:t>University of Bucharest Review. A Journal of Literary and Cultural Studies</w:t>
      </w:r>
      <w:r w:rsidRPr="00CC04DB">
        <w:rPr>
          <w:sz w:val="24"/>
          <w:szCs w:val="24"/>
          <w:lang w:val="en-GB"/>
        </w:rPr>
        <w:t>, V.3 (2003), 26-34.</w:t>
      </w:r>
    </w:p>
    <w:p w14:paraId="6B61887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</w:p>
    <w:p w14:paraId="17BE06B1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sz w:val="24"/>
          <w:szCs w:val="24"/>
          <w:lang w:val="en-GB"/>
        </w:rPr>
      </w:pPr>
      <w:r w:rsidRPr="00CC04DB">
        <w:rPr>
          <w:b/>
          <w:sz w:val="24"/>
          <w:szCs w:val="24"/>
          <w:lang w:val="en-GB"/>
        </w:rPr>
        <w:t>Reference works</w:t>
      </w:r>
    </w:p>
    <w:p w14:paraId="701381B3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/>
          <w:iCs/>
          <w:sz w:val="24"/>
          <w:szCs w:val="24"/>
          <w:lang w:val="en-GB"/>
        </w:rPr>
      </w:pPr>
      <w:bookmarkStart w:id="5" w:name="_Hlk33097690"/>
      <w:r w:rsidRPr="00CC04DB">
        <w:rPr>
          <w:sz w:val="24"/>
          <w:szCs w:val="24"/>
          <w:lang w:val="en-GB"/>
        </w:rPr>
        <w:t xml:space="preserve"> “Methods of Education”, “The Curriculum”, “Synopsis of </w:t>
      </w:r>
      <w:r w:rsidRPr="00CC04DB">
        <w:rPr>
          <w:i/>
          <w:iCs/>
          <w:sz w:val="24"/>
          <w:szCs w:val="24"/>
          <w:lang w:val="en-GB"/>
        </w:rPr>
        <w:t>Some Thoughts Concerning Education</w:t>
      </w:r>
      <w:r w:rsidRPr="00CC04DB">
        <w:rPr>
          <w:sz w:val="24"/>
          <w:szCs w:val="24"/>
          <w:lang w:val="en-GB"/>
        </w:rPr>
        <w:t xml:space="preserve">” in S.-J. Savonius-Wroth, P. Schuurman, and J.C. Walmsley (eds.), </w:t>
      </w:r>
      <w:r w:rsidRPr="00CC04DB">
        <w:rPr>
          <w:i/>
          <w:iCs/>
          <w:sz w:val="24"/>
          <w:szCs w:val="24"/>
          <w:lang w:val="en-GB"/>
        </w:rPr>
        <w:t>The Continuum Companion to Locke</w:t>
      </w:r>
      <w:r w:rsidRPr="00CC04DB">
        <w:rPr>
          <w:sz w:val="24"/>
          <w:szCs w:val="24"/>
          <w:lang w:val="en-GB"/>
        </w:rPr>
        <w:t>, London and New York: Thoemmes Continuum, 2010</w:t>
      </w:r>
      <w:r w:rsidRPr="00CC04DB">
        <w:rPr>
          <w:i/>
          <w:iCs/>
          <w:sz w:val="24"/>
          <w:szCs w:val="24"/>
          <w:lang w:val="en-GB"/>
        </w:rPr>
        <w:t>.</w:t>
      </w:r>
    </w:p>
    <w:bookmarkEnd w:id="5"/>
    <w:p w14:paraId="3763A23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</w:p>
    <w:p w14:paraId="0453114B" w14:textId="11CC43F9" w:rsidR="00A72917" w:rsidRPr="00CC04DB" w:rsidRDefault="00A72917" w:rsidP="00A72917">
      <w:pPr>
        <w:spacing w:line="276" w:lineRule="auto"/>
        <w:ind w:left="426" w:hanging="426"/>
        <w:jc w:val="both"/>
        <w:rPr>
          <w:b/>
          <w:bCs/>
          <w:sz w:val="24"/>
          <w:szCs w:val="24"/>
          <w:lang w:val="en-GB"/>
        </w:rPr>
      </w:pPr>
      <w:r w:rsidRPr="00CC04DB">
        <w:rPr>
          <w:b/>
          <w:bCs/>
          <w:sz w:val="24"/>
          <w:szCs w:val="24"/>
          <w:lang w:val="en-GB"/>
        </w:rPr>
        <w:t>Reviews</w:t>
      </w:r>
    </w:p>
    <w:p w14:paraId="38B68690" w14:textId="6C86E62C" w:rsidR="00D93692" w:rsidRPr="00CC04DB" w:rsidRDefault="00D93692" w:rsidP="00D93692">
      <w:pPr>
        <w:pStyle w:val="Heading2"/>
        <w:shd w:val="clear" w:color="auto" w:fill="FFFFFF"/>
        <w:spacing w:before="0" w:beforeAutospacing="0" w:after="0" w:afterAutospacing="0" w:line="276" w:lineRule="auto"/>
        <w:ind w:left="450" w:hanging="450"/>
        <w:rPr>
          <w:b w:val="0"/>
          <w:bCs w:val="0"/>
          <w:sz w:val="24"/>
          <w:szCs w:val="24"/>
        </w:rPr>
      </w:pPr>
      <w:bookmarkStart w:id="6" w:name="_Hlk33097709"/>
      <w:r w:rsidRPr="00CC04DB">
        <w:rPr>
          <w:b w:val="0"/>
          <w:bCs w:val="0"/>
          <w:sz w:val="24"/>
          <w:szCs w:val="24"/>
        </w:rPr>
        <w:t xml:space="preserve">Review of Alexander Wragge-Morley, </w:t>
      </w:r>
      <w:r w:rsidRPr="00CC04DB">
        <w:rPr>
          <w:b w:val="0"/>
          <w:bCs w:val="0"/>
          <w:i/>
          <w:iCs/>
          <w:sz w:val="24"/>
          <w:szCs w:val="24"/>
        </w:rPr>
        <w:t xml:space="preserve">Aesthetic Science: Representing Nature in the Royal Society of London, 1650–1720 </w:t>
      </w:r>
      <w:r w:rsidRPr="00CC04DB">
        <w:rPr>
          <w:b w:val="0"/>
          <w:bCs w:val="0"/>
          <w:sz w:val="24"/>
          <w:szCs w:val="24"/>
        </w:rPr>
        <w:t xml:space="preserve">(University of Chicago Press, 2020), </w:t>
      </w:r>
      <w:r w:rsidRPr="00CC04DB">
        <w:rPr>
          <w:b w:val="0"/>
          <w:bCs w:val="0"/>
          <w:i/>
          <w:iCs/>
          <w:sz w:val="24"/>
          <w:szCs w:val="24"/>
        </w:rPr>
        <w:t xml:space="preserve">The </w:t>
      </w:r>
      <w:proofErr w:type="spellStart"/>
      <w:r w:rsidRPr="00CC04DB">
        <w:rPr>
          <w:b w:val="0"/>
          <w:bCs w:val="0"/>
          <w:i/>
          <w:iCs/>
          <w:sz w:val="24"/>
          <w:szCs w:val="24"/>
        </w:rPr>
        <w:t>Scriblerian</w:t>
      </w:r>
      <w:proofErr w:type="spellEnd"/>
      <w:r w:rsidRPr="00CC04DB">
        <w:rPr>
          <w:b w:val="0"/>
          <w:bCs w:val="0"/>
          <w:i/>
          <w:iCs/>
          <w:sz w:val="24"/>
          <w:szCs w:val="24"/>
        </w:rPr>
        <w:t xml:space="preserve"> and the Kit-Cats</w:t>
      </w:r>
      <w:r w:rsidRPr="00CC04DB">
        <w:rPr>
          <w:b w:val="0"/>
          <w:bCs w:val="0"/>
          <w:sz w:val="24"/>
          <w:szCs w:val="24"/>
        </w:rPr>
        <w:t xml:space="preserve"> 55.1-2 (2022), 139-42.</w:t>
      </w:r>
    </w:p>
    <w:p w14:paraId="01CB20A6" w14:textId="37CFC49D" w:rsidR="00A72917" w:rsidRPr="00CC04DB" w:rsidRDefault="00A72917" w:rsidP="00A72917">
      <w:pPr>
        <w:pStyle w:val="ListParagraph"/>
        <w:tabs>
          <w:tab w:val="left" w:pos="318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C04DB">
        <w:rPr>
          <w:rFonts w:ascii="Times New Roman" w:hAnsi="Times New Roman"/>
          <w:sz w:val="24"/>
          <w:szCs w:val="24"/>
          <w:lang w:val="en-US"/>
        </w:rPr>
        <w:t xml:space="preserve">Review of Wolfram Schmigden, </w:t>
      </w:r>
      <w:r w:rsidRPr="00CC04DB">
        <w:rPr>
          <w:rFonts w:ascii="Times New Roman" w:hAnsi="Times New Roman"/>
          <w:i/>
          <w:iCs/>
          <w:sz w:val="24"/>
          <w:szCs w:val="24"/>
          <w:lang w:val="en-US"/>
        </w:rPr>
        <w:t xml:space="preserve">Infinite Variety: </w:t>
      </w:r>
      <w:r w:rsidRPr="00CC04DB">
        <w:rPr>
          <w:rFonts w:ascii="Times New Roman" w:hAnsi="Times New Roman"/>
          <w:i/>
          <w:iCs/>
          <w:sz w:val="24"/>
          <w:szCs w:val="24"/>
        </w:rPr>
        <w:t>literary invention, theology, and the disorder of kinds, 1688-1730</w:t>
      </w:r>
      <w:r w:rsidRPr="00CC04DB">
        <w:rPr>
          <w:rFonts w:ascii="Times New Roman" w:hAnsi="Times New Roman"/>
          <w:sz w:val="24"/>
          <w:szCs w:val="24"/>
        </w:rPr>
        <w:t xml:space="preserve"> (Philadelphia: University of Pennsylvania Press, 2021), </w:t>
      </w:r>
      <w:r w:rsidRPr="00CC04DB">
        <w:rPr>
          <w:rFonts w:ascii="Times New Roman" w:hAnsi="Times New Roman"/>
          <w:i/>
          <w:iCs/>
          <w:sz w:val="24"/>
          <w:szCs w:val="24"/>
        </w:rPr>
        <w:t xml:space="preserve">The Seventeenth Century </w:t>
      </w:r>
      <w:r w:rsidRPr="00CC04DB">
        <w:rPr>
          <w:rFonts w:ascii="Times New Roman" w:hAnsi="Times New Roman"/>
          <w:sz w:val="24"/>
          <w:szCs w:val="24"/>
        </w:rPr>
        <w:t xml:space="preserve">37.5 (2022), </w:t>
      </w:r>
      <w:r w:rsidRPr="00CC04DB">
        <w:rPr>
          <w:rStyle w:val="pagerange"/>
          <w:rFonts w:ascii="Times New Roman" w:hAnsi="Times New Roman"/>
          <w:sz w:val="24"/>
          <w:szCs w:val="24"/>
          <w:shd w:val="clear" w:color="auto" w:fill="FFFFFF"/>
        </w:rPr>
        <w:t>859-862</w:t>
      </w:r>
      <w:r w:rsidR="00E155F4" w:rsidRPr="00CC04DB">
        <w:rPr>
          <w:rStyle w:val="pagerange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8B02ED5" w14:textId="77777777" w:rsidR="00A72917" w:rsidRPr="00CC04DB" w:rsidRDefault="00A72917" w:rsidP="00A72917">
      <w:pPr>
        <w:pStyle w:val="ListParagraph"/>
        <w:tabs>
          <w:tab w:val="left" w:pos="318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C04DB">
        <w:rPr>
          <w:rFonts w:ascii="Times New Roman" w:hAnsi="Times New Roman"/>
          <w:sz w:val="24"/>
          <w:szCs w:val="24"/>
          <w:lang w:val="en-US"/>
        </w:rPr>
        <w:lastRenderedPageBreak/>
        <w:t xml:space="preserve">Review of Alexander </w:t>
      </w:r>
      <w:r w:rsidRPr="00CC04DB">
        <w:rPr>
          <w:rFonts w:ascii="Times New Roman" w:hAnsi="Times New Roman"/>
          <w:sz w:val="24"/>
          <w:szCs w:val="24"/>
          <w:shd w:val="clear" w:color="auto" w:fill="FFFFFF"/>
        </w:rPr>
        <w:t xml:space="preserve">Marr et al., </w:t>
      </w:r>
      <w:proofErr w:type="spellStart"/>
      <w:r w:rsidRPr="00CC04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Logodaedalus</w:t>
      </w:r>
      <w:proofErr w:type="spellEnd"/>
      <w:r w:rsidRPr="00CC04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: Word Histories of Ingenuity in Early Modern Europe</w:t>
      </w:r>
      <w:r w:rsidRPr="00CC04DB">
        <w:rPr>
          <w:rFonts w:ascii="Times New Roman" w:hAnsi="Times New Roman"/>
          <w:sz w:val="24"/>
          <w:szCs w:val="24"/>
          <w:shd w:val="clear" w:color="auto" w:fill="FFFFFF"/>
        </w:rPr>
        <w:t xml:space="preserve"> (Pittsburgh: University of Pittsburgh Press, 2018), </w:t>
      </w:r>
      <w:r w:rsidRPr="00CC04DB">
        <w:rPr>
          <w:rFonts w:ascii="Times New Roman" w:hAnsi="Times New Roman"/>
          <w:i/>
          <w:iCs/>
          <w:sz w:val="24"/>
          <w:szCs w:val="24"/>
          <w:lang w:val="en-US"/>
        </w:rPr>
        <w:t>Centaurus</w:t>
      </w:r>
      <w:r w:rsidRPr="00CC04DB">
        <w:rPr>
          <w:rFonts w:ascii="Times New Roman" w:hAnsi="Times New Roman"/>
          <w:sz w:val="24"/>
          <w:szCs w:val="24"/>
          <w:lang w:val="en-US"/>
        </w:rPr>
        <w:t xml:space="preserve"> 62.1 (2020</w:t>
      </w:r>
      <w:proofErr w:type="gramStart"/>
      <w:r w:rsidRPr="00CC04DB">
        <w:rPr>
          <w:rFonts w:ascii="Times New Roman" w:hAnsi="Times New Roman"/>
          <w:sz w:val="24"/>
          <w:szCs w:val="24"/>
          <w:lang w:val="en-US"/>
        </w:rPr>
        <w:t>) :</w:t>
      </w:r>
      <w:proofErr w:type="gramEnd"/>
      <w:r w:rsidRPr="00CC04DB">
        <w:rPr>
          <w:rFonts w:ascii="Times New Roman" w:hAnsi="Times New Roman"/>
          <w:sz w:val="24"/>
          <w:szCs w:val="24"/>
          <w:lang w:val="en-US"/>
        </w:rPr>
        <w:t xml:space="preserve"> 209-211. </w:t>
      </w:r>
    </w:p>
    <w:p w14:paraId="4A0199DE" w14:textId="77777777" w:rsidR="00A72917" w:rsidRPr="00CC04DB" w:rsidRDefault="00A72917" w:rsidP="00A72917">
      <w:pPr>
        <w:pStyle w:val="ListParagraph"/>
        <w:tabs>
          <w:tab w:val="left" w:pos="318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C04DB">
        <w:rPr>
          <w:rFonts w:ascii="Times New Roman" w:hAnsi="Times New Roman"/>
          <w:sz w:val="24"/>
          <w:szCs w:val="24"/>
          <w:lang w:val="fr-FR"/>
        </w:rPr>
        <w:t>Review</w:t>
      </w:r>
      <w:proofErr w:type="spellEnd"/>
      <w:r w:rsidRPr="00CC04DB">
        <w:rPr>
          <w:rFonts w:ascii="Times New Roman" w:hAnsi="Times New Roman"/>
          <w:sz w:val="24"/>
          <w:szCs w:val="24"/>
          <w:lang w:val="fr-FR"/>
        </w:rPr>
        <w:t xml:space="preserve"> of Arnaud Milanese, </w:t>
      </w:r>
      <w:r w:rsidRPr="00CC04DB">
        <w:rPr>
          <w:rFonts w:ascii="Times New Roman" w:hAnsi="Times New Roman"/>
          <w:i/>
          <w:sz w:val="24"/>
          <w:szCs w:val="24"/>
          <w:lang w:val="fr-FR"/>
        </w:rPr>
        <w:t xml:space="preserve">Bacon et le gouvernement du savoir </w:t>
      </w:r>
      <w:r w:rsidRPr="00CC04DB">
        <w:rPr>
          <w:rFonts w:ascii="Times New Roman" w:hAnsi="Times New Roman"/>
          <w:sz w:val="24"/>
          <w:szCs w:val="24"/>
          <w:lang w:val="fr-FR"/>
        </w:rPr>
        <w:t xml:space="preserve">(Paris : Garnier, 2016), </w:t>
      </w:r>
      <w:r w:rsidRPr="00CC04DB">
        <w:rPr>
          <w:rFonts w:ascii="Times New Roman" w:hAnsi="Times New Roman"/>
          <w:i/>
          <w:sz w:val="24"/>
          <w:szCs w:val="24"/>
          <w:lang w:val="fr-FR"/>
        </w:rPr>
        <w:t xml:space="preserve">Renaissance </w:t>
      </w:r>
      <w:proofErr w:type="spellStart"/>
      <w:r w:rsidRPr="00CC04DB">
        <w:rPr>
          <w:rFonts w:ascii="Times New Roman" w:hAnsi="Times New Roman"/>
          <w:i/>
          <w:sz w:val="24"/>
          <w:szCs w:val="24"/>
          <w:lang w:val="fr-FR"/>
        </w:rPr>
        <w:t>Quarterly</w:t>
      </w:r>
      <w:proofErr w:type="spellEnd"/>
      <w:r w:rsidRPr="00CC04DB">
        <w:rPr>
          <w:rFonts w:ascii="Times New Roman" w:hAnsi="Times New Roman"/>
          <w:sz w:val="24"/>
          <w:szCs w:val="24"/>
          <w:lang w:val="fr-FR"/>
        </w:rPr>
        <w:t xml:space="preserve"> 70.4 (2017) : 1491-2. </w:t>
      </w:r>
    </w:p>
    <w:p w14:paraId="3A78A720" w14:textId="77777777" w:rsidR="00A72917" w:rsidRPr="00CC04DB" w:rsidRDefault="00A72917" w:rsidP="00A72917">
      <w:pPr>
        <w:pStyle w:val="ListParagraph"/>
        <w:tabs>
          <w:tab w:val="left" w:pos="318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04DB">
        <w:rPr>
          <w:rFonts w:ascii="Times New Roman" w:hAnsi="Times New Roman"/>
          <w:sz w:val="24"/>
          <w:szCs w:val="24"/>
        </w:rPr>
        <w:t xml:space="preserve">“‘A Mind at once so </w:t>
      </w:r>
      <w:proofErr w:type="spellStart"/>
      <w:r w:rsidRPr="00CC04DB">
        <w:rPr>
          <w:rFonts w:ascii="Times New Roman" w:hAnsi="Times New Roman"/>
          <w:sz w:val="24"/>
          <w:szCs w:val="24"/>
        </w:rPr>
        <w:t>enlighten’d</w:t>
      </w:r>
      <w:proofErr w:type="spellEnd"/>
      <w:r w:rsidRPr="00CC04DB">
        <w:rPr>
          <w:rFonts w:ascii="Times New Roman" w:hAnsi="Times New Roman"/>
          <w:sz w:val="24"/>
          <w:szCs w:val="24"/>
        </w:rPr>
        <w:t xml:space="preserve">, and so ridiculous’: Eighteenth-Century Quixotes” (review of Dragos Ivana, </w:t>
      </w:r>
      <w:r w:rsidRPr="00CC04DB">
        <w:rPr>
          <w:rFonts w:ascii="Times New Roman" w:hAnsi="Times New Roman"/>
          <w:i/>
          <w:sz w:val="24"/>
          <w:szCs w:val="24"/>
        </w:rPr>
        <w:t>Embattled Reason, Principled Sentiment and Political Realism: Quixotism in English Novels, 1742-1801</w:t>
      </w:r>
      <w:r w:rsidRPr="00CC04DB">
        <w:rPr>
          <w:rFonts w:ascii="Times New Roman" w:hAnsi="Times New Roman"/>
          <w:sz w:val="24"/>
          <w:szCs w:val="24"/>
        </w:rPr>
        <w:t xml:space="preserve">, Amsterdam-New York: </w:t>
      </w:r>
      <w:proofErr w:type="spellStart"/>
      <w:r w:rsidRPr="00CC04DB">
        <w:rPr>
          <w:rFonts w:ascii="Times New Roman" w:hAnsi="Times New Roman"/>
          <w:sz w:val="24"/>
          <w:szCs w:val="24"/>
        </w:rPr>
        <w:t>Rodopi</w:t>
      </w:r>
      <w:proofErr w:type="spellEnd"/>
      <w:r w:rsidRPr="00CC04DB">
        <w:rPr>
          <w:rFonts w:ascii="Times New Roman" w:hAnsi="Times New Roman"/>
          <w:sz w:val="24"/>
          <w:szCs w:val="24"/>
        </w:rPr>
        <w:t xml:space="preserve">, 2014), </w:t>
      </w:r>
      <w:r w:rsidRPr="00CC04DB">
        <w:rPr>
          <w:rFonts w:ascii="Times New Roman" w:hAnsi="Times New Roman"/>
          <w:i/>
          <w:sz w:val="24"/>
          <w:szCs w:val="24"/>
        </w:rPr>
        <w:t>The European English Messenger</w:t>
      </w:r>
      <w:r w:rsidRPr="00CC04DB">
        <w:rPr>
          <w:rFonts w:ascii="Times New Roman" w:hAnsi="Times New Roman"/>
          <w:sz w:val="24"/>
          <w:szCs w:val="24"/>
        </w:rPr>
        <w:t xml:space="preserve"> 24.2 (2015): 95-97.</w:t>
      </w:r>
    </w:p>
    <w:p w14:paraId="41B0496C" w14:textId="77777777" w:rsidR="00A72917" w:rsidRPr="00CC04DB" w:rsidRDefault="00A72917" w:rsidP="00A72917">
      <w:pPr>
        <w:pStyle w:val="ListParagraph"/>
        <w:tabs>
          <w:tab w:val="left" w:pos="318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04DB">
        <w:rPr>
          <w:rFonts w:ascii="Times New Roman" w:hAnsi="Times New Roman"/>
          <w:sz w:val="24"/>
          <w:szCs w:val="24"/>
        </w:rPr>
        <w:t xml:space="preserve">Review of Rhodri Lewis (ed.), </w:t>
      </w:r>
      <w:r w:rsidRPr="00CC04DB">
        <w:rPr>
          <w:rFonts w:ascii="Times New Roman" w:hAnsi="Times New Roman"/>
          <w:i/>
          <w:sz w:val="24"/>
          <w:szCs w:val="24"/>
        </w:rPr>
        <w:t>William Petty and the Order of Nature: An Unpublished Manuscript Essay</w:t>
      </w:r>
      <w:r w:rsidRPr="00CC04DB">
        <w:rPr>
          <w:rFonts w:ascii="Times New Roman" w:hAnsi="Times New Roman"/>
          <w:sz w:val="24"/>
          <w:szCs w:val="24"/>
        </w:rPr>
        <w:t xml:space="preserve"> (Tempe, AR: ACMRS, 2012), </w:t>
      </w:r>
      <w:r w:rsidRPr="00CC04DB">
        <w:rPr>
          <w:rFonts w:ascii="Times New Roman" w:hAnsi="Times New Roman"/>
          <w:i/>
          <w:sz w:val="24"/>
          <w:szCs w:val="24"/>
        </w:rPr>
        <w:t>Renaissance Quarterly</w:t>
      </w:r>
      <w:r w:rsidRPr="00CC04DB">
        <w:rPr>
          <w:rFonts w:ascii="Times New Roman" w:hAnsi="Times New Roman"/>
          <w:sz w:val="24"/>
          <w:szCs w:val="24"/>
        </w:rPr>
        <w:t xml:space="preserve"> 67.2 (2014): 642-643. </w:t>
      </w:r>
    </w:p>
    <w:bookmarkEnd w:id="6"/>
    <w:p w14:paraId="22FD8310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i/>
          <w:iCs/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“Mathematics and the Cultivation of the Self” (review of Matthew L. Jones, </w:t>
      </w:r>
      <w:r w:rsidRPr="00CC04DB">
        <w:rPr>
          <w:i/>
          <w:iCs/>
          <w:sz w:val="24"/>
          <w:szCs w:val="24"/>
          <w:lang w:val="en-GB"/>
        </w:rPr>
        <w:t>The Good Life in the Scientific Revolution. Descartes, Pascal, Leibniz, and the Cultivation of Virtue</w:t>
      </w:r>
      <w:r w:rsidRPr="00CC04DB">
        <w:rPr>
          <w:sz w:val="24"/>
          <w:szCs w:val="24"/>
          <w:lang w:val="en-GB"/>
        </w:rPr>
        <w:t xml:space="preserve">, Chicago: University of Chicago Press, 2006), </w:t>
      </w:r>
      <w:r w:rsidRPr="00CC04DB">
        <w:rPr>
          <w:i/>
          <w:iCs/>
          <w:sz w:val="24"/>
          <w:szCs w:val="24"/>
          <w:lang w:val="en-GB"/>
        </w:rPr>
        <w:t>Metascience</w:t>
      </w:r>
      <w:r w:rsidRPr="00CC04DB">
        <w:rPr>
          <w:sz w:val="24"/>
          <w:szCs w:val="24"/>
          <w:lang w:val="en-GB"/>
        </w:rPr>
        <w:t xml:space="preserve"> 16 (2007): 509-513.</w:t>
      </w:r>
    </w:p>
    <w:p w14:paraId="7299B395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“The Origins of Modern Mind: </w:t>
      </w:r>
      <w:proofErr w:type="gramStart"/>
      <w:r w:rsidRPr="00CC04DB">
        <w:rPr>
          <w:sz w:val="24"/>
          <w:szCs w:val="24"/>
          <w:lang w:val="en-GB"/>
        </w:rPr>
        <w:t>the</w:t>
      </w:r>
      <w:proofErr w:type="gramEnd"/>
      <w:r w:rsidRPr="00CC04DB">
        <w:rPr>
          <w:sz w:val="24"/>
          <w:szCs w:val="24"/>
          <w:lang w:val="en-GB"/>
        </w:rPr>
        <w:t xml:space="preserve"> Story of a Failure” (review of Dana Jalobeanu, </w:t>
      </w:r>
      <w:proofErr w:type="spellStart"/>
      <w:r w:rsidRPr="00CC04DB">
        <w:rPr>
          <w:i/>
          <w:iCs/>
          <w:sz w:val="24"/>
          <w:szCs w:val="24"/>
          <w:lang w:val="en-GB"/>
        </w:rPr>
        <w:t>Inventarea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modernităţii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: </w:t>
      </w:r>
      <w:proofErr w:type="spellStart"/>
      <w:r w:rsidRPr="00CC04DB">
        <w:rPr>
          <w:i/>
          <w:iCs/>
          <w:sz w:val="24"/>
          <w:szCs w:val="24"/>
          <w:lang w:val="en-GB"/>
        </w:rPr>
        <w:t>filosofie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naturală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, </w:t>
      </w:r>
      <w:proofErr w:type="spellStart"/>
      <w:r w:rsidRPr="00CC04DB">
        <w:rPr>
          <w:i/>
          <w:iCs/>
          <w:sz w:val="24"/>
          <w:szCs w:val="24"/>
          <w:lang w:val="en-GB"/>
        </w:rPr>
        <w:t>teologie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şi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ştiinţă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în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iCs/>
          <w:sz w:val="24"/>
          <w:szCs w:val="24"/>
          <w:lang w:val="en-GB"/>
        </w:rPr>
        <w:t>secolul</w:t>
      </w:r>
      <w:proofErr w:type="spellEnd"/>
      <w:r w:rsidRPr="00CC04DB">
        <w:rPr>
          <w:i/>
          <w:iCs/>
          <w:sz w:val="24"/>
          <w:szCs w:val="24"/>
          <w:lang w:val="en-GB"/>
        </w:rPr>
        <w:t xml:space="preserve"> al XVII-lea</w:t>
      </w:r>
      <w:r w:rsidRPr="00CC04DB">
        <w:rPr>
          <w:sz w:val="24"/>
          <w:szCs w:val="24"/>
          <w:lang w:val="en-GB"/>
        </w:rPr>
        <w:t xml:space="preserve">, Cluj-Napoca: </w:t>
      </w:r>
      <w:proofErr w:type="spellStart"/>
      <w:r w:rsidRPr="00CC04DB">
        <w:rPr>
          <w:sz w:val="24"/>
          <w:szCs w:val="24"/>
          <w:lang w:val="en-GB"/>
        </w:rPr>
        <w:t>Editura</w:t>
      </w:r>
      <w:proofErr w:type="spellEnd"/>
      <w:r w:rsidRPr="00CC04DB">
        <w:rPr>
          <w:sz w:val="24"/>
          <w:szCs w:val="24"/>
          <w:lang w:val="en-GB"/>
        </w:rPr>
        <w:t xml:space="preserve"> </w:t>
      </w:r>
      <w:proofErr w:type="spellStart"/>
      <w:r w:rsidRPr="00CC04DB">
        <w:rPr>
          <w:sz w:val="24"/>
          <w:szCs w:val="24"/>
          <w:lang w:val="en-GB"/>
        </w:rPr>
        <w:t>Napoca</w:t>
      </w:r>
      <w:proofErr w:type="spellEnd"/>
      <w:r w:rsidRPr="00CC04DB">
        <w:rPr>
          <w:sz w:val="24"/>
          <w:szCs w:val="24"/>
          <w:lang w:val="en-GB"/>
        </w:rPr>
        <w:t xml:space="preserve"> Star, 2006), </w:t>
      </w:r>
      <w:proofErr w:type="spellStart"/>
      <w:r w:rsidRPr="00CC04DB">
        <w:rPr>
          <w:i/>
          <w:sz w:val="24"/>
          <w:szCs w:val="24"/>
          <w:lang w:val="en-GB"/>
        </w:rPr>
        <w:t>Transdisciplinarity</w:t>
      </w:r>
      <w:proofErr w:type="spellEnd"/>
      <w:r w:rsidRPr="00CC04DB">
        <w:rPr>
          <w:i/>
          <w:sz w:val="24"/>
          <w:szCs w:val="24"/>
          <w:lang w:val="en-GB"/>
        </w:rPr>
        <w:t xml:space="preserve"> in </w:t>
      </w:r>
      <w:r w:rsidRPr="00CC04DB">
        <w:rPr>
          <w:i/>
          <w:iCs/>
          <w:sz w:val="24"/>
          <w:szCs w:val="24"/>
          <w:lang w:val="en-GB"/>
        </w:rPr>
        <w:t xml:space="preserve">Science and Religion </w:t>
      </w:r>
      <w:r w:rsidRPr="00CC04DB">
        <w:rPr>
          <w:iCs/>
          <w:sz w:val="24"/>
          <w:szCs w:val="24"/>
          <w:lang w:val="en-GB"/>
        </w:rPr>
        <w:t>1</w:t>
      </w:r>
      <w:r w:rsidRPr="00CC04DB">
        <w:rPr>
          <w:sz w:val="24"/>
          <w:szCs w:val="24"/>
          <w:lang w:val="en-GB"/>
        </w:rPr>
        <w:t xml:space="preserve"> (2007): 235-237.</w:t>
      </w:r>
    </w:p>
    <w:p w14:paraId="0D8B52DE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/>
          <w:lang w:val="en-GB"/>
        </w:rPr>
      </w:pPr>
    </w:p>
    <w:p w14:paraId="7B0905B5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b/>
          <w:lang w:val="en-GB"/>
        </w:rPr>
      </w:pPr>
      <w:r w:rsidRPr="00CC04DB">
        <w:rPr>
          <w:b/>
          <w:lang w:val="en-GB"/>
        </w:rPr>
        <w:t>Translations</w:t>
      </w:r>
    </w:p>
    <w:p w14:paraId="242CD922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rStyle w:val="Emphasis"/>
          <w:i w:val="0"/>
          <w:iCs w:val="0"/>
          <w:sz w:val="24"/>
          <w:szCs w:val="24"/>
          <w:lang w:val="en-GB"/>
        </w:rPr>
        <w:t>Stelian Tănase,</w:t>
      </w:r>
      <w:r w:rsidRPr="00CC04DB">
        <w:rPr>
          <w:rStyle w:val="Emphasis"/>
          <w:sz w:val="24"/>
          <w:szCs w:val="24"/>
          <w:lang w:val="en-GB"/>
        </w:rPr>
        <w:t xml:space="preserve"> At Home There’s Only Speaking in a Whisper, </w:t>
      </w:r>
      <w:r w:rsidRPr="00CC04DB">
        <w:rPr>
          <w:sz w:val="24"/>
          <w:szCs w:val="24"/>
          <w:lang w:val="en-GB"/>
        </w:rPr>
        <w:t>New York: Boulder, Distributed by Columbia University Press, 2007.</w:t>
      </w:r>
    </w:p>
    <w:p w14:paraId="6792A1E0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J.L. Austin, </w:t>
      </w:r>
      <w:proofErr w:type="gramStart"/>
      <w:r w:rsidRPr="00CC04DB">
        <w:rPr>
          <w:i/>
          <w:lang w:val="en-GB"/>
        </w:rPr>
        <w:t>Cum</w:t>
      </w:r>
      <w:proofErr w:type="gramEnd"/>
      <w:r w:rsidRPr="00CC04DB">
        <w:rPr>
          <w:i/>
          <w:lang w:val="en-GB"/>
        </w:rPr>
        <w:t xml:space="preserve"> </w:t>
      </w:r>
      <w:proofErr w:type="spellStart"/>
      <w:r w:rsidRPr="00CC04DB">
        <w:rPr>
          <w:i/>
          <w:lang w:val="en-GB"/>
        </w:rPr>
        <w:t>să</w:t>
      </w:r>
      <w:proofErr w:type="spellEnd"/>
      <w:r w:rsidRPr="00CC04DB">
        <w:rPr>
          <w:i/>
          <w:lang w:val="en-GB"/>
        </w:rPr>
        <w:t xml:space="preserve"> </w:t>
      </w:r>
      <w:proofErr w:type="spellStart"/>
      <w:r w:rsidRPr="00CC04DB">
        <w:rPr>
          <w:i/>
          <w:lang w:val="en-GB"/>
        </w:rPr>
        <w:t>faci</w:t>
      </w:r>
      <w:proofErr w:type="spellEnd"/>
      <w:r w:rsidRPr="00CC04DB">
        <w:rPr>
          <w:i/>
          <w:lang w:val="en-GB"/>
        </w:rPr>
        <w:t xml:space="preserve"> </w:t>
      </w:r>
      <w:proofErr w:type="spellStart"/>
      <w:r w:rsidRPr="00CC04DB">
        <w:rPr>
          <w:i/>
          <w:lang w:val="en-GB"/>
        </w:rPr>
        <w:t>lucruri</w:t>
      </w:r>
      <w:proofErr w:type="spellEnd"/>
      <w:r w:rsidRPr="00CC04DB">
        <w:rPr>
          <w:i/>
          <w:lang w:val="en-GB"/>
        </w:rPr>
        <w:t xml:space="preserve"> cu </w:t>
      </w:r>
      <w:proofErr w:type="spellStart"/>
      <w:r w:rsidRPr="00CC04DB">
        <w:rPr>
          <w:i/>
          <w:lang w:val="en-GB"/>
        </w:rPr>
        <w:t>vorbe</w:t>
      </w:r>
      <w:proofErr w:type="spellEnd"/>
      <w:r w:rsidRPr="00CC04DB">
        <w:rPr>
          <w:lang w:val="en-GB"/>
        </w:rPr>
        <w:t xml:space="preserve"> (</w:t>
      </w:r>
      <w:r w:rsidRPr="00CC04DB">
        <w:rPr>
          <w:i/>
          <w:lang w:val="en-GB"/>
        </w:rPr>
        <w:t xml:space="preserve">How </w:t>
      </w:r>
      <w:proofErr w:type="gramStart"/>
      <w:r w:rsidRPr="00CC04DB">
        <w:rPr>
          <w:i/>
          <w:lang w:val="en-GB"/>
        </w:rPr>
        <w:t>To</w:t>
      </w:r>
      <w:proofErr w:type="gramEnd"/>
      <w:r w:rsidRPr="00CC04DB">
        <w:rPr>
          <w:i/>
          <w:lang w:val="en-GB"/>
        </w:rPr>
        <w:t xml:space="preserve"> Do Things </w:t>
      </w:r>
      <w:proofErr w:type="gramStart"/>
      <w:r w:rsidRPr="00CC04DB">
        <w:rPr>
          <w:i/>
          <w:lang w:val="en-GB"/>
        </w:rPr>
        <w:t>With</w:t>
      </w:r>
      <w:proofErr w:type="gramEnd"/>
      <w:r w:rsidRPr="00CC04DB">
        <w:rPr>
          <w:i/>
          <w:lang w:val="en-GB"/>
        </w:rPr>
        <w:t xml:space="preserve"> Words</w:t>
      </w:r>
      <w:r w:rsidRPr="00CC04DB">
        <w:rPr>
          <w:lang w:val="en-GB"/>
        </w:rPr>
        <w:t xml:space="preserve">), </w:t>
      </w:r>
      <w:proofErr w:type="spellStart"/>
      <w:r w:rsidRPr="00CC04DB">
        <w:rPr>
          <w:lang w:val="en-GB"/>
        </w:rPr>
        <w:t>Bucureşti</w:t>
      </w:r>
      <w:proofErr w:type="spellEnd"/>
      <w:r w:rsidRPr="00CC04DB">
        <w:rPr>
          <w:lang w:val="en-GB"/>
        </w:rPr>
        <w:t xml:space="preserve">: </w:t>
      </w:r>
      <w:proofErr w:type="spellStart"/>
      <w:r w:rsidRPr="00CC04DB">
        <w:rPr>
          <w:lang w:val="en-GB"/>
        </w:rPr>
        <w:t>Paralela</w:t>
      </w:r>
      <w:proofErr w:type="spellEnd"/>
      <w:r w:rsidRPr="00CC04DB">
        <w:rPr>
          <w:lang w:val="en-GB"/>
        </w:rPr>
        <w:t xml:space="preserve"> 45, 2003, 2</w:t>
      </w:r>
      <w:r w:rsidRPr="00CC04DB">
        <w:rPr>
          <w:vertAlign w:val="superscript"/>
          <w:lang w:val="en-GB"/>
        </w:rPr>
        <w:t>nd</w:t>
      </w:r>
      <w:r w:rsidRPr="00CC04DB">
        <w:rPr>
          <w:lang w:val="en-GB"/>
        </w:rPr>
        <w:t xml:space="preserve"> ed. 2005.</w:t>
      </w:r>
    </w:p>
    <w:p w14:paraId="7F58F4E0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 “The Correspondence between Mircea Eliade and Ioan Petru Culianu” in </w:t>
      </w:r>
      <w:proofErr w:type="spellStart"/>
      <w:r w:rsidRPr="00CC04DB">
        <w:rPr>
          <w:i/>
          <w:iCs/>
          <w:lang w:val="en-GB"/>
        </w:rPr>
        <w:t>Archaeus</w:t>
      </w:r>
      <w:proofErr w:type="spellEnd"/>
      <w:r w:rsidRPr="00CC04DB">
        <w:rPr>
          <w:lang w:val="en-GB"/>
        </w:rPr>
        <w:t xml:space="preserve">: </w:t>
      </w:r>
      <w:r w:rsidRPr="00CC04DB">
        <w:rPr>
          <w:i/>
          <w:iCs/>
          <w:lang w:val="en-GB"/>
        </w:rPr>
        <w:t>Studies in the History of Religions</w:t>
      </w:r>
      <w:r w:rsidRPr="00CC04DB">
        <w:rPr>
          <w:lang w:val="en-GB"/>
        </w:rPr>
        <w:t xml:space="preserve"> VIII (2004): 341-364.</w:t>
      </w:r>
    </w:p>
    <w:p w14:paraId="12B721CD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Pavel Câmpeanu, </w:t>
      </w:r>
      <w:proofErr w:type="spellStart"/>
      <w:r w:rsidRPr="00CC04DB">
        <w:rPr>
          <w:i/>
          <w:sz w:val="24"/>
          <w:szCs w:val="24"/>
          <w:lang w:val="en-GB"/>
        </w:rPr>
        <w:t>Ceauşescu</w:t>
      </w:r>
      <w:proofErr w:type="spellEnd"/>
      <w:r w:rsidRPr="00CC04DB">
        <w:rPr>
          <w:i/>
          <w:sz w:val="24"/>
          <w:szCs w:val="24"/>
          <w:lang w:val="en-GB"/>
        </w:rPr>
        <w:t>: The Countdown</w:t>
      </w:r>
      <w:r w:rsidRPr="00CC04DB">
        <w:rPr>
          <w:sz w:val="24"/>
          <w:szCs w:val="24"/>
          <w:lang w:val="en-GB"/>
        </w:rPr>
        <w:t>, New York: Boulder, Distributed by Columbia University Press, 2003.</w:t>
      </w:r>
    </w:p>
    <w:p w14:paraId="169862A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C.S. Lewis, </w:t>
      </w:r>
      <w:proofErr w:type="spellStart"/>
      <w:r w:rsidRPr="00CC04DB">
        <w:rPr>
          <w:i/>
          <w:sz w:val="24"/>
          <w:szCs w:val="24"/>
          <w:lang w:val="en-GB"/>
        </w:rPr>
        <w:t>Sfaturile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unui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diavol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bătrîn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către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unul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mai</w:t>
      </w:r>
      <w:proofErr w:type="spellEnd"/>
      <w:r w:rsidRPr="00CC04DB">
        <w:rPr>
          <w:i/>
          <w:sz w:val="24"/>
          <w:szCs w:val="24"/>
          <w:lang w:val="en-GB"/>
        </w:rPr>
        <w:t xml:space="preserve"> </w:t>
      </w:r>
      <w:proofErr w:type="spellStart"/>
      <w:r w:rsidRPr="00CC04DB">
        <w:rPr>
          <w:i/>
          <w:sz w:val="24"/>
          <w:szCs w:val="24"/>
          <w:lang w:val="en-GB"/>
        </w:rPr>
        <w:t>tînăr</w:t>
      </w:r>
      <w:proofErr w:type="spellEnd"/>
      <w:r w:rsidRPr="00CC04DB">
        <w:rPr>
          <w:sz w:val="24"/>
          <w:szCs w:val="24"/>
          <w:lang w:val="en-GB"/>
        </w:rPr>
        <w:t xml:space="preserve"> (</w:t>
      </w:r>
      <w:r w:rsidRPr="00CC04DB">
        <w:rPr>
          <w:i/>
          <w:sz w:val="24"/>
          <w:szCs w:val="24"/>
          <w:lang w:val="en-GB"/>
        </w:rPr>
        <w:t>The Screwtape Letters</w:t>
      </w:r>
      <w:r w:rsidRPr="00CC04DB">
        <w:rPr>
          <w:sz w:val="24"/>
          <w:szCs w:val="24"/>
          <w:lang w:val="en-GB"/>
        </w:rPr>
        <w:t xml:space="preserve">), </w:t>
      </w:r>
      <w:proofErr w:type="spellStart"/>
      <w:r w:rsidRPr="00CC04DB">
        <w:rPr>
          <w:sz w:val="24"/>
          <w:szCs w:val="24"/>
          <w:lang w:val="en-GB"/>
        </w:rPr>
        <w:t>Bucureşti</w:t>
      </w:r>
      <w:proofErr w:type="spellEnd"/>
      <w:r w:rsidRPr="00CC04DB">
        <w:rPr>
          <w:sz w:val="24"/>
          <w:szCs w:val="24"/>
          <w:lang w:val="en-GB"/>
        </w:rPr>
        <w:t>: Humanitas, 2003.</w:t>
      </w:r>
    </w:p>
    <w:p w14:paraId="6F0D8ECF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Vladimir Bukovski, </w:t>
      </w:r>
      <w:proofErr w:type="spellStart"/>
      <w:r w:rsidRPr="00CC04DB">
        <w:rPr>
          <w:i/>
          <w:lang w:val="fr-FR"/>
        </w:rPr>
        <w:t>Reuşeşti</w:t>
      </w:r>
      <w:proofErr w:type="spellEnd"/>
      <w:r w:rsidRPr="00CC04DB">
        <w:rPr>
          <w:i/>
          <w:lang w:val="fr-FR"/>
        </w:rPr>
        <w:t xml:space="preserve"> </w:t>
      </w:r>
      <w:proofErr w:type="spellStart"/>
      <w:r w:rsidRPr="00CC04DB">
        <w:rPr>
          <w:i/>
          <w:lang w:val="fr-FR"/>
        </w:rPr>
        <w:t>sau</w:t>
      </w:r>
      <w:proofErr w:type="spellEnd"/>
      <w:r w:rsidRPr="00CC04DB">
        <w:rPr>
          <w:i/>
          <w:lang w:val="fr-FR"/>
        </w:rPr>
        <w:t xml:space="preserve"> mori</w:t>
      </w:r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>, 2003, 85-120.</w:t>
      </w:r>
    </w:p>
    <w:p w14:paraId="762C9BD9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André Scrima, </w:t>
      </w:r>
      <w:r w:rsidRPr="00CC04DB">
        <w:rPr>
          <w:i/>
          <w:lang w:val="fr-FR"/>
        </w:rPr>
        <w:t xml:space="preserve">Despre </w:t>
      </w:r>
      <w:proofErr w:type="spellStart"/>
      <w:r w:rsidRPr="00CC04DB">
        <w:rPr>
          <w:i/>
          <w:lang w:val="fr-FR"/>
        </w:rPr>
        <w:t>Isihasm</w:t>
      </w:r>
      <w:proofErr w:type="spellEnd"/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>, 2003, 205-224.</w:t>
      </w:r>
    </w:p>
    <w:p w14:paraId="2863CF64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Thomas Merton, </w:t>
      </w:r>
      <w:proofErr w:type="spellStart"/>
      <w:r w:rsidRPr="00CC04DB">
        <w:rPr>
          <w:i/>
          <w:iCs/>
          <w:lang w:val="fr-FR"/>
        </w:rPr>
        <w:t>Mistici</w:t>
      </w:r>
      <w:proofErr w:type="spellEnd"/>
      <w:r w:rsidRPr="00CC04DB">
        <w:rPr>
          <w:i/>
          <w:iCs/>
          <w:lang w:val="fr-FR"/>
        </w:rPr>
        <w:t xml:space="preserve"> </w:t>
      </w:r>
      <w:proofErr w:type="spellStart"/>
      <w:r w:rsidRPr="00CC04DB">
        <w:rPr>
          <w:i/>
          <w:iCs/>
          <w:lang w:val="fr-FR"/>
        </w:rPr>
        <w:t>creştini</w:t>
      </w:r>
      <w:proofErr w:type="spellEnd"/>
      <w:r w:rsidRPr="00CC04DB">
        <w:rPr>
          <w:i/>
          <w:iCs/>
          <w:lang w:val="fr-FR"/>
        </w:rPr>
        <w:t xml:space="preserve"> </w:t>
      </w:r>
      <w:proofErr w:type="spellStart"/>
      <w:r w:rsidRPr="00CC04DB">
        <w:rPr>
          <w:i/>
          <w:iCs/>
          <w:lang w:val="fr-FR"/>
        </w:rPr>
        <w:t>şi</w:t>
      </w:r>
      <w:proofErr w:type="spellEnd"/>
      <w:r w:rsidRPr="00CC04DB">
        <w:rPr>
          <w:i/>
          <w:iCs/>
          <w:lang w:val="fr-FR"/>
        </w:rPr>
        <w:t xml:space="preserve"> </w:t>
      </w:r>
      <w:proofErr w:type="spellStart"/>
      <w:r w:rsidRPr="00CC04DB">
        <w:rPr>
          <w:i/>
          <w:iCs/>
          <w:lang w:val="fr-FR"/>
        </w:rPr>
        <w:t>maeştri</w:t>
      </w:r>
      <w:proofErr w:type="spellEnd"/>
      <w:r w:rsidRPr="00CC04DB">
        <w:rPr>
          <w:i/>
          <w:iCs/>
          <w:lang w:val="fr-FR"/>
        </w:rPr>
        <w:t xml:space="preserve"> zen</w:t>
      </w:r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 xml:space="preserve">, 2003, 2 vols., </w:t>
      </w:r>
      <w:proofErr w:type="gramStart"/>
      <w:r w:rsidRPr="00CC04DB">
        <w:rPr>
          <w:lang w:val="fr-FR"/>
        </w:rPr>
        <w:t>2:</w:t>
      </w:r>
      <w:proofErr w:type="gramEnd"/>
      <w:r w:rsidRPr="00CC04DB">
        <w:rPr>
          <w:lang w:val="fr-FR"/>
        </w:rPr>
        <w:t xml:space="preserve"> 167-197.</w:t>
      </w:r>
    </w:p>
    <w:p w14:paraId="1817F70A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Meg F. Schneider, </w:t>
      </w:r>
      <w:proofErr w:type="spellStart"/>
      <w:r w:rsidRPr="00CC04DB">
        <w:rPr>
          <w:i/>
          <w:lang w:val="fr-FR"/>
        </w:rPr>
        <w:t>Educaţia</w:t>
      </w:r>
      <w:proofErr w:type="spellEnd"/>
      <w:r w:rsidRPr="00CC04DB">
        <w:rPr>
          <w:i/>
          <w:lang w:val="fr-FR"/>
        </w:rPr>
        <w:t xml:space="preserve"> </w:t>
      </w:r>
      <w:proofErr w:type="spellStart"/>
      <w:r w:rsidRPr="00CC04DB">
        <w:rPr>
          <w:i/>
          <w:lang w:val="fr-FR"/>
        </w:rPr>
        <w:t>copilului</w:t>
      </w:r>
      <w:proofErr w:type="spellEnd"/>
      <w:r w:rsidRPr="00CC04DB">
        <w:rPr>
          <w:i/>
          <w:lang w:val="fr-FR"/>
        </w:rPr>
        <w:t xml:space="preserve"> </w:t>
      </w:r>
      <w:proofErr w:type="spellStart"/>
      <w:r w:rsidRPr="00CC04DB">
        <w:rPr>
          <w:i/>
          <w:lang w:val="fr-FR"/>
        </w:rPr>
        <w:t>meu</w:t>
      </w:r>
      <w:proofErr w:type="spellEnd"/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>, 2003.</w:t>
      </w:r>
    </w:p>
    <w:p w14:paraId="6A6CE796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Anthony Burgess, </w:t>
      </w:r>
      <w:r w:rsidRPr="00CC04DB">
        <w:rPr>
          <w:i/>
          <w:lang w:val="en-GB"/>
        </w:rPr>
        <w:t>Shakespeare</w:t>
      </w:r>
      <w:r w:rsidRPr="00CC04DB">
        <w:rPr>
          <w:lang w:val="en-GB"/>
        </w:rPr>
        <w:t xml:space="preserve">, </w:t>
      </w:r>
      <w:proofErr w:type="spellStart"/>
      <w:r w:rsidRPr="00CC04DB">
        <w:rPr>
          <w:lang w:val="en-GB"/>
        </w:rPr>
        <w:t>Bucureşti</w:t>
      </w:r>
      <w:proofErr w:type="spellEnd"/>
      <w:r w:rsidRPr="00CC04DB">
        <w:rPr>
          <w:lang w:val="en-GB"/>
        </w:rPr>
        <w:t>: Humanitas, 2002.</w:t>
      </w:r>
    </w:p>
    <w:p w14:paraId="6EFD6518" w14:textId="77777777" w:rsidR="00A72917" w:rsidRPr="00CC04DB" w:rsidRDefault="00A72917" w:rsidP="00A72917">
      <w:p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r w:rsidRPr="00CC04DB">
        <w:rPr>
          <w:sz w:val="24"/>
          <w:szCs w:val="24"/>
          <w:lang w:val="en-GB"/>
        </w:rPr>
        <w:t xml:space="preserve">Irina Nicolau, </w:t>
      </w:r>
      <w:r w:rsidRPr="00CC04DB">
        <w:rPr>
          <w:i/>
          <w:sz w:val="24"/>
          <w:szCs w:val="24"/>
          <w:lang w:val="en-GB"/>
        </w:rPr>
        <w:t>Come on, now! A personal journey through the world of the Aromanians</w:t>
      </w:r>
      <w:r w:rsidRPr="00CC04DB">
        <w:rPr>
          <w:sz w:val="24"/>
          <w:szCs w:val="24"/>
          <w:lang w:val="en-GB"/>
        </w:rPr>
        <w:t>, New York: Boulder, Distributed by Columbia University Press, 2002.</w:t>
      </w:r>
    </w:p>
    <w:p w14:paraId="0A1C3060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en-GB"/>
        </w:rPr>
      </w:pPr>
      <w:r w:rsidRPr="00CC04DB">
        <w:rPr>
          <w:lang w:val="en-GB"/>
        </w:rPr>
        <w:t xml:space="preserve">Sorin Mitu, </w:t>
      </w:r>
      <w:r w:rsidRPr="00CC04DB">
        <w:rPr>
          <w:i/>
          <w:iCs/>
          <w:lang w:val="en-GB"/>
        </w:rPr>
        <w:t>National Identity of the Romanians in Transylvania</w:t>
      </w:r>
      <w:r w:rsidRPr="00CC04DB">
        <w:rPr>
          <w:lang w:val="en-GB"/>
        </w:rPr>
        <w:t>, Budapest: CEU Press, 2001.</w:t>
      </w:r>
    </w:p>
    <w:p w14:paraId="767880A7" w14:textId="77777777" w:rsidR="00A72917" w:rsidRPr="00CC04DB" w:rsidRDefault="00A72917" w:rsidP="00A72917">
      <w:pPr>
        <w:pStyle w:val="BodyText"/>
        <w:spacing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Jennifer Bawden, </w:t>
      </w:r>
      <w:proofErr w:type="spellStart"/>
      <w:r w:rsidRPr="00CC04DB">
        <w:rPr>
          <w:i/>
          <w:lang w:val="fr-FR"/>
        </w:rPr>
        <w:t>Ghidul</w:t>
      </w:r>
      <w:proofErr w:type="spellEnd"/>
      <w:r w:rsidRPr="00CC04DB">
        <w:rPr>
          <w:i/>
          <w:lang w:val="fr-FR"/>
        </w:rPr>
        <w:t xml:space="preserve"> </w:t>
      </w:r>
      <w:proofErr w:type="spellStart"/>
      <w:r w:rsidRPr="00CC04DB">
        <w:rPr>
          <w:i/>
          <w:lang w:val="fr-FR"/>
        </w:rPr>
        <w:t>femeii</w:t>
      </w:r>
      <w:proofErr w:type="spellEnd"/>
      <w:r w:rsidRPr="00CC04DB">
        <w:rPr>
          <w:i/>
          <w:lang w:val="fr-FR"/>
        </w:rPr>
        <w:t xml:space="preserve"> </w:t>
      </w:r>
      <w:proofErr w:type="spellStart"/>
      <w:r w:rsidRPr="00CC04DB">
        <w:rPr>
          <w:i/>
          <w:lang w:val="fr-FR"/>
        </w:rPr>
        <w:t>independente</w:t>
      </w:r>
      <w:proofErr w:type="spellEnd"/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>, 2001.</w:t>
      </w:r>
    </w:p>
    <w:p w14:paraId="07EC8633" w14:textId="77777777" w:rsidR="00A72917" w:rsidRPr="00CC04DB" w:rsidRDefault="00A72917" w:rsidP="00A72917">
      <w:pPr>
        <w:pStyle w:val="BodyText"/>
        <w:spacing w:after="240" w:line="276" w:lineRule="auto"/>
        <w:ind w:left="426" w:hanging="426"/>
        <w:jc w:val="both"/>
        <w:rPr>
          <w:lang w:val="fr-FR"/>
        </w:rPr>
      </w:pPr>
      <w:r w:rsidRPr="00CC04DB">
        <w:rPr>
          <w:lang w:val="fr-FR"/>
        </w:rPr>
        <w:t xml:space="preserve">Timothy Miller, </w:t>
      </w:r>
      <w:proofErr w:type="spellStart"/>
      <w:r w:rsidRPr="00CC04DB">
        <w:rPr>
          <w:i/>
          <w:lang w:val="fr-FR"/>
        </w:rPr>
        <w:t>Bucură</w:t>
      </w:r>
      <w:proofErr w:type="spellEnd"/>
      <w:r w:rsidRPr="00CC04DB">
        <w:rPr>
          <w:i/>
          <w:lang w:val="fr-FR"/>
        </w:rPr>
        <w:t xml:space="preserve">-te de </w:t>
      </w:r>
      <w:proofErr w:type="spellStart"/>
      <w:r w:rsidRPr="00CC04DB">
        <w:rPr>
          <w:i/>
          <w:lang w:val="fr-FR"/>
        </w:rPr>
        <w:t>ceea</w:t>
      </w:r>
      <w:proofErr w:type="spellEnd"/>
      <w:r w:rsidRPr="00CC04DB">
        <w:rPr>
          <w:i/>
          <w:lang w:val="fr-FR"/>
        </w:rPr>
        <w:t xml:space="preserve"> ce ai</w:t>
      </w:r>
      <w:r w:rsidRPr="00CC04DB">
        <w:rPr>
          <w:lang w:val="fr-FR"/>
        </w:rPr>
        <w:t xml:space="preserve">, </w:t>
      </w:r>
      <w:proofErr w:type="gramStart"/>
      <w:r w:rsidRPr="00CC04DB">
        <w:rPr>
          <w:lang w:val="fr-FR"/>
        </w:rPr>
        <w:t>Bucureşti:</w:t>
      </w:r>
      <w:proofErr w:type="gramEnd"/>
      <w:r w:rsidRPr="00CC04DB">
        <w:rPr>
          <w:lang w:val="fr-FR"/>
        </w:rPr>
        <w:t xml:space="preserve"> </w:t>
      </w:r>
      <w:proofErr w:type="spellStart"/>
      <w:r w:rsidRPr="00CC04DB">
        <w:rPr>
          <w:lang w:val="fr-FR"/>
        </w:rPr>
        <w:t>Humanitas</w:t>
      </w:r>
      <w:proofErr w:type="spellEnd"/>
      <w:r w:rsidRPr="00CC04DB">
        <w:rPr>
          <w:lang w:val="fr-FR"/>
        </w:rPr>
        <w:t>, 1999.</w:t>
      </w:r>
    </w:p>
    <w:p w14:paraId="0DE75FF2" w14:textId="77777777" w:rsidR="00A94090" w:rsidRPr="00CC04DB" w:rsidRDefault="00A94090" w:rsidP="00A72917">
      <w:pPr>
        <w:spacing w:line="276" w:lineRule="auto"/>
        <w:rPr>
          <w:sz w:val="24"/>
          <w:szCs w:val="24"/>
          <w:lang w:val="fr-FR"/>
        </w:rPr>
      </w:pPr>
    </w:p>
    <w:sectPr w:rsidR="00A94090" w:rsidRPr="00CC04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FBD6" w14:textId="77777777" w:rsidR="009A0B97" w:rsidRDefault="009A0B97" w:rsidP="00204A49">
      <w:r>
        <w:separator/>
      </w:r>
    </w:p>
  </w:endnote>
  <w:endnote w:type="continuationSeparator" w:id="0">
    <w:p w14:paraId="3EF9B0A2" w14:textId="77777777" w:rsidR="009A0B97" w:rsidRDefault="009A0B97" w:rsidP="0020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AB16" w14:textId="77777777" w:rsidR="009A0B97" w:rsidRDefault="009A0B97" w:rsidP="00204A49">
      <w:r>
        <w:separator/>
      </w:r>
    </w:p>
  </w:footnote>
  <w:footnote w:type="continuationSeparator" w:id="0">
    <w:p w14:paraId="43EAC82F" w14:textId="77777777" w:rsidR="009A0B97" w:rsidRDefault="009A0B97" w:rsidP="0020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0ECF" w14:textId="296114B5" w:rsidR="00204A49" w:rsidRDefault="00204A49">
    <w:pPr>
      <w:pStyle w:val="Header"/>
    </w:pPr>
    <w:r>
      <w:rPr>
        <w:noProof/>
      </w:rPr>
      <w:drawing>
        <wp:inline distT="0" distB="0" distL="0" distR="0" wp14:anchorId="0C642FA9" wp14:editId="01192509">
          <wp:extent cx="1520825" cy="420370"/>
          <wp:effectExtent l="0" t="0" r="3175" b="0"/>
          <wp:docPr id="247726477" name="Picture 1" descr="A blue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726477" name="Picture 1" descr="A blue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A"/>
    <w:rsid w:val="0000485E"/>
    <w:rsid w:val="00012CC1"/>
    <w:rsid w:val="00012D58"/>
    <w:rsid w:val="000312AB"/>
    <w:rsid w:val="00066FE4"/>
    <w:rsid w:val="00067B24"/>
    <w:rsid w:val="00071343"/>
    <w:rsid w:val="00081899"/>
    <w:rsid w:val="000D3CC7"/>
    <w:rsid w:val="000D7EC6"/>
    <w:rsid w:val="0010455C"/>
    <w:rsid w:val="00130FA1"/>
    <w:rsid w:val="00133084"/>
    <w:rsid w:val="00134D95"/>
    <w:rsid w:val="0017590C"/>
    <w:rsid w:val="00175E5D"/>
    <w:rsid w:val="001C472E"/>
    <w:rsid w:val="001D7665"/>
    <w:rsid w:val="001E4826"/>
    <w:rsid w:val="001E6AE5"/>
    <w:rsid w:val="001F2B28"/>
    <w:rsid w:val="00204A49"/>
    <w:rsid w:val="002228DF"/>
    <w:rsid w:val="00253C24"/>
    <w:rsid w:val="0025640C"/>
    <w:rsid w:val="00273B08"/>
    <w:rsid w:val="00275985"/>
    <w:rsid w:val="002768B8"/>
    <w:rsid w:val="00286893"/>
    <w:rsid w:val="00294C00"/>
    <w:rsid w:val="002B23E0"/>
    <w:rsid w:val="002C6F28"/>
    <w:rsid w:val="00307F8F"/>
    <w:rsid w:val="0031184A"/>
    <w:rsid w:val="003206E6"/>
    <w:rsid w:val="003730A2"/>
    <w:rsid w:val="00392934"/>
    <w:rsid w:val="003D67C9"/>
    <w:rsid w:val="00444C33"/>
    <w:rsid w:val="00463DDD"/>
    <w:rsid w:val="0048762F"/>
    <w:rsid w:val="004A1B1E"/>
    <w:rsid w:val="004B18D1"/>
    <w:rsid w:val="004C6E4E"/>
    <w:rsid w:val="004E6DD5"/>
    <w:rsid w:val="00511BB9"/>
    <w:rsid w:val="00512627"/>
    <w:rsid w:val="00534221"/>
    <w:rsid w:val="00573E3C"/>
    <w:rsid w:val="00585B4A"/>
    <w:rsid w:val="00596C19"/>
    <w:rsid w:val="005C1CFF"/>
    <w:rsid w:val="005D2CB6"/>
    <w:rsid w:val="00606C4D"/>
    <w:rsid w:val="006304F7"/>
    <w:rsid w:val="00632ADF"/>
    <w:rsid w:val="006365BB"/>
    <w:rsid w:val="00636DD9"/>
    <w:rsid w:val="00660027"/>
    <w:rsid w:val="006A1DD4"/>
    <w:rsid w:val="006A5512"/>
    <w:rsid w:val="006B68FD"/>
    <w:rsid w:val="006C3720"/>
    <w:rsid w:val="006C7C5F"/>
    <w:rsid w:val="006F518F"/>
    <w:rsid w:val="0072700B"/>
    <w:rsid w:val="0074562D"/>
    <w:rsid w:val="00780F60"/>
    <w:rsid w:val="007926B0"/>
    <w:rsid w:val="00796A42"/>
    <w:rsid w:val="007A2D34"/>
    <w:rsid w:val="007A7103"/>
    <w:rsid w:val="007B1E1B"/>
    <w:rsid w:val="007D47B0"/>
    <w:rsid w:val="007F321F"/>
    <w:rsid w:val="007F4224"/>
    <w:rsid w:val="0080210B"/>
    <w:rsid w:val="00804189"/>
    <w:rsid w:val="008867CF"/>
    <w:rsid w:val="008D104D"/>
    <w:rsid w:val="008D4473"/>
    <w:rsid w:val="008D65F0"/>
    <w:rsid w:val="0090085A"/>
    <w:rsid w:val="00905392"/>
    <w:rsid w:val="0092411E"/>
    <w:rsid w:val="00925A15"/>
    <w:rsid w:val="00981223"/>
    <w:rsid w:val="009A0B97"/>
    <w:rsid w:val="009A500E"/>
    <w:rsid w:val="009C358D"/>
    <w:rsid w:val="009C7E2D"/>
    <w:rsid w:val="009E2999"/>
    <w:rsid w:val="009E2BD1"/>
    <w:rsid w:val="009E5DCB"/>
    <w:rsid w:val="00A0791B"/>
    <w:rsid w:val="00A123E4"/>
    <w:rsid w:val="00A34892"/>
    <w:rsid w:val="00A72917"/>
    <w:rsid w:val="00A75A8D"/>
    <w:rsid w:val="00A865DC"/>
    <w:rsid w:val="00A94090"/>
    <w:rsid w:val="00AA12C6"/>
    <w:rsid w:val="00AB092E"/>
    <w:rsid w:val="00AB4B5F"/>
    <w:rsid w:val="00AC1AD6"/>
    <w:rsid w:val="00AE24D7"/>
    <w:rsid w:val="00AE4C33"/>
    <w:rsid w:val="00B010ED"/>
    <w:rsid w:val="00B2421C"/>
    <w:rsid w:val="00B26816"/>
    <w:rsid w:val="00B307AE"/>
    <w:rsid w:val="00B82835"/>
    <w:rsid w:val="00B8770D"/>
    <w:rsid w:val="00B93549"/>
    <w:rsid w:val="00BA66BE"/>
    <w:rsid w:val="00BB7844"/>
    <w:rsid w:val="00BC5B1D"/>
    <w:rsid w:val="00BE12D6"/>
    <w:rsid w:val="00C069A0"/>
    <w:rsid w:val="00C64E98"/>
    <w:rsid w:val="00C773D8"/>
    <w:rsid w:val="00CC04DB"/>
    <w:rsid w:val="00CE5615"/>
    <w:rsid w:val="00D600E9"/>
    <w:rsid w:val="00D80CCB"/>
    <w:rsid w:val="00D93692"/>
    <w:rsid w:val="00DA6E26"/>
    <w:rsid w:val="00DC5DA9"/>
    <w:rsid w:val="00DC7047"/>
    <w:rsid w:val="00DE68BE"/>
    <w:rsid w:val="00DF7A9D"/>
    <w:rsid w:val="00E12BD6"/>
    <w:rsid w:val="00E155F4"/>
    <w:rsid w:val="00E343F1"/>
    <w:rsid w:val="00E40D53"/>
    <w:rsid w:val="00E60861"/>
    <w:rsid w:val="00E726A0"/>
    <w:rsid w:val="00E91A58"/>
    <w:rsid w:val="00F11E3B"/>
    <w:rsid w:val="00F34789"/>
    <w:rsid w:val="00F477C8"/>
    <w:rsid w:val="00F506AA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9897"/>
  <w15:chartTrackingRefBased/>
  <w15:docId w15:val="{4D3F90EA-D139-4711-B1EB-429E3C2F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D936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291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29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72917"/>
    <w:rPr>
      <w:color w:val="0000FF"/>
      <w:u w:val="single"/>
    </w:rPr>
  </w:style>
  <w:style w:type="character" w:styleId="Emphasis">
    <w:name w:val="Emphasis"/>
    <w:uiPriority w:val="20"/>
    <w:qFormat/>
    <w:rsid w:val="00A72917"/>
    <w:rPr>
      <w:i/>
      <w:iCs/>
    </w:rPr>
  </w:style>
  <w:style w:type="character" w:customStyle="1" w:styleId="yshortcuts">
    <w:name w:val="yshortcuts"/>
    <w:basedOn w:val="DefaultParagraphFont"/>
    <w:rsid w:val="00A72917"/>
  </w:style>
  <w:style w:type="paragraph" w:styleId="ListParagraph">
    <w:name w:val="List Paragraph"/>
    <w:basedOn w:val="Normal"/>
    <w:uiPriority w:val="34"/>
    <w:qFormat/>
    <w:rsid w:val="00A729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apple-converted-space">
    <w:name w:val="apple-converted-space"/>
    <w:basedOn w:val="DefaultParagraphFont"/>
    <w:rsid w:val="00A72917"/>
  </w:style>
  <w:style w:type="character" w:customStyle="1" w:styleId="pagerange">
    <w:name w:val="page_range"/>
    <w:basedOn w:val="DefaultParagraphFont"/>
    <w:rsid w:val="00A72917"/>
  </w:style>
  <w:style w:type="character" w:customStyle="1" w:styleId="doilink">
    <w:name w:val="doi_link"/>
    <w:basedOn w:val="DefaultParagraphFont"/>
    <w:rsid w:val="00A72917"/>
  </w:style>
  <w:style w:type="character" w:customStyle="1" w:styleId="Heading2Char">
    <w:name w:val="Heading 2 Char"/>
    <w:basedOn w:val="DefaultParagraphFont"/>
    <w:link w:val="Heading2"/>
    <w:uiPriority w:val="9"/>
    <w:rsid w:val="00D936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04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A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A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ibuc.academia.edu/SoranaCornea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ana.corneanu@lls.unibuc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1826</Words>
  <Characters>11229</Characters>
  <Application>Microsoft Office Word</Application>
  <DocSecurity>0</DocSecurity>
  <Lines>196</Lines>
  <Paragraphs>89</Paragraphs>
  <ScaleCrop>false</ScaleCrop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Sorana Corneanu</dc:creator>
  <cp:keywords/>
  <dc:description/>
  <cp:lastModifiedBy>Sorana Corneanu</cp:lastModifiedBy>
  <cp:revision>106</cp:revision>
  <dcterms:created xsi:type="dcterms:W3CDTF">2022-11-28T18:04:00Z</dcterms:created>
  <dcterms:modified xsi:type="dcterms:W3CDTF">2026-04-01T14:02:00Z</dcterms:modified>
</cp:coreProperties>
</file>