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819E" w14:textId="04F3098C" w:rsidR="00225C87" w:rsidRPr="00E72B91" w:rsidRDefault="00225C87" w:rsidP="00225C87">
      <w:pPr>
        <w:pStyle w:val="CorpA"/>
        <w:spacing w:line="360" w:lineRule="auto"/>
        <w:rPr>
          <w:b/>
          <w:bCs/>
          <w:sz w:val="32"/>
          <w:szCs w:val="32"/>
          <w:lang w:val="es-ES"/>
        </w:rPr>
      </w:pPr>
      <w:r w:rsidRPr="00E72B91">
        <w:rPr>
          <w:b/>
          <w:bCs/>
          <w:sz w:val="32"/>
          <w:szCs w:val="32"/>
          <w:lang w:val="es-ES"/>
        </w:rPr>
        <w:t xml:space="preserve">LISTA DE </w:t>
      </w:r>
      <w:r>
        <w:rPr>
          <w:b/>
          <w:bCs/>
          <w:sz w:val="32"/>
          <w:szCs w:val="32"/>
          <w:lang w:val="es-ES"/>
        </w:rPr>
        <w:t>PUBLICAȚII</w:t>
      </w:r>
    </w:p>
    <w:p w14:paraId="00D59A33" w14:textId="047BD70E" w:rsidR="00F4195A" w:rsidRPr="00E72B91" w:rsidRDefault="00225C87">
      <w:pPr>
        <w:pStyle w:val="CorpA"/>
        <w:rPr>
          <w:b/>
          <w:bCs/>
          <w:sz w:val="28"/>
          <w:szCs w:val="28"/>
          <w:lang w:val="es-ES"/>
        </w:rPr>
      </w:pPr>
      <w:proofErr w:type="spellStart"/>
      <w:r>
        <w:rPr>
          <w:b/>
          <w:bCs/>
          <w:sz w:val="28"/>
          <w:szCs w:val="28"/>
          <w:lang w:val="es-ES"/>
        </w:rPr>
        <w:t>lect</w:t>
      </w:r>
      <w:proofErr w:type="spellEnd"/>
      <w:r>
        <w:rPr>
          <w:b/>
          <w:bCs/>
          <w:sz w:val="28"/>
          <w:szCs w:val="28"/>
          <w:lang w:val="es-ES"/>
        </w:rPr>
        <w:t xml:space="preserve">. </w:t>
      </w:r>
      <w:proofErr w:type="spellStart"/>
      <w:r>
        <w:rPr>
          <w:b/>
          <w:bCs/>
          <w:sz w:val="28"/>
          <w:szCs w:val="28"/>
          <w:lang w:val="es-ES"/>
        </w:rPr>
        <w:t>dr.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r w:rsidR="009324F6" w:rsidRPr="00E72B91">
        <w:rPr>
          <w:b/>
          <w:bCs/>
          <w:sz w:val="28"/>
          <w:szCs w:val="28"/>
          <w:lang w:val="es-ES"/>
        </w:rPr>
        <w:t xml:space="preserve">Paul </w:t>
      </w:r>
      <w:proofErr w:type="spellStart"/>
      <w:r w:rsidR="009324F6" w:rsidRPr="00E72B91">
        <w:rPr>
          <w:b/>
          <w:bCs/>
          <w:sz w:val="28"/>
          <w:szCs w:val="28"/>
          <w:lang w:val="es-ES"/>
        </w:rPr>
        <w:t>Buzilă</w:t>
      </w:r>
      <w:proofErr w:type="spellEnd"/>
    </w:p>
    <w:p w14:paraId="38C60492" w14:textId="77777777" w:rsidR="00F4195A" w:rsidRPr="00E72B91" w:rsidRDefault="00F4195A">
      <w:pPr>
        <w:pStyle w:val="CorpA"/>
        <w:rPr>
          <w:b/>
          <w:bCs/>
          <w:sz w:val="28"/>
          <w:szCs w:val="28"/>
          <w:lang w:val="es-ES"/>
        </w:rPr>
      </w:pPr>
    </w:p>
    <w:p w14:paraId="5BB4B377" w14:textId="77777777" w:rsidR="00F4195A" w:rsidRPr="00E72B91" w:rsidRDefault="00F4195A">
      <w:pPr>
        <w:pStyle w:val="CorpA"/>
        <w:spacing w:line="360" w:lineRule="auto"/>
        <w:rPr>
          <w:lang w:val="es-ES"/>
        </w:rPr>
      </w:pPr>
    </w:p>
    <w:p w14:paraId="3E55B5EC" w14:textId="0CB166B8" w:rsidR="00F4195A" w:rsidRPr="00C85A1D" w:rsidRDefault="009324F6">
      <w:pPr>
        <w:pStyle w:val="CorpA"/>
        <w:numPr>
          <w:ilvl w:val="0"/>
          <w:numId w:val="2"/>
        </w:numPr>
        <w:jc w:val="both"/>
        <w:rPr>
          <w:rStyle w:val="NoneA"/>
          <w:b/>
          <w:bCs/>
          <w:lang w:val="es-ES_tradnl"/>
        </w:rPr>
      </w:pPr>
      <w:r>
        <w:rPr>
          <w:b/>
          <w:bCs/>
          <w:lang w:val="es-ES_tradnl"/>
        </w:rPr>
        <w:t>C</w:t>
      </w:r>
      <w:proofErr w:type="spellStart"/>
      <w:r>
        <w:rPr>
          <w:rStyle w:val="NoneA"/>
          <w:b/>
          <w:bCs/>
        </w:rPr>
        <w:t>ărţi</w:t>
      </w:r>
      <w:proofErr w:type="spellEnd"/>
    </w:p>
    <w:p w14:paraId="2CD6CB00" w14:textId="77777777" w:rsidR="00C85A1D" w:rsidRDefault="00C85A1D" w:rsidP="00C85A1D">
      <w:pPr>
        <w:pStyle w:val="CorpA"/>
        <w:ind w:left="360"/>
        <w:jc w:val="both"/>
        <w:rPr>
          <w:rStyle w:val="NoneA"/>
          <w:b/>
          <w:bCs/>
        </w:rPr>
      </w:pPr>
    </w:p>
    <w:p w14:paraId="7C00879B" w14:textId="3F1BE96D" w:rsidR="00C85A1D" w:rsidRPr="00C85A1D" w:rsidRDefault="00C85A1D" w:rsidP="00C85A1D">
      <w:pPr>
        <w:pStyle w:val="CorpA"/>
        <w:ind w:left="360"/>
        <w:jc w:val="both"/>
        <w:rPr>
          <w:b/>
          <w:bCs/>
          <w:i/>
          <w:iCs/>
          <w:lang w:val="es-ES_tradnl"/>
        </w:rPr>
      </w:pPr>
      <w:r w:rsidRPr="00C85A1D">
        <w:rPr>
          <w:rStyle w:val="NoneA"/>
          <w:b/>
          <w:bCs/>
          <w:i/>
          <w:iCs/>
        </w:rPr>
        <w:t>A.1. Autor</w:t>
      </w:r>
    </w:p>
    <w:p w14:paraId="7930E277" w14:textId="77777777" w:rsidR="00F4195A" w:rsidRDefault="00F4195A">
      <w:pPr>
        <w:pStyle w:val="CorpA"/>
        <w:jc w:val="both"/>
      </w:pPr>
    </w:p>
    <w:p w14:paraId="636CF739" w14:textId="245556D8" w:rsidR="00F4195A" w:rsidRDefault="009324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Buzilă</w:t>
      </w:r>
      <w:proofErr w:type="spellEnd"/>
      <w:r>
        <w:rPr>
          <w:rFonts w:ascii="Times New Roman" w:hAnsi="Times New Roman"/>
          <w:sz w:val="24"/>
          <w:szCs w:val="24"/>
        </w:rPr>
        <w:t>, P.</w:t>
      </w:r>
      <w:r w:rsidRPr="008A6B0C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</w:rPr>
        <w:t xml:space="preserve"> 2016</w:t>
      </w:r>
      <w:r w:rsidRPr="008A6B0C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El rumano hablado en España. Interferencias lingüísticas con el español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A6B0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Bucureşti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Editura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Bucuresti</w:t>
      </w:r>
      <w:proofErr w:type="spellEnd"/>
      <w:r w:rsidRPr="008A6B0C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</w:rPr>
        <w:t xml:space="preserve"> ISBN 978-606-16-0750-1.</w:t>
      </w:r>
    </w:p>
    <w:p w14:paraId="253FE7EE" w14:textId="698DD4F0" w:rsidR="00C85A1D" w:rsidRDefault="00C85A1D" w:rsidP="00C85A1D">
      <w:pPr>
        <w:jc w:val="both"/>
        <w:rPr>
          <w:lang w:val="es-ES"/>
        </w:rPr>
      </w:pPr>
    </w:p>
    <w:p w14:paraId="4BE80253" w14:textId="067A91DB" w:rsidR="00C85A1D" w:rsidRPr="00C85A1D" w:rsidRDefault="00C85A1D" w:rsidP="00C85A1D">
      <w:pPr>
        <w:pStyle w:val="CorpA"/>
        <w:ind w:left="360"/>
        <w:jc w:val="both"/>
        <w:rPr>
          <w:rStyle w:val="NoneA"/>
          <w:b/>
          <w:bCs/>
          <w:i/>
          <w:iCs/>
          <w:lang w:val="es-ES"/>
        </w:rPr>
      </w:pPr>
      <w:r w:rsidRPr="00C85A1D">
        <w:rPr>
          <w:rStyle w:val="NoneA"/>
          <w:b/>
          <w:bCs/>
          <w:i/>
          <w:iCs/>
          <w:lang w:val="es-ES"/>
        </w:rPr>
        <w:t xml:space="preserve">A.1. </w:t>
      </w:r>
      <w:r w:rsidRPr="00C85A1D">
        <w:rPr>
          <w:rStyle w:val="NoneA"/>
          <w:b/>
          <w:bCs/>
          <w:i/>
          <w:iCs/>
          <w:lang w:val="es-ES"/>
        </w:rPr>
        <w:t>Coa</w:t>
      </w:r>
      <w:r w:rsidRPr="00C85A1D">
        <w:rPr>
          <w:rStyle w:val="NoneA"/>
          <w:b/>
          <w:bCs/>
          <w:i/>
          <w:iCs/>
          <w:lang w:val="es-ES"/>
        </w:rPr>
        <w:t>utor</w:t>
      </w:r>
      <w:r w:rsidRPr="00C85A1D">
        <w:rPr>
          <w:rStyle w:val="NoneA"/>
          <w:b/>
          <w:bCs/>
          <w:i/>
          <w:iCs/>
          <w:lang w:val="es-ES"/>
        </w:rPr>
        <w:t xml:space="preserve"> / Autor de </w:t>
      </w:r>
      <w:proofErr w:type="spellStart"/>
      <w:r w:rsidRPr="00C85A1D">
        <w:rPr>
          <w:rStyle w:val="NoneA"/>
          <w:b/>
          <w:bCs/>
          <w:i/>
          <w:iCs/>
          <w:lang w:val="es-ES"/>
        </w:rPr>
        <w:t>capitol</w:t>
      </w:r>
      <w:proofErr w:type="spellEnd"/>
    </w:p>
    <w:p w14:paraId="7EC69321" w14:textId="77777777" w:rsidR="00C85A1D" w:rsidRDefault="00C85A1D" w:rsidP="00C85A1D">
      <w:pPr>
        <w:pStyle w:val="CorpA"/>
        <w:ind w:left="360"/>
        <w:jc w:val="both"/>
        <w:rPr>
          <w:rStyle w:val="NoneA"/>
          <w:b/>
          <w:bCs/>
          <w:lang w:val="es-ES"/>
        </w:rPr>
      </w:pPr>
    </w:p>
    <w:p w14:paraId="19F6F5EC" w14:textId="2F928DC4" w:rsidR="00C85A1D" w:rsidRPr="00C85A1D" w:rsidRDefault="00C85A1D" w:rsidP="00C85A1D">
      <w:pPr>
        <w:pStyle w:val="CorpA"/>
        <w:numPr>
          <w:ilvl w:val="0"/>
          <w:numId w:val="7"/>
        </w:numPr>
        <w:spacing w:before="200"/>
        <w:jc w:val="both"/>
      </w:pPr>
      <w:proofErr w:type="spellStart"/>
      <w:r w:rsidRPr="009B6E40">
        <w:rPr>
          <w:color w:val="222222"/>
          <w:u w:color="222222"/>
          <w:shd w:val="clear" w:color="auto" w:fill="FFFFFF"/>
        </w:rPr>
        <w:t>Buzilă</w:t>
      </w:r>
      <w:proofErr w:type="spellEnd"/>
      <w:r w:rsidRPr="009B6E40">
        <w:rPr>
          <w:color w:val="222222"/>
          <w:u w:color="222222"/>
          <w:shd w:val="clear" w:color="auto" w:fill="FFFFFF"/>
        </w:rPr>
        <w:t>, P.</w:t>
      </w:r>
      <w:r>
        <w:rPr>
          <w:color w:val="222222"/>
          <w:u w:color="222222"/>
          <w:shd w:val="clear" w:color="auto" w:fill="FFFFFF"/>
        </w:rPr>
        <w:t xml:space="preserve"> 2022</w:t>
      </w:r>
      <w:r w:rsidRPr="009B6E40">
        <w:rPr>
          <w:color w:val="222222"/>
          <w:u w:color="222222"/>
          <w:shd w:val="clear" w:color="auto" w:fill="FFFFFF"/>
        </w:rPr>
        <w:t xml:space="preserve">, </w:t>
      </w:r>
      <w:r>
        <w:rPr>
          <w:color w:val="222222"/>
          <w:u w:color="222222"/>
          <w:shd w:val="clear" w:color="auto" w:fill="FFFFFF"/>
        </w:rPr>
        <w:t xml:space="preserve">Chapter 10 – </w:t>
      </w:r>
      <w:r w:rsidRPr="009B6E40">
        <w:rPr>
          <w:color w:val="222222"/>
          <w:u w:color="222222"/>
          <w:shd w:val="clear" w:color="auto" w:fill="FFFFFF"/>
        </w:rPr>
        <w:t xml:space="preserve">„A Neurocognitive Approach to Analogy in Child Romanian”, in Avram, L, A. </w:t>
      </w:r>
      <w:proofErr w:type="spellStart"/>
      <w:r w:rsidRPr="009B6E40">
        <w:rPr>
          <w:color w:val="222222"/>
          <w:u w:color="222222"/>
          <w:shd w:val="clear" w:color="auto" w:fill="FFFFFF"/>
        </w:rPr>
        <w:t>Sevcenco</w:t>
      </w:r>
      <w:proofErr w:type="spellEnd"/>
      <w:r w:rsidRPr="009B6E40">
        <w:rPr>
          <w:color w:val="222222"/>
          <w:u w:color="222222"/>
          <w:shd w:val="clear" w:color="auto" w:fill="FFFFFF"/>
        </w:rPr>
        <w:t xml:space="preserve">, V. </w:t>
      </w:r>
      <w:proofErr w:type="spellStart"/>
      <w:r w:rsidRPr="009B6E40">
        <w:rPr>
          <w:color w:val="222222"/>
          <w:u w:color="222222"/>
          <w:shd w:val="clear" w:color="auto" w:fill="FFFFFF"/>
        </w:rPr>
        <w:t>Tomescu</w:t>
      </w:r>
      <w:proofErr w:type="spellEnd"/>
      <w:r w:rsidRPr="009B6E40">
        <w:rPr>
          <w:color w:val="222222"/>
          <w:u w:color="222222"/>
          <w:shd w:val="clear" w:color="auto" w:fill="FFFFFF"/>
        </w:rPr>
        <w:t xml:space="preserve">, </w:t>
      </w:r>
      <w:r w:rsidRPr="009B6E40">
        <w:rPr>
          <w:i/>
          <w:iCs/>
          <w:color w:val="222222"/>
          <w:u w:color="222222"/>
          <w:shd w:val="clear" w:color="auto" w:fill="FFFFFF"/>
        </w:rPr>
        <w:t>New Insights into Old Issues in L1 Acquisition and L2/L3 Learning</w:t>
      </w:r>
      <w:r w:rsidRPr="009B6E40">
        <w:rPr>
          <w:color w:val="222222"/>
          <w:u w:color="222222"/>
          <w:shd w:val="clear" w:color="auto" w:fill="FFFFFF"/>
        </w:rPr>
        <w:t>, Cambridge Scholars Publishing. (2022)</w:t>
      </w:r>
      <w:r>
        <w:rPr>
          <w:color w:val="222222"/>
          <w:u w:color="222222"/>
          <w:shd w:val="clear" w:color="auto" w:fill="FFFFFF"/>
        </w:rPr>
        <w:t xml:space="preserve">, ISBN </w:t>
      </w:r>
      <w:r w:rsidRPr="009B6E40">
        <w:rPr>
          <w:color w:val="222222"/>
          <w:u w:color="222222"/>
          <w:shd w:val="clear" w:color="auto" w:fill="FFFFFF"/>
        </w:rPr>
        <w:t>1-5275-8130-6</w:t>
      </w:r>
      <w:r>
        <w:rPr>
          <w:color w:val="222222"/>
          <w:u w:color="222222"/>
          <w:shd w:val="clear" w:color="auto" w:fill="FFFFFF"/>
        </w:rPr>
        <w:t>.</w:t>
      </w:r>
    </w:p>
    <w:p w14:paraId="617A1033" w14:textId="7AF25688" w:rsidR="00C85A1D" w:rsidRPr="00C85A1D" w:rsidRDefault="00C85A1D" w:rsidP="00C85A1D">
      <w:pPr>
        <w:pStyle w:val="CorpA"/>
        <w:numPr>
          <w:ilvl w:val="0"/>
          <w:numId w:val="7"/>
        </w:numPr>
        <w:spacing w:before="200"/>
        <w:jc w:val="both"/>
        <w:rPr>
          <w:lang w:val="es-ES"/>
        </w:rPr>
      </w:pPr>
      <w:r w:rsidRPr="00C85A1D">
        <w:rPr>
          <w:color w:val="222222"/>
          <w:u w:color="222222"/>
          <w:shd w:val="clear" w:color="auto" w:fill="FFFFFF"/>
          <w:lang w:val="es-ES"/>
        </w:rPr>
        <w:t>Álvarez Mella, H.</w:t>
      </w:r>
      <w:r>
        <w:rPr>
          <w:color w:val="222222"/>
          <w:u w:color="222222"/>
          <w:shd w:val="clear" w:color="auto" w:fill="FFFFFF"/>
          <w:lang w:val="es-ES"/>
        </w:rPr>
        <w:t xml:space="preserve">, </w:t>
      </w:r>
      <w:proofErr w:type="spellStart"/>
      <w:r w:rsidRPr="00C85A1D">
        <w:rPr>
          <w:color w:val="222222"/>
          <w:u w:color="222222"/>
          <w:shd w:val="clear" w:color="auto" w:fill="FFFFFF"/>
          <w:lang w:val="es-ES"/>
        </w:rPr>
        <w:t>Bleorțu</w:t>
      </w:r>
      <w:proofErr w:type="spellEnd"/>
      <w:r w:rsidRPr="00C85A1D">
        <w:rPr>
          <w:color w:val="222222"/>
          <w:u w:color="222222"/>
          <w:shd w:val="clear" w:color="auto" w:fill="FFFFFF"/>
          <w:lang w:val="es-ES"/>
        </w:rPr>
        <w:t xml:space="preserve">, C. </w:t>
      </w:r>
      <w:proofErr w:type="spellStart"/>
      <w:r w:rsidRPr="00C85A1D">
        <w:rPr>
          <w:color w:val="222222"/>
          <w:u w:color="222222"/>
          <w:shd w:val="clear" w:color="auto" w:fill="FFFFFF"/>
          <w:lang w:val="es-ES"/>
        </w:rPr>
        <w:t>Buzilă</w:t>
      </w:r>
      <w:proofErr w:type="spellEnd"/>
      <w:r w:rsidRPr="00C85A1D">
        <w:rPr>
          <w:color w:val="222222"/>
          <w:u w:color="222222"/>
          <w:shd w:val="clear" w:color="auto" w:fill="FFFFFF"/>
          <w:lang w:val="es-ES"/>
        </w:rPr>
        <w:t xml:space="preserve">, P., Ilian, I., </w:t>
      </w:r>
      <w:proofErr w:type="spellStart"/>
      <w:r w:rsidRPr="00C85A1D">
        <w:rPr>
          <w:color w:val="222222"/>
          <w:u w:color="222222"/>
          <w:shd w:val="clear" w:color="auto" w:fill="FFFFFF"/>
          <w:lang w:val="es-ES"/>
        </w:rPr>
        <w:t>Loureda</w:t>
      </w:r>
      <w:proofErr w:type="spellEnd"/>
      <w:r w:rsidRPr="00C85A1D">
        <w:rPr>
          <w:color w:val="222222"/>
          <w:u w:color="222222"/>
          <w:shd w:val="clear" w:color="auto" w:fill="FFFFFF"/>
          <w:lang w:val="es-ES"/>
        </w:rPr>
        <w:t xml:space="preserve">, O., </w:t>
      </w:r>
      <w:proofErr w:type="spellStart"/>
      <w:r w:rsidRPr="00C85A1D">
        <w:rPr>
          <w:color w:val="222222"/>
          <w:u w:color="222222"/>
          <w:shd w:val="clear" w:color="auto" w:fill="FFFFFF"/>
          <w:lang w:val="es-ES"/>
        </w:rPr>
        <w:t>Mancheva</w:t>
      </w:r>
      <w:proofErr w:type="spellEnd"/>
      <w:r w:rsidRPr="00C85A1D">
        <w:rPr>
          <w:color w:val="222222"/>
          <w:u w:color="222222"/>
          <w:shd w:val="clear" w:color="auto" w:fill="FFFFFF"/>
          <w:lang w:val="es-ES"/>
        </w:rPr>
        <w:t xml:space="preserve">, D., </w:t>
      </w:r>
      <w:proofErr w:type="spellStart"/>
      <w:r w:rsidRPr="00C85A1D">
        <w:rPr>
          <w:color w:val="222222"/>
          <w:u w:color="222222"/>
          <w:shd w:val="clear" w:color="auto" w:fill="FFFFFF"/>
          <w:lang w:val="es-ES"/>
        </w:rPr>
        <w:t>Roșca</w:t>
      </w:r>
      <w:proofErr w:type="spellEnd"/>
      <w:r w:rsidRPr="00C85A1D">
        <w:rPr>
          <w:color w:val="222222"/>
          <w:u w:color="222222"/>
          <w:shd w:val="clear" w:color="auto" w:fill="FFFFFF"/>
          <w:lang w:val="es-ES"/>
        </w:rPr>
        <w:t>, A.</w:t>
      </w:r>
      <w:r>
        <w:rPr>
          <w:color w:val="222222"/>
          <w:u w:color="222222"/>
          <w:shd w:val="clear" w:color="auto" w:fill="FFFFFF"/>
          <w:lang w:val="es-ES"/>
        </w:rPr>
        <w:t xml:space="preserve"> 2023. </w:t>
      </w:r>
      <w:proofErr w:type="spellStart"/>
      <w:r>
        <w:rPr>
          <w:i/>
          <w:iCs/>
          <w:color w:val="222222"/>
          <w:u w:color="222222"/>
          <w:shd w:val="clear" w:color="auto" w:fill="FFFFFF"/>
          <w:lang w:val="es-ES"/>
        </w:rPr>
        <w:t>Demolingüística</w:t>
      </w:r>
      <w:proofErr w:type="spellEnd"/>
      <w:r>
        <w:rPr>
          <w:i/>
          <w:iCs/>
          <w:color w:val="222222"/>
          <w:u w:color="222222"/>
          <w:shd w:val="clear" w:color="auto" w:fill="FFFFFF"/>
          <w:lang w:val="es-ES"/>
        </w:rPr>
        <w:t xml:space="preserve"> del español en Rumanía, Bulgaria y Moldavia</w:t>
      </w:r>
      <w:r>
        <w:rPr>
          <w:color w:val="222222"/>
          <w:u w:color="222222"/>
          <w:shd w:val="clear" w:color="auto" w:fill="FFFFFF"/>
          <w:lang w:val="es-ES"/>
        </w:rPr>
        <w:t>, Madrid, Instituto Cervantes (</w:t>
      </w:r>
      <w:r>
        <w:rPr>
          <w:color w:val="222222"/>
          <w:u w:color="222222"/>
          <w:shd w:val="clear" w:color="auto" w:fill="FFFFFF"/>
          <w:lang w:val="ro-RO"/>
        </w:rPr>
        <w:t>în curs de apariție).</w:t>
      </w:r>
      <w:r w:rsidRPr="00C85A1D">
        <w:rPr>
          <w:color w:val="222222"/>
          <w:u w:color="222222"/>
          <w:shd w:val="clear" w:color="auto" w:fill="FFFFFF"/>
          <w:lang w:val="es-ES"/>
        </w:rPr>
        <w:t xml:space="preserve">  </w:t>
      </w:r>
    </w:p>
    <w:p w14:paraId="68FEA0B0" w14:textId="77777777" w:rsidR="00C85A1D" w:rsidRPr="00C85A1D" w:rsidRDefault="00C85A1D" w:rsidP="00C85A1D">
      <w:pPr>
        <w:pStyle w:val="CorpA"/>
        <w:ind w:left="360"/>
        <w:jc w:val="both"/>
        <w:rPr>
          <w:b/>
          <w:bCs/>
          <w:lang w:val="es-ES"/>
        </w:rPr>
      </w:pPr>
    </w:p>
    <w:p w14:paraId="4F069DFE" w14:textId="77777777" w:rsidR="00C85A1D" w:rsidRPr="00C85A1D" w:rsidRDefault="00C85A1D" w:rsidP="00C85A1D">
      <w:pPr>
        <w:jc w:val="both"/>
        <w:rPr>
          <w:lang w:val="es-ES"/>
        </w:rPr>
      </w:pPr>
    </w:p>
    <w:p w14:paraId="6655399E" w14:textId="77777777" w:rsidR="00F4195A" w:rsidRPr="00C85A1D" w:rsidRDefault="00F4195A" w:rsidP="00C85A1D">
      <w:pPr>
        <w:jc w:val="both"/>
        <w:rPr>
          <w:rFonts w:eastAsia="Times New Roman"/>
          <w:lang w:val="es-ES"/>
        </w:rPr>
      </w:pPr>
    </w:p>
    <w:p w14:paraId="6E906286" w14:textId="77777777" w:rsidR="00F4195A" w:rsidRPr="00C85A1D" w:rsidRDefault="00F4195A">
      <w:pPr>
        <w:pStyle w:val="CorpA"/>
        <w:jc w:val="both"/>
        <w:rPr>
          <w:lang w:val="es-ES"/>
        </w:rPr>
      </w:pPr>
    </w:p>
    <w:p w14:paraId="34209FBF" w14:textId="77777777" w:rsidR="00F4195A" w:rsidRDefault="009324F6">
      <w:pPr>
        <w:pStyle w:val="CorpA"/>
        <w:numPr>
          <w:ilvl w:val="0"/>
          <w:numId w:val="5"/>
        </w:numPr>
        <w:jc w:val="both"/>
        <w:rPr>
          <w:b/>
          <w:bCs/>
          <w:lang w:val="es-ES_tradnl"/>
        </w:rPr>
      </w:pPr>
      <w:proofErr w:type="spellStart"/>
      <w:r>
        <w:rPr>
          <w:b/>
          <w:bCs/>
          <w:lang w:val="es-ES_tradnl"/>
        </w:rPr>
        <w:t>Articole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publicate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în</w:t>
      </w:r>
      <w:proofErr w:type="spellEnd"/>
      <w:r>
        <w:rPr>
          <w:b/>
          <w:bCs/>
          <w:lang w:val="es-ES_tradnl"/>
        </w:rPr>
        <w:t xml:space="preserve"> reviste de </w:t>
      </w:r>
      <w:proofErr w:type="spellStart"/>
      <w:r>
        <w:rPr>
          <w:b/>
          <w:bCs/>
          <w:lang w:val="es-ES_tradnl"/>
        </w:rPr>
        <w:t>specialitate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şi</w:t>
      </w:r>
      <w:proofErr w:type="spellEnd"/>
      <w:r>
        <w:rPr>
          <w:b/>
          <w:bCs/>
          <w:lang w:val="es-ES_tradnl"/>
        </w:rPr>
        <w:t>/</w:t>
      </w:r>
      <w:proofErr w:type="spellStart"/>
      <w:r>
        <w:rPr>
          <w:b/>
          <w:bCs/>
          <w:lang w:val="es-ES_tradnl"/>
        </w:rPr>
        <w:t>sau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volumele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unor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conferințe</w:t>
      </w:r>
      <w:proofErr w:type="spellEnd"/>
      <w:r>
        <w:rPr>
          <w:b/>
          <w:bCs/>
          <w:lang w:val="es-ES_tradnl"/>
        </w:rPr>
        <w:t xml:space="preserve"> sau </w:t>
      </w:r>
      <w:proofErr w:type="spellStart"/>
      <w:r>
        <w:rPr>
          <w:b/>
          <w:bCs/>
          <w:lang w:val="es-ES_tradnl"/>
        </w:rPr>
        <w:t>volume</w:t>
      </w:r>
      <w:proofErr w:type="spellEnd"/>
      <w:r>
        <w:rPr>
          <w:b/>
          <w:bCs/>
          <w:lang w:val="es-ES_tradnl"/>
        </w:rPr>
        <w:t xml:space="preserve"> colective:</w:t>
      </w:r>
    </w:p>
    <w:p w14:paraId="629D3FF8" w14:textId="77777777" w:rsidR="00F4195A" w:rsidRDefault="00F4195A">
      <w:pPr>
        <w:pStyle w:val="CorpA"/>
        <w:jc w:val="both"/>
        <w:rPr>
          <w:rStyle w:val="NoneA"/>
          <w:lang w:val="es-ES_tradnl"/>
        </w:rPr>
      </w:pPr>
    </w:p>
    <w:p w14:paraId="45AC0847" w14:textId="77777777" w:rsidR="00F4195A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es-ES_tradnl"/>
        </w:rPr>
      </w:pPr>
      <w:proofErr w:type="spellStart"/>
      <w:r>
        <w:rPr>
          <w:lang w:val="es-ES_tradnl"/>
        </w:rPr>
        <w:t>Buzilă</w:t>
      </w:r>
      <w:proofErr w:type="spellEnd"/>
      <w:r>
        <w:rPr>
          <w:lang w:val="es-ES_tradnl"/>
        </w:rPr>
        <w:t>, P.</w:t>
      </w:r>
      <w:r w:rsidRPr="008A6B0C">
        <w:rPr>
          <w:lang w:val="es-ES"/>
        </w:rPr>
        <w:t xml:space="preserve">, </w:t>
      </w:r>
      <w:r>
        <w:rPr>
          <w:lang w:val="es-ES_tradnl"/>
        </w:rPr>
        <w:t>2012</w:t>
      </w:r>
      <w:r w:rsidRPr="008A6B0C">
        <w:rPr>
          <w:lang w:val="es-ES"/>
        </w:rPr>
        <w:t>,</w:t>
      </w:r>
      <w:r>
        <w:rPr>
          <w:lang w:val="es-ES_tradnl"/>
        </w:rPr>
        <w:t xml:space="preserve"> „La interferencia lingüística en la traducción literaria del español al rumano - Análisis de la traducción de «Buen viaje, señor presidente»”, in Coman </w:t>
      </w:r>
      <w:proofErr w:type="spellStart"/>
      <w:r>
        <w:rPr>
          <w:lang w:val="es-ES_tradnl"/>
        </w:rPr>
        <w:t>Lupu</w:t>
      </w:r>
      <w:proofErr w:type="spellEnd"/>
      <w:r>
        <w:rPr>
          <w:lang w:val="es-ES_tradnl"/>
        </w:rPr>
        <w:t xml:space="preserve"> (ed.), </w:t>
      </w:r>
      <w:proofErr w:type="spellStart"/>
      <w:r>
        <w:rPr>
          <w:i/>
          <w:iCs/>
          <w:lang w:val="es-ES_tradnl"/>
        </w:rPr>
        <w:t>Traductologie</w:t>
      </w:r>
      <w:proofErr w:type="spellEnd"/>
      <w:r>
        <w:rPr>
          <w:i/>
          <w:iCs/>
          <w:lang w:val="es-ES_tradnl"/>
        </w:rPr>
        <w:t xml:space="preserve">, </w:t>
      </w:r>
      <w:proofErr w:type="spellStart"/>
      <w:r>
        <w:rPr>
          <w:i/>
          <w:iCs/>
          <w:lang w:val="es-ES_tradnl"/>
        </w:rPr>
        <w:t>teorie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şi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analiză</w:t>
      </w:r>
      <w:proofErr w:type="spellEnd"/>
      <w:r>
        <w:rPr>
          <w:lang w:val="es-ES_tradnl"/>
        </w:rPr>
        <w:t xml:space="preserve">, pp. </w:t>
      </w:r>
      <w:r>
        <w:rPr>
          <w:u w:color="FF2600"/>
          <w:lang w:val="es-ES_tradnl"/>
        </w:rPr>
        <w:t>34-54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Editura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Universităţii</w:t>
      </w:r>
      <w:proofErr w:type="spellEnd"/>
      <w:r>
        <w:rPr>
          <w:lang w:val="es-ES_tradnl"/>
        </w:rPr>
        <w:t xml:space="preserve"> din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>. ISBN 978-606-16-0166-0.</w:t>
      </w:r>
    </w:p>
    <w:p w14:paraId="73C656F1" w14:textId="2B501164" w:rsidR="00F4195A" w:rsidRDefault="009324F6">
      <w:pPr>
        <w:pStyle w:val="ListParagraph"/>
        <w:numPr>
          <w:ilvl w:val="0"/>
          <w:numId w:val="7"/>
        </w:numPr>
        <w:spacing w:before="20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Buzilă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P., 2013, „Language Awareness and Linguistic Interference in the Discourse of the Romanian immigrants in Spain”, in Iulian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Boldea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(ed.),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Studies on literature, discourse and multicultural dialogue – Section: Language and Discourse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Arhipelag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XXI. pp. 275-287. ISBN 978-606-93590-3-7. </w:t>
      </w:r>
    </w:p>
    <w:p w14:paraId="1B0262E0" w14:textId="77777777" w:rsidR="00F4195A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es-ES_tradnl"/>
        </w:rPr>
      </w:pPr>
      <w:proofErr w:type="spellStart"/>
      <w:r>
        <w:rPr>
          <w:lang w:val="es-ES_tradnl"/>
        </w:rPr>
        <w:t>Buzilă</w:t>
      </w:r>
      <w:proofErr w:type="spellEnd"/>
      <w:r>
        <w:rPr>
          <w:lang w:val="es-ES_tradnl"/>
        </w:rPr>
        <w:t>, P.</w:t>
      </w:r>
      <w:r w:rsidRPr="008A6B0C">
        <w:rPr>
          <w:lang w:val="es-ES"/>
        </w:rPr>
        <w:t xml:space="preserve">, </w:t>
      </w:r>
      <w:r>
        <w:rPr>
          <w:lang w:val="es-ES_tradnl"/>
        </w:rPr>
        <w:t>2014</w:t>
      </w:r>
      <w:r w:rsidRPr="008A6B0C">
        <w:rPr>
          <w:lang w:val="es-ES"/>
        </w:rPr>
        <w:t>,</w:t>
      </w:r>
      <w:r>
        <w:rPr>
          <w:lang w:val="es-ES_tradnl"/>
        </w:rPr>
        <w:t xml:space="preserve"> „¿Existe el </w:t>
      </w:r>
      <w:proofErr w:type="spellStart"/>
      <w:r>
        <w:rPr>
          <w:lang w:val="es-ES_tradnl"/>
        </w:rPr>
        <w:t>rumañol</w:t>
      </w:r>
      <w:proofErr w:type="spellEnd"/>
      <w:r>
        <w:rPr>
          <w:lang w:val="es-ES_tradnl"/>
        </w:rPr>
        <w:t xml:space="preserve">? Un análisis cuantitativo de la interferencia lingüística en el habla de los inmigrantes rumanos de España”, in </w:t>
      </w:r>
      <w:proofErr w:type="spellStart"/>
      <w:r>
        <w:rPr>
          <w:lang w:val="es-ES_tradnl"/>
        </w:rPr>
        <w:t>Rodica</w:t>
      </w:r>
      <w:proofErr w:type="spellEnd"/>
      <w:r>
        <w:rPr>
          <w:lang w:val="es-ES_tradnl"/>
        </w:rPr>
        <w:t xml:space="preserve"> Nagy, Mircea </w:t>
      </w:r>
      <w:proofErr w:type="spellStart"/>
      <w:r>
        <w:rPr>
          <w:lang w:val="es-ES_tradnl"/>
        </w:rPr>
        <w:t>Diaconu</w:t>
      </w:r>
      <w:proofErr w:type="spellEnd"/>
      <w:r>
        <w:rPr>
          <w:lang w:val="es-ES_tradnl"/>
        </w:rPr>
        <w:t xml:space="preserve">, Alina </w:t>
      </w:r>
      <w:proofErr w:type="spellStart"/>
      <w:r>
        <w:rPr>
          <w:lang w:val="es-ES_tradnl"/>
        </w:rPr>
        <w:t>Nacu</w:t>
      </w:r>
      <w:proofErr w:type="spellEnd"/>
      <w:r>
        <w:rPr>
          <w:lang w:val="es-ES_tradnl"/>
        </w:rPr>
        <w:t xml:space="preserve"> (ed.), </w:t>
      </w:r>
      <w:proofErr w:type="spellStart"/>
      <w:r>
        <w:rPr>
          <w:i/>
          <w:iCs/>
          <w:lang w:val="es-ES_tradnl"/>
        </w:rPr>
        <w:t>Noi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direcţii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în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cercetarea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textelor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şi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discursurilor</w:t>
      </w:r>
      <w:proofErr w:type="spellEnd"/>
      <w:r>
        <w:rPr>
          <w:i/>
          <w:iCs/>
          <w:lang w:val="es-ES_tradnl"/>
        </w:rPr>
        <w:t xml:space="preserve">. </w:t>
      </w:r>
      <w:proofErr w:type="spellStart"/>
      <w:r w:rsidRPr="008A6B0C">
        <w:rPr>
          <w:i/>
          <w:iCs/>
          <w:lang w:val="es-ES"/>
        </w:rPr>
        <w:t>Analize</w:t>
      </w:r>
      <w:proofErr w:type="spellEnd"/>
      <w:r w:rsidRPr="008A6B0C">
        <w:rPr>
          <w:i/>
          <w:iCs/>
          <w:lang w:val="es-ES"/>
        </w:rPr>
        <w:t xml:space="preserve"> </w:t>
      </w:r>
      <w:proofErr w:type="spellStart"/>
      <w:r w:rsidRPr="008A6B0C">
        <w:rPr>
          <w:i/>
          <w:iCs/>
          <w:lang w:val="es-ES"/>
        </w:rPr>
        <w:t>şi</w:t>
      </w:r>
      <w:proofErr w:type="spellEnd"/>
      <w:r w:rsidRPr="008A6B0C">
        <w:rPr>
          <w:i/>
          <w:iCs/>
          <w:lang w:val="es-ES"/>
        </w:rPr>
        <w:t xml:space="preserve"> </w:t>
      </w:r>
      <w:proofErr w:type="spellStart"/>
      <w:r>
        <w:rPr>
          <w:i/>
          <w:iCs/>
          <w:lang w:val="it-IT"/>
        </w:rPr>
        <w:t>interpret</w:t>
      </w:r>
      <w:proofErr w:type="spellEnd"/>
      <w:r w:rsidRPr="008A6B0C">
        <w:rPr>
          <w:i/>
          <w:iCs/>
          <w:lang w:val="es-ES"/>
        </w:rPr>
        <w:t>ă</w:t>
      </w:r>
      <w:proofErr w:type="spellStart"/>
      <w:r>
        <w:rPr>
          <w:i/>
          <w:iCs/>
          <w:lang w:val="it-IT"/>
        </w:rPr>
        <w:t>ri</w:t>
      </w:r>
      <w:proofErr w:type="spellEnd"/>
      <w:r>
        <w:rPr>
          <w:lang w:val="it-IT"/>
        </w:rPr>
        <w:t xml:space="preserve">, </w:t>
      </w:r>
      <w:r w:rsidRPr="008A6B0C">
        <w:rPr>
          <w:rStyle w:val="NoneA"/>
          <w:lang w:val="es-ES"/>
        </w:rPr>
        <w:t xml:space="preserve">Cluj-Napoca, </w:t>
      </w:r>
      <w:r>
        <w:rPr>
          <w:lang w:val="it-IT"/>
        </w:rPr>
        <w:t xml:space="preserve">Presa </w:t>
      </w:r>
      <w:proofErr w:type="spellStart"/>
      <w:r>
        <w:rPr>
          <w:lang w:val="it-IT"/>
        </w:rPr>
        <w:t>Universitar</w:t>
      </w:r>
      <w:proofErr w:type="spellEnd"/>
      <w:r w:rsidRPr="008A6B0C">
        <w:rPr>
          <w:rStyle w:val="NoneA"/>
          <w:lang w:val="es-ES"/>
        </w:rPr>
        <w:t xml:space="preserve">ă </w:t>
      </w:r>
      <w:proofErr w:type="spellStart"/>
      <w:r w:rsidRPr="008A6B0C">
        <w:rPr>
          <w:rStyle w:val="NoneA"/>
          <w:lang w:val="es-ES"/>
        </w:rPr>
        <w:t>Clujeană</w:t>
      </w:r>
      <w:proofErr w:type="spellEnd"/>
      <w:r w:rsidRPr="008A6B0C">
        <w:rPr>
          <w:rStyle w:val="NoneA"/>
          <w:lang w:val="es-ES"/>
        </w:rPr>
        <w:t xml:space="preserve">, </w:t>
      </w:r>
      <w:r w:rsidRPr="008A6B0C">
        <w:rPr>
          <w:lang w:val="es-ES"/>
        </w:rPr>
        <w:t xml:space="preserve">pp. </w:t>
      </w:r>
      <w:r>
        <w:rPr>
          <w:u w:color="FF2600"/>
          <w:lang w:val="es-ES_tradnl"/>
        </w:rPr>
        <w:t>135-146</w:t>
      </w:r>
      <w:r w:rsidRPr="008A6B0C">
        <w:rPr>
          <w:lang w:val="es-ES"/>
        </w:rPr>
        <w:t xml:space="preserve">. </w:t>
      </w:r>
      <w:r w:rsidRPr="008A6B0C">
        <w:rPr>
          <w:rStyle w:val="NoneA"/>
          <w:lang w:val="es-ES"/>
        </w:rPr>
        <w:t>ISBN 978-973-595-741-4.</w:t>
      </w:r>
    </w:p>
    <w:p w14:paraId="4597E0A6" w14:textId="77777777" w:rsidR="00F4195A" w:rsidRDefault="009324F6">
      <w:pPr>
        <w:pStyle w:val="CorpA"/>
        <w:numPr>
          <w:ilvl w:val="0"/>
          <w:numId w:val="7"/>
        </w:numPr>
        <w:spacing w:before="200"/>
        <w:jc w:val="both"/>
      </w:pPr>
      <w:proofErr w:type="spellStart"/>
      <w:r>
        <w:rPr>
          <w:rStyle w:val="NoneA"/>
        </w:rPr>
        <w:t>Buzilă</w:t>
      </w:r>
      <w:proofErr w:type="spellEnd"/>
      <w:r>
        <w:rPr>
          <w:lang w:val="fr-FR"/>
        </w:rPr>
        <w:t>, P.</w:t>
      </w:r>
      <w:r>
        <w:rPr>
          <w:rStyle w:val="NoneA"/>
        </w:rPr>
        <w:t>, 2015</w:t>
      </w:r>
      <w:r>
        <w:t>a,</w:t>
      </w:r>
      <w:r>
        <w:rPr>
          <w:rStyle w:val="NoneA"/>
        </w:rPr>
        <w:t xml:space="preserve"> „</w:t>
      </w:r>
      <w:proofErr w:type="spellStart"/>
      <w:r>
        <w:rPr>
          <w:rFonts w:ascii="Arial Unicode MS" w:hAnsi="Arial Unicode MS"/>
          <w:rtl/>
          <w:lang w:val="ar-SA"/>
        </w:rPr>
        <w:t>Rum</w:t>
      </w:r>
      <w:proofErr w:type="spellEnd"/>
      <w:r>
        <w:rPr>
          <w:lang w:val="pt-PT"/>
        </w:rPr>
        <w:t>a</w:t>
      </w:r>
      <w:proofErr w:type="spellStart"/>
      <w:r w:rsidRPr="008A6B0C">
        <w:t>ñ</w:t>
      </w:r>
      <w:r>
        <w:t>ol</w:t>
      </w:r>
      <w:proofErr w:type="spellEnd"/>
      <w:r>
        <w:t xml:space="preserve"> - The Adaptation of Romanian to the Spanish Linguistic Context</w:t>
      </w:r>
      <w:r>
        <w:rPr>
          <w:rStyle w:val="NoneA"/>
        </w:rPr>
        <w:t xml:space="preserve">”, in </w:t>
      </w:r>
      <w:proofErr w:type="spellStart"/>
      <w:r>
        <w:rPr>
          <w:rStyle w:val="NoneA"/>
        </w:rPr>
        <w:t>Rodica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Dimitriu</w:t>
      </w:r>
      <w:proofErr w:type="spellEnd"/>
      <w:r>
        <w:rPr>
          <w:rStyle w:val="NoneA"/>
        </w:rPr>
        <w:t xml:space="preserve">, Sara </w:t>
      </w:r>
      <w:proofErr w:type="spellStart"/>
      <w:r>
        <w:rPr>
          <w:rStyle w:val="NoneA"/>
        </w:rPr>
        <w:t>Laviosa</w:t>
      </w:r>
      <w:proofErr w:type="spellEnd"/>
      <w:r>
        <w:rPr>
          <w:rStyle w:val="NoneA"/>
        </w:rPr>
        <w:t xml:space="preserve">, Georgiana Lock, Veronica Popescu (ed.), </w:t>
      </w:r>
      <w:r>
        <w:rPr>
          <w:i/>
          <w:iCs/>
        </w:rPr>
        <w:t>The Many Facets of Adaptation</w:t>
      </w:r>
      <w:r>
        <w:rPr>
          <w:lang w:val="pt-PT"/>
        </w:rPr>
        <w:t>, I</w:t>
      </w:r>
      <w:proofErr w:type="spellStart"/>
      <w:r>
        <w:rPr>
          <w:rStyle w:val="NoneA"/>
        </w:rPr>
        <w:t>aşi</w:t>
      </w:r>
      <w:proofErr w:type="spellEnd"/>
      <w:r>
        <w:rPr>
          <w:rStyle w:val="NoneA"/>
        </w:rPr>
        <w:t xml:space="preserve">, </w:t>
      </w:r>
      <w:r>
        <w:t xml:space="preserve"> </w:t>
      </w:r>
      <w:proofErr w:type="spellStart"/>
      <w:r>
        <w:rPr>
          <w:lang w:val="pt-PT"/>
        </w:rPr>
        <w:t>Editura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Universit</w:t>
      </w:r>
      <w:r>
        <w:rPr>
          <w:rStyle w:val="NoneA"/>
        </w:rPr>
        <w:t>ăţii</w:t>
      </w:r>
      <w:proofErr w:type="spellEnd"/>
      <w:r>
        <w:rPr>
          <w:rStyle w:val="NoneA"/>
        </w:rPr>
        <w:t xml:space="preserve"> „</w:t>
      </w:r>
      <w:proofErr w:type="spellStart"/>
      <w:r>
        <w:rPr>
          <w:rStyle w:val="NoneA"/>
        </w:rPr>
        <w:t>Alexandru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Ioan-Cuza</w:t>
      </w:r>
      <w:proofErr w:type="spellEnd"/>
      <w:r>
        <w:rPr>
          <w:rStyle w:val="NoneA"/>
        </w:rPr>
        <w:t xml:space="preserve">”, </w:t>
      </w:r>
      <w:r>
        <w:t xml:space="preserve">pp. 101-124. </w:t>
      </w:r>
      <w:r>
        <w:rPr>
          <w:lang w:val="it-IT"/>
        </w:rPr>
        <w:t>ISBN 978-973-703-906-4.</w:t>
      </w:r>
    </w:p>
    <w:p w14:paraId="6E921FC3" w14:textId="39B8036E" w:rsidR="00F4195A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es-ES_tradnl"/>
        </w:rPr>
      </w:pPr>
      <w:proofErr w:type="spellStart"/>
      <w:r>
        <w:rPr>
          <w:lang w:val="es-ES_tradnl"/>
        </w:rPr>
        <w:t>Buzilă</w:t>
      </w:r>
      <w:proofErr w:type="spellEnd"/>
      <w:r>
        <w:rPr>
          <w:lang w:val="es-ES_tradnl"/>
        </w:rPr>
        <w:t>, P., 2015</w:t>
      </w:r>
      <w:r w:rsidRPr="008A6B0C">
        <w:rPr>
          <w:lang w:val="es-ES"/>
        </w:rPr>
        <w:t>b</w:t>
      </w:r>
      <w:r>
        <w:rPr>
          <w:lang w:val="es-ES_tradnl"/>
        </w:rPr>
        <w:t xml:space="preserve">, „Calcos semánticos en el habla de los inmigrantes rumanos de España” in </w:t>
      </w:r>
      <w:proofErr w:type="spellStart"/>
      <w:r>
        <w:rPr>
          <w:i/>
          <w:iCs/>
          <w:lang w:val="es-ES_tradnl"/>
        </w:rPr>
        <w:t>Philol</w:t>
      </w:r>
      <w:proofErr w:type="spellEnd"/>
      <w:r w:rsidRPr="008A6B0C">
        <w:rPr>
          <w:i/>
          <w:iCs/>
          <w:lang w:val="es-ES"/>
        </w:rPr>
        <w:t>o</w:t>
      </w:r>
      <w:proofErr w:type="spellStart"/>
      <w:r>
        <w:rPr>
          <w:i/>
          <w:iCs/>
          <w:lang w:val="es-ES_tradnl"/>
        </w:rPr>
        <w:t>gia</w:t>
      </w:r>
      <w:proofErr w:type="spellEnd"/>
      <w:r>
        <w:rPr>
          <w:lang w:val="es-ES_tradnl"/>
        </w:rPr>
        <w:t xml:space="preserve"> XXV / 2. </w:t>
      </w:r>
      <w:r w:rsidRPr="008A6B0C">
        <w:rPr>
          <w:lang w:val="es-ES"/>
        </w:rPr>
        <w:t>pp. 7-20.</w:t>
      </w:r>
      <w:r>
        <w:rPr>
          <w:lang w:val="es-ES_tradnl"/>
        </w:rPr>
        <w:t xml:space="preserve"> ISSN 1339-2026. </w:t>
      </w:r>
    </w:p>
    <w:p w14:paraId="76D96569" w14:textId="77777777" w:rsidR="00F4195A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es-ES_tradnl"/>
        </w:rPr>
      </w:pPr>
      <w:proofErr w:type="spellStart"/>
      <w:r>
        <w:rPr>
          <w:lang w:val="es-ES_tradnl"/>
        </w:rPr>
        <w:lastRenderedPageBreak/>
        <w:t>Buzilă</w:t>
      </w:r>
      <w:proofErr w:type="spellEnd"/>
      <w:r>
        <w:rPr>
          <w:lang w:val="es-ES_tradnl"/>
        </w:rPr>
        <w:t xml:space="preserve">, P., 2016a, „La Cantidad de interferencia lingüística en el habla de los inmigrantes rumanos de Madrid”, in </w:t>
      </w:r>
      <w:proofErr w:type="spellStart"/>
      <w:r>
        <w:rPr>
          <w:lang w:val="es-ES_tradnl"/>
        </w:rPr>
        <w:t>Florica</w:t>
      </w:r>
      <w:proofErr w:type="spellEnd"/>
      <w:r>
        <w:rPr>
          <w:lang w:val="es-ES_tradnl"/>
        </w:rPr>
        <w:t xml:space="preserve"> Bechet (ed.), </w:t>
      </w:r>
      <w:r>
        <w:rPr>
          <w:i/>
          <w:iCs/>
          <w:lang w:val="es-ES_tradnl"/>
        </w:rPr>
        <w:t xml:space="preserve">Per </w:t>
      </w:r>
      <w:proofErr w:type="spellStart"/>
      <w:r>
        <w:rPr>
          <w:i/>
          <w:iCs/>
          <w:lang w:val="es-ES_tradnl"/>
        </w:rPr>
        <w:t>Aspera</w:t>
      </w:r>
      <w:proofErr w:type="spellEnd"/>
      <w:r>
        <w:rPr>
          <w:i/>
          <w:iCs/>
          <w:lang w:val="es-ES_tradnl"/>
        </w:rPr>
        <w:t>...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Editura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Universităţii</w:t>
      </w:r>
      <w:proofErr w:type="spellEnd"/>
      <w:r>
        <w:rPr>
          <w:lang w:val="es-ES_tradnl"/>
        </w:rPr>
        <w:t xml:space="preserve"> din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>, ISBN 978-606-16-0704-4.</w:t>
      </w:r>
    </w:p>
    <w:p w14:paraId="0D146ACD" w14:textId="636869D7" w:rsidR="00F4195A" w:rsidRPr="00901845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pt-PT"/>
        </w:rPr>
      </w:pPr>
      <w:proofErr w:type="spellStart"/>
      <w:r w:rsidRPr="008A6B0C">
        <w:t>Buzilă</w:t>
      </w:r>
      <w:proofErr w:type="spellEnd"/>
      <w:r w:rsidRPr="008A6B0C">
        <w:t>, P., 2016b, „</w:t>
      </w:r>
      <w:proofErr w:type="spellStart"/>
      <w:r w:rsidRPr="008A6B0C">
        <w:t>Particuliarities</w:t>
      </w:r>
      <w:proofErr w:type="spellEnd"/>
      <w:r w:rsidRPr="008A6B0C">
        <w:t xml:space="preserve"> of Romanian as </w:t>
      </w:r>
      <w:proofErr w:type="spellStart"/>
      <w:r w:rsidRPr="008A6B0C">
        <w:t>Aquired</w:t>
      </w:r>
      <w:proofErr w:type="spellEnd"/>
      <w:r w:rsidRPr="008A6B0C">
        <w:t xml:space="preserve"> by Young Bilingual Immigrants in Spain”, in </w:t>
      </w:r>
      <w:r>
        <w:rPr>
          <w:i/>
          <w:iCs/>
        </w:rPr>
        <w:t>Bucharest Working Papers in Linguistics</w:t>
      </w:r>
      <w:r>
        <w:rPr>
          <w:lang w:val="pt-PT"/>
        </w:rPr>
        <w:t xml:space="preserve">, Vol. XVIII, Nr.1, </w:t>
      </w:r>
      <w:r w:rsidRPr="00901845">
        <w:rPr>
          <w:lang w:val="pt-PT"/>
        </w:rPr>
        <w:t>pp. 69-82.</w:t>
      </w:r>
      <w:r w:rsidRPr="00901845">
        <w:rPr>
          <w:rStyle w:val="NoneA"/>
          <w:lang w:val="pt-PT"/>
        </w:rPr>
        <w:t xml:space="preserve"> ISSN 2069-9239, E-ISSN 2392-8093. </w:t>
      </w:r>
    </w:p>
    <w:p w14:paraId="63520579" w14:textId="77777777" w:rsidR="00F4195A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es-ES_tradnl"/>
        </w:rPr>
      </w:pPr>
      <w:proofErr w:type="spellStart"/>
      <w:r>
        <w:rPr>
          <w:lang w:val="es-ES_tradnl"/>
        </w:rPr>
        <w:t>Buzilă</w:t>
      </w:r>
      <w:proofErr w:type="spellEnd"/>
      <w:r>
        <w:rPr>
          <w:lang w:val="es-ES_tradnl"/>
        </w:rPr>
        <w:t xml:space="preserve">, P., 2016c, „Calcos sintácticos en el habla de los inmigrantes rumanos de España”, in Coman </w:t>
      </w:r>
      <w:proofErr w:type="spellStart"/>
      <w:r>
        <w:rPr>
          <w:lang w:val="es-ES_tradnl"/>
        </w:rPr>
        <w:t>Lupu</w:t>
      </w:r>
      <w:proofErr w:type="spellEnd"/>
      <w:r>
        <w:rPr>
          <w:lang w:val="es-ES_tradnl"/>
        </w:rPr>
        <w:t xml:space="preserve"> (ed.), </w:t>
      </w:r>
      <w:proofErr w:type="spellStart"/>
      <w:r>
        <w:rPr>
          <w:i/>
          <w:iCs/>
          <w:lang w:val="es-ES_tradnl"/>
        </w:rPr>
        <w:t>Lingvistică</w:t>
      </w:r>
      <w:proofErr w:type="spellEnd"/>
      <w:r>
        <w:rPr>
          <w:i/>
          <w:iCs/>
          <w:lang w:val="es-ES_tradnl"/>
        </w:rPr>
        <w:t xml:space="preserve">. Corpus </w:t>
      </w:r>
      <w:proofErr w:type="spellStart"/>
      <w:r>
        <w:rPr>
          <w:i/>
          <w:iCs/>
          <w:lang w:val="es-ES_tradnl"/>
        </w:rPr>
        <w:t>şi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analiză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Editura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Universităţii</w:t>
      </w:r>
      <w:proofErr w:type="spellEnd"/>
      <w:r>
        <w:rPr>
          <w:lang w:val="es-ES_tradnl"/>
        </w:rPr>
        <w:t xml:space="preserve"> din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 xml:space="preserve">, </w:t>
      </w:r>
      <w:r>
        <w:t xml:space="preserve">p. 53-68. </w:t>
      </w:r>
      <w:r>
        <w:rPr>
          <w:lang w:val="es-ES_tradnl"/>
        </w:rPr>
        <w:t>ISBN 978-606-16-0794-5.</w:t>
      </w:r>
    </w:p>
    <w:p w14:paraId="5CA8EC57" w14:textId="77777777" w:rsidR="00F4195A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es-ES_tradnl"/>
        </w:rPr>
      </w:pPr>
      <w:proofErr w:type="spellStart"/>
      <w:r>
        <w:rPr>
          <w:lang w:val="es-ES_tradnl"/>
        </w:rPr>
        <w:t>Buzilă</w:t>
      </w:r>
      <w:proofErr w:type="spellEnd"/>
      <w:r>
        <w:rPr>
          <w:lang w:val="es-ES_tradnl"/>
        </w:rPr>
        <w:t>, P., 2017, „</w:t>
      </w:r>
      <w:proofErr w:type="spellStart"/>
      <w:r>
        <w:rPr>
          <w:lang w:val="es-ES_tradnl"/>
        </w:rPr>
        <w:t>Language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Contact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Phenomena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from</w:t>
      </w:r>
      <w:proofErr w:type="spellEnd"/>
      <w:r>
        <w:rPr>
          <w:lang w:val="es-ES_tradnl"/>
        </w:rPr>
        <w:t xml:space="preserve"> a Neurocognitive </w:t>
      </w:r>
      <w:proofErr w:type="spellStart"/>
      <w:r>
        <w:rPr>
          <w:lang w:val="es-ES_tradnl"/>
        </w:rPr>
        <w:t>Perspective</w:t>
      </w:r>
      <w:proofErr w:type="spellEnd"/>
      <w:r>
        <w:rPr>
          <w:lang w:val="es-ES_tradnl"/>
        </w:rPr>
        <w:t xml:space="preserve">”, in </w:t>
      </w:r>
      <w:proofErr w:type="spellStart"/>
      <w:r>
        <w:rPr>
          <w:lang w:val="es-ES_tradnl"/>
        </w:rPr>
        <w:t>Eugen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Wohl</w:t>
      </w:r>
      <w:proofErr w:type="spellEnd"/>
      <w:r>
        <w:rPr>
          <w:lang w:val="es-ES_tradnl"/>
        </w:rPr>
        <w:t xml:space="preserve"> (ed.), </w:t>
      </w:r>
      <w:proofErr w:type="spellStart"/>
      <w:r>
        <w:rPr>
          <w:lang w:val="es-ES_tradnl"/>
        </w:rPr>
        <w:t>Maria</w:t>
      </w:r>
      <w:proofErr w:type="spellEnd"/>
      <w:r>
        <w:rPr>
          <w:lang w:val="es-ES_tradnl"/>
        </w:rPr>
        <w:t xml:space="preserve"> </w:t>
      </w:r>
      <w:proofErr w:type="spellStart"/>
      <w:r w:rsidRPr="008A6B0C">
        <w:rPr>
          <w:rStyle w:val="NoneA"/>
          <w:lang w:val="es-ES_tradnl"/>
        </w:rPr>
        <w:t>Ştefănescu</w:t>
      </w:r>
      <w:proofErr w:type="spellEnd"/>
      <w:r w:rsidRPr="008A6B0C">
        <w:rPr>
          <w:rStyle w:val="NoneA"/>
          <w:lang w:val="es-ES_tradnl"/>
        </w:rPr>
        <w:t xml:space="preserve">, Roxana </w:t>
      </w:r>
      <w:proofErr w:type="spellStart"/>
      <w:r w:rsidRPr="008A6B0C">
        <w:rPr>
          <w:rStyle w:val="NoneA"/>
          <w:lang w:val="es-ES_tradnl"/>
        </w:rPr>
        <w:t>Mihele</w:t>
      </w:r>
      <w:proofErr w:type="spellEnd"/>
      <w:r w:rsidRPr="008A6B0C">
        <w:rPr>
          <w:rStyle w:val="NoneA"/>
          <w:lang w:val="es-ES_tradnl"/>
        </w:rPr>
        <w:t xml:space="preserve"> (</w:t>
      </w:r>
      <w:proofErr w:type="spellStart"/>
      <w:r w:rsidRPr="008A6B0C">
        <w:rPr>
          <w:rStyle w:val="NoneA"/>
          <w:lang w:val="es-ES_tradnl"/>
        </w:rPr>
        <w:t>coed</w:t>
      </w:r>
      <w:proofErr w:type="spellEnd"/>
      <w:r w:rsidRPr="008A6B0C">
        <w:rPr>
          <w:rStyle w:val="NoneA"/>
          <w:lang w:val="es-ES_tradnl"/>
        </w:rPr>
        <w:t xml:space="preserve">.), </w:t>
      </w:r>
      <w:proofErr w:type="spellStart"/>
      <w:r w:rsidRPr="008A6B0C">
        <w:rPr>
          <w:i/>
          <w:iCs/>
          <w:lang w:val="es-ES_tradnl"/>
        </w:rPr>
        <w:t>Tehnici</w:t>
      </w:r>
      <w:proofErr w:type="spellEnd"/>
      <w:r w:rsidRPr="008A6B0C">
        <w:rPr>
          <w:i/>
          <w:iCs/>
          <w:lang w:val="es-ES_tradnl"/>
        </w:rPr>
        <w:t xml:space="preserve"> </w:t>
      </w:r>
      <w:proofErr w:type="spellStart"/>
      <w:r w:rsidRPr="008A6B0C">
        <w:rPr>
          <w:i/>
          <w:iCs/>
          <w:lang w:val="es-ES_tradnl"/>
        </w:rPr>
        <w:t>şi</w:t>
      </w:r>
      <w:proofErr w:type="spellEnd"/>
      <w:r w:rsidRPr="008A6B0C">
        <w:rPr>
          <w:i/>
          <w:iCs/>
          <w:lang w:val="es-ES_tradnl"/>
        </w:rPr>
        <w:t xml:space="preserve"> </w:t>
      </w:r>
      <w:proofErr w:type="spellStart"/>
      <w:r w:rsidRPr="008A6B0C">
        <w:rPr>
          <w:i/>
          <w:iCs/>
          <w:lang w:val="es-ES_tradnl"/>
        </w:rPr>
        <w:t>strategii</w:t>
      </w:r>
      <w:proofErr w:type="spellEnd"/>
      <w:r w:rsidRPr="008A6B0C">
        <w:rPr>
          <w:i/>
          <w:iCs/>
          <w:lang w:val="es-ES_tradnl"/>
        </w:rPr>
        <w:t xml:space="preserve"> </w:t>
      </w:r>
      <w:proofErr w:type="spellStart"/>
      <w:r w:rsidRPr="008A6B0C">
        <w:rPr>
          <w:i/>
          <w:iCs/>
          <w:lang w:val="es-ES_tradnl"/>
        </w:rPr>
        <w:t>novatoare</w:t>
      </w:r>
      <w:proofErr w:type="spellEnd"/>
      <w:r w:rsidRPr="008A6B0C">
        <w:rPr>
          <w:i/>
          <w:iCs/>
          <w:lang w:val="es-ES_tradnl"/>
        </w:rPr>
        <w:t xml:space="preserve"> </w:t>
      </w:r>
      <w:proofErr w:type="spellStart"/>
      <w:r w:rsidRPr="008A6B0C">
        <w:rPr>
          <w:i/>
          <w:iCs/>
          <w:lang w:val="es-ES_tradnl"/>
        </w:rPr>
        <w:t>în</w:t>
      </w:r>
      <w:proofErr w:type="spellEnd"/>
      <w:r w:rsidRPr="008A6B0C">
        <w:rPr>
          <w:i/>
          <w:iCs/>
          <w:lang w:val="es-ES_tradnl"/>
        </w:rPr>
        <w:t xml:space="preserve"> </w:t>
      </w:r>
      <w:proofErr w:type="spellStart"/>
      <w:r w:rsidRPr="008A6B0C">
        <w:rPr>
          <w:i/>
          <w:iCs/>
          <w:lang w:val="es-ES_tradnl"/>
        </w:rPr>
        <w:t>dinamica</w:t>
      </w:r>
      <w:proofErr w:type="spellEnd"/>
      <w:r w:rsidRPr="008A6B0C">
        <w:rPr>
          <w:i/>
          <w:iCs/>
          <w:lang w:val="es-ES_tradnl"/>
        </w:rPr>
        <w:t xml:space="preserve"> </w:t>
      </w:r>
      <w:proofErr w:type="spellStart"/>
      <w:r w:rsidRPr="008A6B0C">
        <w:rPr>
          <w:i/>
          <w:iCs/>
          <w:lang w:val="es-ES_tradnl"/>
        </w:rPr>
        <w:t>limbajelor</w:t>
      </w:r>
      <w:proofErr w:type="spellEnd"/>
      <w:r w:rsidRPr="008A6B0C">
        <w:rPr>
          <w:i/>
          <w:iCs/>
          <w:lang w:val="es-ES_tradnl"/>
        </w:rPr>
        <w:t xml:space="preserve"> de </w:t>
      </w:r>
      <w:proofErr w:type="spellStart"/>
      <w:r w:rsidRPr="008A6B0C">
        <w:rPr>
          <w:i/>
          <w:iCs/>
          <w:lang w:val="es-ES_tradnl"/>
        </w:rPr>
        <w:t>specialitate</w:t>
      </w:r>
      <w:proofErr w:type="spellEnd"/>
      <w:r>
        <w:rPr>
          <w:lang w:val="es-ES_tradnl"/>
        </w:rPr>
        <w:t xml:space="preserve">, </w:t>
      </w:r>
      <w:r w:rsidRPr="008A6B0C">
        <w:rPr>
          <w:rStyle w:val="NoneA"/>
          <w:lang w:val="es-ES_tradnl"/>
        </w:rPr>
        <w:t xml:space="preserve">Cluj-Napoca, </w:t>
      </w:r>
      <w:r>
        <w:rPr>
          <w:lang w:val="es-ES_tradnl"/>
        </w:rPr>
        <w:t xml:space="preserve">Casa </w:t>
      </w:r>
      <w:proofErr w:type="spellStart"/>
      <w:r>
        <w:rPr>
          <w:lang w:val="es-ES_tradnl"/>
        </w:rPr>
        <w:t>C</w:t>
      </w:r>
      <w:r w:rsidRPr="008A6B0C">
        <w:rPr>
          <w:rStyle w:val="NoneA"/>
          <w:lang w:val="es-ES_tradnl"/>
        </w:rPr>
        <w:t>ărţii</w:t>
      </w:r>
      <w:proofErr w:type="spellEnd"/>
      <w:r w:rsidRPr="008A6B0C">
        <w:rPr>
          <w:rStyle w:val="NoneA"/>
          <w:lang w:val="es-ES_tradnl"/>
        </w:rPr>
        <w:t xml:space="preserve"> de </w:t>
      </w:r>
      <w:proofErr w:type="spellStart"/>
      <w:r w:rsidRPr="008A6B0C">
        <w:rPr>
          <w:rStyle w:val="NoneA"/>
          <w:lang w:val="es-ES_tradnl"/>
        </w:rPr>
        <w:t>Ştiinţă</w:t>
      </w:r>
      <w:proofErr w:type="spellEnd"/>
      <w:r w:rsidRPr="008A6B0C">
        <w:rPr>
          <w:rStyle w:val="NoneA"/>
          <w:lang w:val="es-ES_tradnl"/>
        </w:rPr>
        <w:t>, ISBN: 978-606-17-1249-6.</w:t>
      </w:r>
    </w:p>
    <w:p w14:paraId="577FA955" w14:textId="77777777" w:rsidR="00F4195A" w:rsidRDefault="009324F6">
      <w:pPr>
        <w:pStyle w:val="CorpA"/>
        <w:numPr>
          <w:ilvl w:val="0"/>
          <w:numId w:val="7"/>
        </w:numPr>
        <w:spacing w:before="200"/>
        <w:jc w:val="both"/>
      </w:pPr>
      <w:proofErr w:type="spellStart"/>
      <w:r w:rsidRPr="008A6B0C">
        <w:rPr>
          <w:rStyle w:val="NoneA"/>
          <w:lang w:val="es-ES"/>
        </w:rPr>
        <w:t>Buzilă</w:t>
      </w:r>
      <w:proofErr w:type="spellEnd"/>
      <w:r>
        <w:rPr>
          <w:lang w:val="fr-FR"/>
        </w:rPr>
        <w:t>, P.</w:t>
      </w:r>
      <w:r w:rsidRPr="008A6B0C">
        <w:rPr>
          <w:rStyle w:val="NoneA"/>
          <w:lang w:val="es-ES"/>
        </w:rPr>
        <w:t>, 2018, „</w:t>
      </w:r>
      <w:r w:rsidRPr="008A6B0C">
        <w:rPr>
          <w:lang w:val="es-ES"/>
        </w:rPr>
        <w:t xml:space="preserve">Sobre la Teoría de las Redes Relacionales como posible revolución en el estudio del lenguaje humano”, in Coman </w:t>
      </w:r>
      <w:proofErr w:type="spellStart"/>
      <w:r w:rsidRPr="008A6B0C">
        <w:rPr>
          <w:lang w:val="es-ES"/>
        </w:rPr>
        <w:t>Lupu</w:t>
      </w:r>
      <w:proofErr w:type="spellEnd"/>
      <w:r w:rsidRPr="008A6B0C">
        <w:rPr>
          <w:lang w:val="es-ES"/>
        </w:rPr>
        <w:t xml:space="preserve"> (ed.), </w:t>
      </w:r>
      <w:proofErr w:type="spellStart"/>
      <w:r w:rsidRPr="008A6B0C">
        <w:rPr>
          <w:lang w:val="es-ES"/>
        </w:rPr>
        <w:t>Alexandru</w:t>
      </w:r>
      <w:proofErr w:type="spellEnd"/>
      <w:r w:rsidRPr="008A6B0C">
        <w:rPr>
          <w:lang w:val="es-ES"/>
        </w:rPr>
        <w:t xml:space="preserve"> </w:t>
      </w:r>
      <w:proofErr w:type="spellStart"/>
      <w:r w:rsidRPr="008A6B0C">
        <w:rPr>
          <w:lang w:val="es-ES"/>
        </w:rPr>
        <w:t>Ciolan</w:t>
      </w:r>
      <w:proofErr w:type="spellEnd"/>
      <w:r w:rsidRPr="008A6B0C">
        <w:rPr>
          <w:lang w:val="es-ES"/>
        </w:rPr>
        <w:t xml:space="preserve">, Alessandro </w:t>
      </w:r>
      <w:proofErr w:type="spellStart"/>
      <w:r w:rsidRPr="008A6B0C">
        <w:rPr>
          <w:lang w:val="es-ES"/>
        </w:rPr>
        <w:t>Zuliani</w:t>
      </w:r>
      <w:proofErr w:type="spellEnd"/>
      <w:r w:rsidRPr="008A6B0C">
        <w:rPr>
          <w:lang w:val="es-ES"/>
        </w:rPr>
        <w:t xml:space="preserve"> (</w:t>
      </w:r>
      <w:proofErr w:type="spellStart"/>
      <w:r w:rsidRPr="008A6B0C">
        <w:rPr>
          <w:lang w:val="es-ES"/>
        </w:rPr>
        <w:t>coed</w:t>
      </w:r>
      <w:proofErr w:type="spellEnd"/>
      <w:r w:rsidRPr="008A6B0C">
        <w:rPr>
          <w:lang w:val="es-ES"/>
        </w:rPr>
        <w:t xml:space="preserve">.), </w:t>
      </w:r>
      <w:proofErr w:type="spellStart"/>
      <w:r w:rsidRPr="008A6B0C">
        <w:rPr>
          <w:i/>
          <w:iCs/>
          <w:lang w:val="es-ES"/>
        </w:rPr>
        <w:t>Studii</w:t>
      </w:r>
      <w:proofErr w:type="spellEnd"/>
      <w:r w:rsidRPr="008A6B0C">
        <w:rPr>
          <w:i/>
          <w:iCs/>
          <w:lang w:val="es-ES"/>
        </w:rPr>
        <w:t xml:space="preserve"> Romanice</w:t>
      </w:r>
      <w:r w:rsidRPr="008A6B0C">
        <w:rPr>
          <w:lang w:val="es-ES"/>
        </w:rPr>
        <w:t xml:space="preserve">, </w:t>
      </w:r>
      <w:proofErr w:type="spellStart"/>
      <w:r w:rsidRPr="008A6B0C">
        <w:rPr>
          <w:rStyle w:val="NoneA"/>
          <w:lang w:val="es-ES"/>
        </w:rPr>
        <w:t>București</w:t>
      </w:r>
      <w:proofErr w:type="spellEnd"/>
      <w:r w:rsidRPr="008A6B0C">
        <w:rPr>
          <w:rStyle w:val="NoneA"/>
          <w:lang w:val="es-ES"/>
        </w:rPr>
        <w:t xml:space="preserve">, </w:t>
      </w:r>
      <w:proofErr w:type="spellStart"/>
      <w:r w:rsidRPr="008A6B0C">
        <w:rPr>
          <w:lang w:val="es-ES"/>
        </w:rPr>
        <w:t>Editura</w:t>
      </w:r>
      <w:proofErr w:type="spellEnd"/>
      <w:r w:rsidRPr="008A6B0C">
        <w:rPr>
          <w:lang w:val="es-ES"/>
        </w:rPr>
        <w:t xml:space="preserve"> </w:t>
      </w:r>
      <w:proofErr w:type="spellStart"/>
      <w:r w:rsidRPr="008A6B0C">
        <w:rPr>
          <w:lang w:val="es-ES"/>
        </w:rPr>
        <w:t>Universit</w:t>
      </w:r>
      <w:r w:rsidRPr="008A6B0C">
        <w:rPr>
          <w:rStyle w:val="NoneA"/>
          <w:lang w:val="es-ES"/>
        </w:rPr>
        <w:t>ății</w:t>
      </w:r>
      <w:proofErr w:type="spellEnd"/>
      <w:r w:rsidRPr="008A6B0C">
        <w:rPr>
          <w:rStyle w:val="NoneA"/>
          <w:lang w:val="es-ES"/>
        </w:rPr>
        <w:t xml:space="preserve"> din </w:t>
      </w:r>
      <w:proofErr w:type="spellStart"/>
      <w:r w:rsidRPr="008A6B0C">
        <w:rPr>
          <w:rStyle w:val="NoneA"/>
          <w:lang w:val="es-ES"/>
        </w:rPr>
        <w:t>București</w:t>
      </w:r>
      <w:proofErr w:type="spellEnd"/>
      <w:r w:rsidRPr="008A6B0C">
        <w:rPr>
          <w:rStyle w:val="NoneA"/>
          <w:lang w:val="es-ES"/>
        </w:rPr>
        <w:t xml:space="preserve">, p. 93-108. </w:t>
      </w:r>
      <w:r>
        <w:rPr>
          <w:rStyle w:val="NoneA"/>
        </w:rPr>
        <w:t>ISBN 978-606-16-0975-8</w:t>
      </w:r>
      <w:r>
        <w:t>.</w:t>
      </w:r>
    </w:p>
    <w:p w14:paraId="57901904" w14:textId="77777777" w:rsidR="00F4195A" w:rsidRDefault="009324F6">
      <w:pPr>
        <w:pStyle w:val="CorpA"/>
        <w:numPr>
          <w:ilvl w:val="0"/>
          <w:numId w:val="7"/>
        </w:numPr>
        <w:spacing w:before="200"/>
        <w:jc w:val="both"/>
      </w:pPr>
      <w:proofErr w:type="spellStart"/>
      <w:r w:rsidRPr="008A6B0C">
        <w:rPr>
          <w:lang w:val="es-ES"/>
        </w:rPr>
        <w:t>Buzilă</w:t>
      </w:r>
      <w:proofErr w:type="spellEnd"/>
      <w:r w:rsidRPr="008A6B0C">
        <w:rPr>
          <w:lang w:val="es-ES"/>
        </w:rPr>
        <w:t xml:space="preserve">, P., 2019a, „Algunos casos curiosos de préstamos léxicos en el habla de los inmigrantes rumanos de España: los glotónimos”, in Paul </w:t>
      </w:r>
      <w:proofErr w:type="spellStart"/>
      <w:r w:rsidRPr="008A6B0C">
        <w:rPr>
          <w:lang w:val="es-ES"/>
        </w:rPr>
        <w:t>Buzilă</w:t>
      </w:r>
      <w:proofErr w:type="spellEnd"/>
      <w:r w:rsidRPr="008A6B0C">
        <w:rPr>
          <w:lang w:val="es-ES"/>
        </w:rPr>
        <w:t xml:space="preserve"> (ed.), Mihaela </w:t>
      </w:r>
      <w:proofErr w:type="spellStart"/>
      <w:r w:rsidRPr="008A6B0C">
        <w:rPr>
          <w:lang w:val="es-ES"/>
        </w:rPr>
        <w:t>Ciobanu</w:t>
      </w:r>
      <w:proofErr w:type="spellEnd"/>
      <w:r w:rsidRPr="008A6B0C">
        <w:rPr>
          <w:lang w:val="es-ES"/>
        </w:rPr>
        <w:t xml:space="preserve">, </w:t>
      </w:r>
      <w:proofErr w:type="spellStart"/>
      <w:r w:rsidRPr="008A6B0C">
        <w:rPr>
          <w:lang w:val="es-ES"/>
        </w:rPr>
        <w:t>Sorina</w:t>
      </w:r>
      <w:proofErr w:type="spellEnd"/>
      <w:r w:rsidRPr="008A6B0C">
        <w:rPr>
          <w:lang w:val="es-ES"/>
        </w:rPr>
        <w:t xml:space="preserve"> Dora </w:t>
      </w:r>
      <w:proofErr w:type="spellStart"/>
      <w:r w:rsidRPr="008A6B0C">
        <w:rPr>
          <w:lang w:val="es-ES"/>
        </w:rPr>
        <w:t>Simion</w:t>
      </w:r>
      <w:proofErr w:type="spellEnd"/>
      <w:r w:rsidRPr="008A6B0C">
        <w:rPr>
          <w:lang w:val="es-ES"/>
        </w:rPr>
        <w:t xml:space="preserve">, Simona Luiza </w:t>
      </w:r>
      <w:proofErr w:type="spellStart"/>
      <w:r w:rsidRPr="008A6B0C">
        <w:rPr>
          <w:lang w:val="es-ES"/>
        </w:rPr>
        <w:t>Țigriș</w:t>
      </w:r>
      <w:proofErr w:type="spellEnd"/>
      <w:r w:rsidRPr="008A6B0C">
        <w:rPr>
          <w:lang w:val="es-ES"/>
        </w:rPr>
        <w:t xml:space="preserve"> (</w:t>
      </w:r>
      <w:proofErr w:type="spellStart"/>
      <w:r w:rsidRPr="008A6B0C">
        <w:rPr>
          <w:lang w:val="es-ES"/>
        </w:rPr>
        <w:t>coed</w:t>
      </w:r>
      <w:proofErr w:type="spellEnd"/>
      <w:r w:rsidRPr="008A6B0C">
        <w:rPr>
          <w:lang w:val="es-ES"/>
        </w:rPr>
        <w:t xml:space="preserve">.), </w:t>
      </w:r>
      <w:proofErr w:type="spellStart"/>
      <w:r w:rsidRPr="008A6B0C">
        <w:rPr>
          <w:i/>
          <w:iCs/>
          <w:lang w:val="es-ES"/>
        </w:rPr>
        <w:t>Studii</w:t>
      </w:r>
      <w:proofErr w:type="spellEnd"/>
      <w:r w:rsidRPr="008A6B0C">
        <w:rPr>
          <w:i/>
          <w:iCs/>
          <w:lang w:val="es-ES"/>
        </w:rPr>
        <w:t xml:space="preserve"> de </w:t>
      </w:r>
      <w:proofErr w:type="spellStart"/>
      <w:r w:rsidRPr="008A6B0C">
        <w:rPr>
          <w:i/>
          <w:iCs/>
          <w:lang w:val="es-ES"/>
        </w:rPr>
        <w:t>romanistică</w:t>
      </w:r>
      <w:proofErr w:type="spellEnd"/>
      <w:r w:rsidRPr="008A6B0C">
        <w:rPr>
          <w:lang w:val="es-ES"/>
        </w:rPr>
        <w:t xml:space="preserve">, </w:t>
      </w:r>
      <w:proofErr w:type="spellStart"/>
      <w:r w:rsidRPr="008A6B0C">
        <w:rPr>
          <w:rStyle w:val="NoneA"/>
          <w:lang w:val="es-ES"/>
        </w:rPr>
        <w:t>București</w:t>
      </w:r>
      <w:proofErr w:type="spellEnd"/>
      <w:r w:rsidRPr="008A6B0C">
        <w:rPr>
          <w:rStyle w:val="NoneA"/>
          <w:lang w:val="es-ES"/>
        </w:rPr>
        <w:t xml:space="preserve">, </w:t>
      </w:r>
      <w:proofErr w:type="spellStart"/>
      <w:r w:rsidRPr="008A6B0C">
        <w:rPr>
          <w:lang w:val="es-ES"/>
        </w:rPr>
        <w:t>Editura</w:t>
      </w:r>
      <w:proofErr w:type="spellEnd"/>
      <w:r w:rsidRPr="008A6B0C">
        <w:rPr>
          <w:lang w:val="es-ES"/>
        </w:rPr>
        <w:t xml:space="preserve"> </w:t>
      </w:r>
      <w:proofErr w:type="spellStart"/>
      <w:r w:rsidRPr="008A6B0C">
        <w:rPr>
          <w:lang w:val="es-ES"/>
        </w:rPr>
        <w:t>Universit</w:t>
      </w:r>
      <w:r w:rsidRPr="008A6B0C">
        <w:rPr>
          <w:rStyle w:val="NoneA"/>
          <w:lang w:val="es-ES"/>
        </w:rPr>
        <w:t>ății</w:t>
      </w:r>
      <w:proofErr w:type="spellEnd"/>
      <w:r w:rsidRPr="008A6B0C">
        <w:rPr>
          <w:rStyle w:val="NoneA"/>
          <w:lang w:val="es-ES"/>
        </w:rPr>
        <w:t xml:space="preserve"> din </w:t>
      </w:r>
      <w:proofErr w:type="spellStart"/>
      <w:r w:rsidRPr="008A6B0C">
        <w:rPr>
          <w:rStyle w:val="NoneA"/>
          <w:lang w:val="es-ES"/>
        </w:rPr>
        <w:t>București</w:t>
      </w:r>
      <w:proofErr w:type="spellEnd"/>
      <w:r w:rsidRPr="008A6B0C">
        <w:rPr>
          <w:rStyle w:val="NoneA"/>
          <w:lang w:val="es-ES"/>
        </w:rPr>
        <w:t xml:space="preserve">, p. 83-88. </w:t>
      </w:r>
      <w:r>
        <w:rPr>
          <w:rStyle w:val="NoneA"/>
        </w:rPr>
        <w:t>ISBN 978-606-16-1060-0.</w:t>
      </w:r>
    </w:p>
    <w:p w14:paraId="4E1C80F3" w14:textId="37B13B37" w:rsidR="00F4195A" w:rsidRDefault="009324F6">
      <w:pPr>
        <w:pStyle w:val="CorpA"/>
        <w:numPr>
          <w:ilvl w:val="0"/>
          <w:numId w:val="7"/>
        </w:numPr>
        <w:spacing w:before="200"/>
        <w:jc w:val="both"/>
      </w:pPr>
      <w:proofErr w:type="spellStart"/>
      <w:r>
        <w:t>Buzilă</w:t>
      </w:r>
      <w:proofErr w:type="spellEnd"/>
      <w:r>
        <w:t>, P., 2019b, „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vorbită</w:t>
      </w:r>
      <w:proofErr w:type="spellEnd"/>
      <w:r>
        <w:t xml:space="preserve"> de </w:t>
      </w:r>
      <w:proofErr w:type="spellStart"/>
      <w:r>
        <w:t>cea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generație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) de </w:t>
      </w:r>
      <w:proofErr w:type="spellStart"/>
      <w:r>
        <w:t>imigranți</w:t>
      </w:r>
      <w:proofErr w:type="spellEnd"/>
      <w:r>
        <w:t xml:space="preserve"> </w:t>
      </w:r>
      <w:proofErr w:type="spellStart"/>
      <w:r>
        <w:t>români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Spania</w:t>
      </w:r>
      <w:proofErr w:type="spellEnd"/>
      <w:r>
        <w:t xml:space="preserve">”, in Ofelia </w:t>
      </w:r>
      <w:proofErr w:type="spellStart"/>
      <w:r>
        <w:t>Ichim</w:t>
      </w:r>
      <w:proofErr w:type="spellEnd"/>
      <w:r>
        <w:t xml:space="preserve"> (ed.) </w:t>
      </w:r>
      <w:r>
        <w:rPr>
          <w:i/>
          <w:iCs/>
        </w:rPr>
        <w:t xml:space="preserve">1918 — 2018 </w:t>
      </w:r>
      <w:proofErr w:type="spellStart"/>
      <w:r>
        <w:rPr>
          <w:i/>
          <w:iCs/>
        </w:rPr>
        <w:t>Limba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cultura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română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structuri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fundamentale</w:t>
      </w:r>
      <w:proofErr w:type="spellEnd"/>
      <w:r>
        <w:rPr>
          <w:i/>
          <w:iCs/>
        </w:rPr>
        <w:t xml:space="preserve"> ale </w:t>
      </w:r>
      <w:proofErr w:type="spellStart"/>
      <w:r>
        <w:rPr>
          <w:i/>
          <w:iCs/>
        </w:rPr>
        <w:t>identității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naționale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evaluari</w:t>
      </w:r>
      <w:proofErr w:type="spellEnd"/>
      <w:r>
        <w:rPr>
          <w:i/>
          <w:iCs/>
        </w:rPr>
        <w:t>, perspective</w:t>
      </w:r>
      <w:r>
        <w:t xml:space="preserve">, </w:t>
      </w:r>
      <w:proofErr w:type="spellStart"/>
      <w:r>
        <w:t>București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Tracus</w:t>
      </w:r>
      <w:proofErr w:type="spellEnd"/>
      <w:r>
        <w:t xml:space="preserve"> </w:t>
      </w:r>
      <w:proofErr w:type="spellStart"/>
      <w:r>
        <w:t>Arte</w:t>
      </w:r>
      <w:proofErr w:type="spellEnd"/>
      <w:r>
        <w:t xml:space="preserve">, p. 235-244, </w:t>
      </w:r>
      <w:r>
        <w:rPr>
          <w:rStyle w:val="NoneA"/>
        </w:rPr>
        <w:t xml:space="preserve">ISBN: </w:t>
      </w:r>
      <w:r>
        <w:rPr>
          <w:color w:val="222222"/>
          <w:u w:color="222222"/>
          <w:shd w:val="clear" w:color="auto" w:fill="FFFFFF"/>
        </w:rPr>
        <w:t xml:space="preserve">978-606-023-140-0. </w:t>
      </w:r>
    </w:p>
    <w:p w14:paraId="368BC398" w14:textId="77777777" w:rsidR="00F4195A" w:rsidRPr="008A6B0C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es-ES"/>
        </w:rPr>
      </w:pPr>
      <w:proofErr w:type="spellStart"/>
      <w:r>
        <w:t>Buzilă</w:t>
      </w:r>
      <w:proofErr w:type="spellEnd"/>
      <w:r>
        <w:t xml:space="preserve">, P., 2019c, „Critical Period Revisited: A Neurocognitive Approach” in Eugen Wohl (ed.) </w:t>
      </w:r>
      <w:proofErr w:type="spellStart"/>
      <w:r w:rsidRPr="008A6B0C">
        <w:rPr>
          <w:i/>
          <w:iCs/>
          <w:lang w:val="es-ES"/>
        </w:rPr>
        <w:t>Limbaje</w:t>
      </w:r>
      <w:proofErr w:type="spellEnd"/>
      <w:r w:rsidRPr="008A6B0C">
        <w:rPr>
          <w:i/>
          <w:iCs/>
          <w:lang w:val="es-ES"/>
        </w:rPr>
        <w:t xml:space="preserve"> </w:t>
      </w:r>
      <w:proofErr w:type="spellStart"/>
      <w:r w:rsidRPr="008A6B0C">
        <w:rPr>
          <w:i/>
          <w:iCs/>
          <w:lang w:val="es-ES"/>
        </w:rPr>
        <w:t>specializate</w:t>
      </w:r>
      <w:proofErr w:type="spellEnd"/>
      <w:r w:rsidRPr="008A6B0C">
        <w:rPr>
          <w:i/>
          <w:iCs/>
          <w:lang w:val="es-ES"/>
        </w:rPr>
        <w:t xml:space="preserve">: </w:t>
      </w:r>
      <w:proofErr w:type="spellStart"/>
      <w:r w:rsidRPr="008A6B0C">
        <w:rPr>
          <w:i/>
          <w:iCs/>
          <w:lang w:val="es-ES"/>
        </w:rPr>
        <w:t>Perspective</w:t>
      </w:r>
      <w:proofErr w:type="spellEnd"/>
      <w:r w:rsidRPr="008A6B0C">
        <w:rPr>
          <w:i/>
          <w:iCs/>
          <w:lang w:val="es-ES"/>
        </w:rPr>
        <w:t xml:space="preserve"> </w:t>
      </w:r>
      <w:proofErr w:type="spellStart"/>
      <w:r w:rsidRPr="008A6B0C">
        <w:rPr>
          <w:i/>
          <w:iCs/>
          <w:lang w:val="es-ES"/>
        </w:rPr>
        <w:t>și</w:t>
      </w:r>
      <w:proofErr w:type="spellEnd"/>
      <w:r w:rsidRPr="008A6B0C">
        <w:rPr>
          <w:i/>
          <w:iCs/>
          <w:lang w:val="es-ES"/>
        </w:rPr>
        <w:t xml:space="preserve"> </w:t>
      </w:r>
      <w:proofErr w:type="spellStart"/>
      <w:r w:rsidRPr="008A6B0C">
        <w:rPr>
          <w:i/>
          <w:iCs/>
          <w:lang w:val="es-ES"/>
        </w:rPr>
        <w:t>linii</w:t>
      </w:r>
      <w:proofErr w:type="spellEnd"/>
      <w:r w:rsidRPr="008A6B0C">
        <w:rPr>
          <w:i/>
          <w:iCs/>
          <w:lang w:val="es-ES"/>
        </w:rPr>
        <w:t xml:space="preserve"> de </w:t>
      </w:r>
      <w:proofErr w:type="spellStart"/>
      <w:r w:rsidRPr="008A6B0C">
        <w:rPr>
          <w:i/>
          <w:iCs/>
          <w:lang w:val="es-ES"/>
        </w:rPr>
        <w:t>convergență</w:t>
      </w:r>
      <w:proofErr w:type="spellEnd"/>
      <w:r w:rsidRPr="008A6B0C">
        <w:rPr>
          <w:lang w:val="es-ES"/>
        </w:rPr>
        <w:t xml:space="preserve">, Cluj-Napoca, Presa </w:t>
      </w:r>
      <w:proofErr w:type="spellStart"/>
      <w:r w:rsidRPr="008A6B0C">
        <w:rPr>
          <w:lang w:val="es-ES"/>
        </w:rPr>
        <w:t>Universitară</w:t>
      </w:r>
      <w:proofErr w:type="spellEnd"/>
      <w:r w:rsidRPr="008A6B0C">
        <w:rPr>
          <w:lang w:val="es-ES"/>
        </w:rPr>
        <w:t xml:space="preserve"> </w:t>
      </w:r>
      <w:proofErr w:type="spellStart"/>
      <w:r w:rsidRPr="008A6B0C">
        <w:rPr>
          <w:lang w:val="es-ES"/>
        </w:rPr>
        <w:t>Clujeană</w:t>
      </w:r>
      <w:proofErr w:type="spellEnd"/>
      <w:r w:rsidRPr="008A6B0C">
        <w:rPr>
          <w:lang w:val="es-ES"/>
        </w:rPr>
        <w:t xml:space="preserve">, p. 193-201, </w:t>
      </w:r>
      <w:r>
        <w:rPr>
          <w:lang w:val="it-IT"/>
        </w:rPr>
        <w:t>ISBN 978-606-37-0680-6.</w:t>
      </w:r>
    </w:p>
    <w:p w14:paraId="2ADB657A" w14:textId="2BC4EEA7" w:rsidR="00F4195A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it-IT"/>
        </w:rPr>
      </w:pPr>
      <w:proofErr w:type="spellStart"/>
      <w:r>
        <w:rPr>
          <w:lang w:val="it-IT"/>
        </w:rPr>
        <w:t>Buzilă</w:t>
      </w:r>
      <w:proofErr w:type="spellEnd"/>
      <w:r>
        <w:rPr>
          <w:lang w:val="it-IT"/>
        </w:rPr>
        <w:t xml:space="preserve">, P. 2020a, </w:t>
      </w:r>
      <w:r>
        <w:t>„</w:t>
      </w:r>
      <w:r>
        <w:rPr>
          <w:lang w:val="it-IT"/>
        </w:rPr>
        <w:t xml:space="preserve">A </w:t>
      </w:r>
      <w:proofErr w:type="spellStart"/>
      <w:r>
        <w:rPr>
          <w:lang w:val="it-IT"/>
        </w:rPr>
        <w:t>Neurocognitive</w:t>
      </w:r>
      <w:proofErr w:type="spellEnd"/>
      <w:r>
        <w:rPr>
          <w:lang w:val="it-IT"/>
        </w:rPr>
        <w:t xml:space="preserve"> Analysis of </w:t>
      </w:r>
      <w:proofErr w:type="spellStart"/>
      <w:r>
        <w:rPr>
          <w:lang w:val="it-IT"/>
        </w:rPr>
        <w:t>Idiosyncratic</w:t>
      </w:r>
      <w:proofErr w:type="spellEnd"/>
      <w:r>
        <w:rPr>
          <w:lang w:val="it-IT"/>
        </w:rPr>
        <w:t xml:space="preserve"> Semantic </w:t>
      </w:r>
      <w:proofErr w:type="spellStart"/>
      <w:r>
        <w:rPr>
          <w:lang w:val="it-IT"/>
        </w:rPr>
        <w:t>Borrowings</w:t>
      </w:r>
      <w:proofErr w:type="spellEnd"/>
      <w:r>
        <w:rPr>
          <w:lang w:val="it-IT"/>
        </w:rPr>
        <w:t xml:space="preserve"> in the </w:t>
      </w:r>
      <w:proofErr w:type="spellStart"/>
      <w:r>
        <w:rPr>
          <w:lang w:val="it-IT"/>
        </w:rPr>
        <w:t>Discourse</w:t>
      </w:r>
      <w:proofErr w:type="spellEnd"/>
      <w:r>
        <w:rPr>
          <w:lang w:val="it-IT"/>
        </w:rPr>
        <w:t xml:space="preserve"> of </w:t>
      </w:r>
      <w:proofErr w:type="spellStart"/>
      <w:r>
        <w:rPr>
          <w:lang w:val="it-IT"/>
        </w:rPr>
        <w:t>Bilingual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Romanian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Immigrants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Spain</w:t>
      </w:r>
      <w:proofErr w:type="spellEnd"/>
      <w:r>
        <w:t xml:space="preserve">”, in </w:t>
      </w:r>
      <w:r>
        <w:rPr>
          <w:i/>
          <w:iCs/>
        </w:rPr>
        <w:t xml:space="preserve">Studia Universitatis </w:t>
      </w:r>
      <w:proofErr w:type="spellStart"/>
      <w:r>
        <w:rPr>
          <w:i/>
          <w:iCs/>
        </w:rPr>
        <w:t>Babeș-Bolyai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Philologia</w:t>
      </w:r>
      <w:proofErr w:type="spellEnd"/>
      <w:r>
        <w:t xml:space="preserve">, LXV, 4. pp. 55-74. DOI:10.24193/subbphilo.2020.4.03. </w:t>
      </w:r>
    </w:p>
    <w:p w14:paraId="3DD0C932" w14:textId="15106D86" w:rsidR="00F4195A" w:rsidRPr="008077E6" w:rsidRDefault="009324F6">
      <w:pPr>
        <w:pStyle w:val="CorpA"/>
        <w:numPr>
          <w:ilvl w:val="0"/>
          <w:numId w:val="7"/>
        </w:numPr>
        <w:spacing w:before="200"/>
        <w:jc w:val="both"/>
        <w:rPr>
          <w:lang w:val="it-IT"/>
        </w:rPr>
      </w:pP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Buzilă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, P. 2020b, „A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Relational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Approach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 to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Bilingual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 Processing”,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în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 Roxana-Maria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Nistor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, Camelia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Teglaș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 (ed.),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Limbaje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specializate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în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contextul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noilor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medii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 de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învățare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: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Provocări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și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it-IT"/>
        </w:rPr>
        <w:t>oportunități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, Cluj-Napoca, Presa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Universitară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Clujeană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>, p. 315-330</w:t>
      </w:r>
      <w:r w:rsidR="008077E6">
        <w:rPr>
          <w:color w:val="222222"/>
          <w:u w:color="222222"/>
          <w:shd w:val="clear" w:color="auto" w:fill="FFFFFF"/>
          <w:lang w:val="it-IT"/>
        </w:rPr>
        <w:t>,</w:t>
      </w:r>
      <w:r w:rsidRPr="008A6B0C">
        <w:rPr>
          <w:color w:val="222222"/>
          <w:u w:color="222222"/>
          <w:shd w:val="clear" w:color="auto" w:fill="FFFFFF"/>
          <w:lang w:val="it-IT"/>
        </w:rPr>
        <w:t xml:space="preserve"> </w:t>
      </w:r>
      <w:r w:rsidRPr="008077E6">
        <w:rPr>
          <w:rStyle w:val="NoneA"/>
          <w:lang w:val="it-IT"/>
        </w:rPr>
        <w:t>ISBN 978</w:t>
      </w:r>
      <w:r w:rsidRPr="008077E6">
        <w:rPr>
          <w:rFonts w:ascii="Helvetica" w:hAnsi="Helvetica"/>
          <w:lang w:val="it-IT"/>
        </w:rPr>
        <w:t>‐</w:t>
      </w:r>
      <w:r w:rsidRPr="008077E6">
        <w:rPr>
          <w:rStyle w:val="NoneA"/>
          <w:lang w:val="it-IT"/>
        </w:rPr>
        <w:t>606</w:t>
      </w:r>
      <w:r w:rsidRPr="008077E6">
        <w:rPr>
          <w:rFonts w:ascii="Helvetica" w:hAnsi="Helvetica"/>
          <w:lang w:val="it-IT"/>
        </w:rPr>
        <w:t>‐</w:t>
      </w:r>
      <w:r w:rsidRPr="008077E6">
        <w:rPr>
          <w:rStyle w:val="NoneA"/>
          <w:lang w:val="it-IT"/>
        </w:rPr>
        <w:t>37</w:t>
      </w:r>
      <w:r w:rsidRPr="008077E6">
        <w:rPr>
          <w:rFonts w:ascii="Helvetica" w:hAnsi="Helvetica"/>
          <w:lang w:val="it-IT"/>
        </w:rPr>
        <w:t>‐</w:t>
      </w:r>
      <w:r w:rsidRPr="008077E6">
        <w:rPr>
          <w:rStyle w:val="NoneA"/>
          <w:lang w:val="it-IT"/>
        </w:rPr>
        <w:t>0953</w:t>
      </w:r>
      <w:r w:rsidRPr="008077E6">
        <w:rPr>
          <w:rFonts w:ascii="Helvetica" w:hAnsi="Helvetica"/>
          <w:lang w:val="it-IT"/>
        </w:rPr>
        <w:t>‐</w:t>
      </w:r>
      <w:r w:rsidRPr="008077E6">
        <w:rPr>
          <w:rStyle w:val="NoneA"/>
          <w:lang w:val="it-IT"/>
        </w:rPr>
        <w:t>1.</w:t>
      </w:r>
    </w:p>
    <w:p w14:paraId="7D2DDC2E" w14:textId="77777777" w:rsidR="008077E6" w:rsidRDefault="009324F6" w:rsidP="008077E6">
      <w:pPr>
        <w:pStyle w:val="CorpA"/>
        <w:numPr>
          <w:ilvl w:val="0"/>
          <w:numId w:val="7"/>
        </w:numPr>
        <w:spacing w:before="200"/>
        <w:jc w:val="both"/>
        <w:rPr>
          <w:lang w:val="es-ES"/>
        </w:rPr>
      </w:pP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Buzilă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, P. 2020c, „Teoria </w:t>
      </w: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Rețelelor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Relaționale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, o teorie </w:t>
      </w: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plauzibilă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 a </w:t>
      </w: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limbajului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”, </w:t>
      </w: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în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 C. </w:t>
      </w: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Mîrzea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 Vasile, I. </w:t>
      </w: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Nedelcu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, M. </w:t>
      </w:r>
      <w:proofErr w:type="spellStart"/>
      <w:r w:rsidRPr="007B6484">
        <w:rPr>
          <w:color w:val="222222"/>
          <w:u w:color="222222"/>
          <w:shd w:val="clear" w:color="auto" w:fill="FFFFFF"/>
          <w:lang w:val="it-IT"/>
        </w:rPr>
        <w:t>Tăbăcitu</w:t>
      </w:r>
      <w:proofErr w:type="spellEnd"/>
      <w:r w:rsidRPr="007B6484">
        <w:rPr>
          <w:color w:val="222222"/>
          <w:u w:color="222222"/>
          <w:shd w:val="clear" w:color="auto" w:fill="FFFFFF"/>
          <w:lang w:val="it-IT"/>
        </w:rPr>
        <w:t xml:space="preserve">, (ed.), </w:t>
      </w:r>
      <w:proofErr w:type="spellStart"/>
      <w:r w:rsidRPr="007B6484">
        <w:rPr>
          <w:i/>
          <w:iCs/>
          <w:color w:val="222222"/>
          <w:u w:color="222222"/>
          <w:shd w:val="clear" w:color="auto" w:fill="FFFFFF"/>
          <w:lang w:val="it-IT"/>
        </w:rPr>
        <w:t>Româna</w:t>
      </w:r>
      <w:proofErr w:type="spellEnd"/>
      <w:r w:rsidRPr="007B6484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7B6484">
        <w:rPr>
          <w:i/>
          <w:iCs/>
          <w:color w:val="222222"/>
          <w:u w:color="222222"/>
          <w:shd w:val="clear" w:color="auto" w:fill="FFFFFF"/>
          <w:lang w:val="it-IT"/>
        </w:rPr>
        <w:t>în</w:t>
      </w:r>
      <w:proofErr w:type="spellEnd"/>
      <w:r w:rsidRPr="007B6484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7B6484">
        <w:rPr>
          <w:i/>
          <w:iCs/>
          <w:color w:val="222222"/>
          <w:u w:color="222222"/>
          <w:shd w:val="clear" w:color="auto" w:fill="FFFFFF"/>
          <w:lang w:val="it-IT"/>
        </w:rPr>
        <w:t>context</w:t>
      </w:r>
      <w:proofErr w:type="spellEnd"/>
      <w:r w:rsidRPr="007B6484">
        <w:rPr>
          <w:i/>
          <w:iCs/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7B6484">
        <w:rPr>
          <w:i/>
          <w:iCs/>
          <w:color w:val="222222"/>
          <w:u w:color="222222"/>
          <w:shd w:val="clear" w:color="auto" w:fill="FFFFFF"/>
          <w:lang w:val="it-IT"/>
        </w:rPr>
        <w:t>romanic</w:t>
      </w:r>
      <w:proofErr w:type="spellEnd"/>
      <w:r w:rsidRPr="007B6484">
        <w:rPr>
          <w:i/>
          <w:iCs/>
          <w:color w:val="222222"/>
          <w:u w:color="222222"/>
          <w:shd w:val="clear" w:color="auto" w:fill="FFFFFF"/>
          <w:lang w:val="it-IT"/>
        </w:rPr>
        <w:t xml:space="preserve">.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Actele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celui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de-al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XIX 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Colocviu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Internațional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al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Departamentului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de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Lingvistică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(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București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22-23 </w:t>
      </w:r>
      <w:proofErr w:type="spellStart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>noiembrie</w:t>
      </w:r>
      <w:proofErr w:type="spellEnd"/>
      <w:r w:rsidRPr="008A6B0C">
        <w:rPr>
          <w:i/>
          <w:iCs/>
          <w:color w:val="222222"/>
          <w:u w:color="222222"/>
          <w:shd w:val="clear" w:color="auto" w:fill="FFFFFF"/>
          <w:lang w:val="es-ES"/>
        </w:rPr>
        <w:t xml:space="preserve"> 2019)</w:t>
      </w:r>
      <w:r w:rsidRPr="008A6B0C">
        <w:rPr>
          <w:color w:val="222222"/>
          <w:u w:color="222222"/>
          <w:shd w:val="clear" w:color="auto" w:fill="FFFFFF"/>
          <w:lang w:val="es-ES"/>
        </w:rPr>
        <w:t xml:space="preserve">, </w:t>
      </w:r>
      <w:proofErr w:type="spellStart"/>
      <w:r w:rsidRPr="008A6B0C">
        <w:rPr>
          <w:color w:val="222222"/>
          <w:u w:color="222222"/>
          <w:shd w:val="clear" w:color="auto" w:fill="FFFFFF"/>
          <w:lang w:val="es-ES"/>
        </w:rPr>
        <w:t>București</w:t>
      </w:r>
      <w:proofErr w:type="spellEnd"/>
      <w:r w:rsidRPr="008A6B0C">
        <w:rPr>
          <w:color w:val="222222"/>
          <w:u w:color="222222"/>
          <w:shd w:val="clear" w:color="auto" w:fill="FFFFFF"/>
          <w:lang w:val="es-ES"/>
        </w:rPr>
        <w:t xml:space="preserve">, </w:t>
      </w:r>
      <w:proofErr w:type="spellStart"/>
      <w:r w:rsidRPr="008A6B0C">
        <w:rPr>
          <w:color w:val="222222"/>
          <w:u w:color="222222"/>
          <w:shd w:val="clear" w:color="auto" w:fill="FFFFFF"/>
          <w:lang w:val="es-ES"/>
        </w:rPr>
        <w:t>Editura</w:t>
      </w:r>
      <w:proofErr w:type="spellEnd"/>
      <w:r w:rsidRPr="008A6B0C">
        <w:rPr>
          <w:color w:val="222222"/>
          <w:u w:color="222222"/>
          <w:shd w:val="clear" w:color="auto" w:fill="FFFFFF"/>
          <w:lang w:val="es-ES"/>
        </w:rPr>
        <w:t xml:space="preserve"> </w:t>
      </w:r>
      <w:proofErr w:type="spellStart"/>
      <w:r w:rsidRPr="008A6B0C">
        <w:rPr>
          <w:color w:val="222222"/>
          <w:u w:color="222222"/>
          <w:shd w:val="clear" w:color="auto" w:fill="FFFFFF"/>
          <w:lang w:val="es-ES"/>
        </w:rPr>
        <w:t>Universității</w:t>
      </w:r>
      <w:proofErr w:type="spellEnd"/>
      <w:r w:rsidRPr="008A6B0C">
        <w:rPr>
          <w:color w:val="222222"/>
          <w:u w:color="222222"/>
          <w:shd w:val="clear" w:color="auto" w:fill="FFFFFF"/>
          <w:lang w:val="es-ES"/>
        </w:rPr>
        <w:t xml:space="preserve"> din </w:t>
      </w:r>
      <w:proofErr w:type="spellStart"/>
      <w:r w:rsidRPr="008A6B0C">
        <w:rPr>
          <w:color w:val="222222"/>
          <w:u w:color="222222"/>
          <w:shd w:val="clear" w:color="auto" w:fill="FFFFFF"/>
          <w:lang w:val="es-ES"/>
        </w:rPr>
        <w:t>București</w:t>
      </w:r>
      <w:proofErr w:type="spellEnd"/>
      <w:r w:rsidRPr="008A6B0C">
        <w:rPr>
          <w:color w:val="222222"/>
          <w:u w:color="222222"/>
          <w:shd w:val="clear" w:color="auto" w:fill="FFFFFF"/>
          <w:lang w:val="es-ES"/>
        </w:rPr>
        <w:t>, ISBN 978-606-16-0933-8.</w:t>
      </w:r>
    </w:p>
    <w:p w14:paraId="1116F002" w14:textId="0580FE94" w:rsidR="008077E6" w:rsidRPr="00E72B91" w:rsidRDefault="008077E6" w:rsidP="008077E6">
      <w:pPr>
        <w:pStyle w:val="CorpA"/>
        <w:numPr>
          <w:ilvl w:val="0"/>
          <w:numId w:val="7"/>
        </w:numPr>
        <w:spacing w:before="200"/>
        <w:jc w:val="both"/>
        <w:rPr>
          <w:lang w:val="es-ES"/>
        </w:rPr>
      </w:pPr>
      <w:proofErr w:type="spellStart"/>
      <w:r w:rsidRPr="008077E6">
        <w:rPr>
          <w:color w:val="222222"/>
          <w:u w:color="222222"/>
          <w:shd w:val="clear" w:color="auto" w:fill="FFFFFF"/>
          <w:lang w:val="es-ES"/>
        </w:rPr>
        <w:t>Buzilă</w:t>
      </w:r>
      <w:proofErr w:type="spellEnd"/>
      <w:r w:rsidRPr="008077E6">
        <w:rPr>
          <w:color w:val="222222"/>
          <w:u w:color="222222"/>
          <w:shd w:val="clear" w:color="auto" w:fill="FFFFFF"/>
          <w:lang w:val="es-ES"/>
        </w:rPr>
        <w:t xml:space="preserve">, P., „La desaparición de las unidades lingüísticas en la Teoría de las Redes Relacionales”, in </w:t>
      </w:r>
      <w:r>
        <w:rPr>
          <w:color w:val="222222"/>
          <w:u w:color="222222"/>
          <w:shd w:val="clear" w:color="auto" w:fill="FFFFFF"/>
          <w:lang w:val="es-ES"/>
        </w:rPr>
        <w:t xml:space="preserve">C. </w:t>
      </w:r>
      <w:proofErr w:type="spellStart"/>
      <w:r>
        <w:rPr>
          <w:color w:val="222222"/>
          <w:u w:color="222222"/>
          <w:shd w:val="clear" w:color="auto" w:fill="FFFFFF"/>
          <w:lang w:val="es-ES"/>
        </w:rPr>
        <w:t>Papahagi</w:t>
      </w:r>
      <w:proofErr w:type="spellEnd"/>
      <w:r>
        <w:rPr>
          <w:color w:val="222222"/>
          <w:u w:color="222222"/>
          <w:shd w:val="clear" w:color="auto" w:fill="FFFFFF"/>
          <w:lang w:val="es-ES"/>
        </w:rPr>
        <w:t xml:space="preserve"> (coord.), </w:t>
      </w:r>
      <w:proofErr w:type="spellStart"/>
      <w:r>
        <w:rPr>
          <w:i/>
          <w:iCs/>
          <w:color w:val="222222"/>
          <w:u w:color="222222"/>
          <w:shd w:val="clear" w:color="auto" w:fill="FFFFFF"/>
          <w:lang w:val="es-ES"/>
        </w:rPr>
        <w:t>Disparitions</w:t>
      </w:r>
      <w:proofErr w:type="spellEnd"/>
      <w:r>
        <w:rPr>
          <w:i/>
          <w:iCs/>
          <w:color w:val="222222"/>
          <w:u w:color="222222"/>
          <w:shd w:val="clear" w:color="auto" w:fill="FFFFFF"/>
          <w:lang w:val="es-ES"/>
        </w:rPr>
        <w:t xml:space="preserve">, </w:t>
      </w:r>
      <w:proofErr w:type="spellStart"/>
      <w:r>
        <w:rPr>
          <w:i/>
          <w:iCs/>
          <w:color w:val="222222"/>
          <w:u w:color="222222"/>
          <w:shd w:val="clear" w:color="auto" w:fill="FFFFFF"/>
          <w:lang w:val="es-ES"/>
        </w:rPr>
        <w:t>effacements</w:t>
      </w:r>
      <w:proofErr w:type="spellEnd"/>
      <w:r>
        <w:rPr>
          <w:i/>
          <w:iCs/>
          <w:color w:val="222222"/>
          <w:u w:color="222222"/>
          <w:shd w:val="clear" w:color="auto" w:fill="FFFFFF"/>
          <w:lang w:val="es-ES"/>
        </w:rPr>
        <w:t xml:space="preserve">, </w:t>
      </w:r>
      <w:proofErr w:type="spellStart"/>
      <w:r>
        <w:rPr>
          <w:i/>
          <w:iCs/>
          <w:color w:val="222222"/>
          <w:u w:color="222222"/>
          <w:shd w:val="clear" w:color="auto" w:fill="FFFFFF"/>
          <w:lang w:val="es-ES"/>
        </w:rPr>
        <w:t>oublis</w:t>
      </w:r>
      <w:proofErr w:type="spellEnd"/>
      <w:r>
        <w:rPr>
          <w:i/>
          <w:iCs/>
          <w:color w:val="222222"/>
          <w:u w:color="222222"/>
          <w:shd w:val="clear" w:color="auto" w:fill="FFFFFF"/>
          <w:lang w:val="es-ES"/>
        </w:rPr>
        <w:t xml:space="preserve"> </w:t>
      </w:r>
      <w:proofErr w:type="spellStart"/>
      <w:r>
        <w:rPr>
          <w:i/>
          <w:iCs/>
          <w:color w:val="222222"/>
          <w:u w:color="222222"/>
          <w:shd w:val="clear" w:color="auto" w:fill="FFFFFF"/>
          <w:lang w:val="es-ES"/>
        </w:rPr>
        <w:t>dans</w:t>
      </w:r>
      <w:proofErr w:type="spellEnd"/>
      <w:r>
        <w:rPr>
          <w:i/>
          <w:iCs/>
          <w:color w:val="222222"/>
          <w:u w:color="222222"/>
          <w:shd w:val="clear" w:color="auto" w:fill="FFFFFF"/>
          <w:lang w:val="es-ES"/>
        </w:rPr>
        <w:t xml:space="preserve"> les </w:t>
      </w:r>
      <w:proofErr w:type="spellStart"/>
      <w:r>
        <w:rPr>
          <w:i/>
          <w:iCs/>
          <w:color w:val="222222"/>
          <w:u w:color="222222"/>
          <w:shd w:val="clear" w:color="auto" w:fill="FFFFFF"/>
          <w:lang w:val="es-ES"/>
        </w:rPr>
        <w:t>langues</w:t>
      </w:r>
      <w:proofErr w:type="spellEnd"/>
      <w:r>
        <w:rPr>
          <w:i/>
          <w:iCs/>
          <w:color w:val="222222"/>
          <w:u w:color="222222"/>
          <w:shd w:val="clear" w:color="auto" w:fill="FFFFFF"/>
          <w:lang w:val="es-ES"/>
        </w:rPr>
        <w:t xml:space="preserve"> romanes II</w:t>
      </w:r>
      <w:r>
        <w:rPr>
          <w:color w:val="222222"/>
          <w:u w:color="222222"/>
          <w:shd w:val="clear" w:color="auto" w:fill="FFFFFF"/>
          <w:lang w:val="es-ES"/>
        </w:rPr>
        <w:t>, Cluj-Na</w:t>
      </w:r>
      <w:r w:rsidR="00374AF0">
        <w:rPr>
          <w:color w:val="222222"/>
          <w:u w:color="222222"/>
          <w:shd w:val="clear" w:color="auto" w:fill="FFFFFF"/>
          <w:lang w:val="es-ES"/>
        </w:rPr>
        <w:t>po</w:t>
      </w:r>
      <w:r>
        <w:rPr>
          <w:color w:val="222222"/>
          <w:u w:color="222222"/>
          <w:shd w:val="clear" w:color="auto" w:fill="FFFFFF"/>
          <w:lang w:val="es-ES"/>
        </w:rPr>
        <w:t xml:space="preserve">ca, </w:t>
      </w:r>
      <w:r w:rsidRPr="008A6B0C">
        <w:rPr>
          <w:color w:val="222222"/>
          <w:u w:color="222222"/>
          <w:shd w:val="clear" w:color="auto" w:fill="FFFFFF"/>
          <w:lang w:val="it-IT"/>
        </w:rPr>
        <w:t xml:space="preserve">Presa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Universitară</w:t>
      </w:r>
      <w:proofErr w:type="spellEnd"/>
      <w:r w:rsidRPr="008A6B0C">
        <w:rPr>
          <w:color w:val="222222"/>
          <w:u w:color="222222"/>
          <w:shd w:val="clear" w:color="auto" w:fill="FFFFFF"/>
          <w:lang w:val="it-IT"/>
        </w:rPr>
        <w:t xml:space="preserve"> </w:t>
      </w:r>
      <w:proofErr w:type="spellStart"/>
      <w:r w:rsidRPr="008A6B0C">
        <w:rPr>
          <w:color w:val="222222"/>
          <w:u w:color="222222"/>
          <w:shd w:val="clear" w:color="auto" w:fill="FFFFFF"/>
          <w:lang w:val="it-IT"/>
        </w:rPr>
        <w:t>Clujeană</w:t>
      </w:r>
      <w:proofErr w:type="spellEnd"/>
      <w:r>
        <w:rPr>
          <w:color w:val="222222"/>
          <w:u w:color="222222"/>
          <w:shd w:val="clear" w:color="auto" w:fill="FFFFFF"/>
          <w:lang w:val="it-IT"/>
        </w:rPr>
        <w:t>, p. 43-55, ISBN 978-606-37-0997-5.</w:t>
      </w:r>
    </w:p>
    <w:p w14:paraId="65ADCC2D" w14:textId="7A0670B5" w:rsidR="00E72B91" w:rsidRPr="002D5434" w:rsidRDefault="00E72B91" w:rsidP="00E72B91">
      <w:pPr>
        <w:pStyle w:val="CorpA"/>
        <w:numPr>
          <w:ilvl w:val="0"/>
          <w:numId w:val="7"/>
        </w:numPr>
        <w:spacing w:before="200"/>
        <w:jc w:val="both"/>
      </w:pPr>
      <w:proofErr w:type="spellStart"/>
      <w:r w:rsidRPr="002D5434">
        <w:lastRenderedPageBreak/>
        <w:t>Buzilă</w:t>
      </w:r>
      <w:proofErr w:type="spellEnd"/>
      <w:r w:rsidRPr="002D5434">
        <w:t xml:space="preserve">, P. (2021), “A Relational Approach to Lexical Borrowings in the Discourse of Romanian Bilingual Immigrants in Spain”, </w:t>
      </w:r>
      <w:r w:rsidRPr="002D5434">
        <w:rPr>
          <w:i/>
          <w:iCs/>
        </w:rPr>
        <w:t xml:space="preserve">Studia Universitatis </w:t>
      </w:r>
      <w:proofErr w:type="spellStart"/>
      <w:r w:rsidRPr="002D5434">
        <w:rPr>
          <w:i/>
          <w:iCs/>
        </w:rPr>
        <w:t>Babeș-Bolyai</w:t>
      </w:r>
      <w:proofErr w:type="spellEnd"/>
      <w:r w:rsidRPr="002D5434">
        <w:rPr>
          <w:i/>
          <w:iCs/>
        </w:rPr>
        <w:t xml:space="preserve">. </w:t>
      </w:r>
      <w:proofErr w:type="spellStart"/>
      <w:r w:rsidRPr="002D5434">
        <w:rPr>
          <w:i/>
          <w:iCs/>
        </w:rPr>
        <w:t>Philologia</w:t>
      </w:r>
      <w:proofErr w:type="spellEnd"/>
      <w:r w:rsidRPr="002D5434">
        <w:t>, LXVI, 4. DOI:10.24193/subbphilo.2021.4.01.</w:t>
      </w:r>
    </w:p>
    <w:p w14:paraId="0CF883A2" w14:textId="77777777" w:rsidR="00C85A1D" w:rsidRPr="009B6E40" w:rsidRDefault="00C85A1D" w:rsidP="00C85A1D">
      <w:pPr>
        <w:pStyle w:val="CorpA"/>
        <w:spacing w:before="200"/>
        <w:ind w:left="360"/>
        <w:jc w:val="both"/>
      </w:pPr>
    </w:p>
    <w:p w14:paraId="1F4A2332" w14:textId="6767C2BE" w:rsidR="00F4195A" w:rsidRDefault="00F4195A">
      <w:pPr>
        <w:pStyle w:val="CorpA"/>
        <w:jc w:val="both"/>
      </w:pPr>
    </w:p>
    <w:p w14:paraId="12A6E631" w14:textId="77777777" w:rsidR="00E72B91" w:rsidRDefault="00E72B91">
      <w:pPr>
        <w:pStyle w:val="CorpA"/>
        <w:jc w:val="both"/>
      </w:pPr>
    </w:p>
    <w:p w14:paraId="7A350350" w14:textId="77777777" w:rsidR="00F4195A" w:rsidRPr="008A6B0C" w:rsidRDefault="00F4195A">
      <w:pPr>
        <w:pStyle w:val="CorpA"/>
        <w:ind w:left="336"/>
        <w:jc w:val="both"/>
        <w:rPr>
          <w:rStyle w:val="NoneA"/>
        </w:rPr>
      </w:pPr>
    </w:p>
    <w:p w14:paraId="5ECCFF35" w14:textId="77777777" w:rsidR="00F4195A" w:rsidRDefault="009324F6">
      <w:pPr>
        <w:pStyle w:val="CorpA"/>
        <w:numPr>
          <w:ilvl w:val="0"/>
          <w:numId w:val="8"/>
        </w:numPr>
        <w:jc w:val="both"/>
        <w:rPr>
          <w:b/>
          <w:bCs/>
          <w:lang w:val="es-ES_tradnl"/>
        </w:rPr>
      </w:pPr>
      <w:proofErr w:type="spellStart"/>
      <w:r>
        <w:rPr>
          <w:b/>
          <w:bCs/>
          <w:lang w:val="es-ES_tradnl"/>
        </w:rPr>
        <w:t>Recenzii</w:t>
      </w:r>
      <w:proofErr w:type="spellEnd"/>
      <w:r>
        <w:rPr>
          <w:b/>
          <w:bCs/>
          <w:lang w:val="es-ES_tradnl"/>
        </w:rPr>
        <w:t>:</w:t>
      </w:r>
    </w:p>
    <w:p w14:paraId="79678ADD" w14:textId="77777777" w:rsidR="00F4195A" w:rsidRDefault="00F4195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72EBC" w14:textId="7A97A425" w:rsidR="00F4195A" w:rsidRDefault="009324F6">
      <w:pPr>
        <w:pStyle w:val="CorpA"/>
        <w:numPr>
          <w:ilvl w:val="0"/>
          <w:numId w:val="10"/>
        </w:numPr>
        <w:jc w:val="both"/>
        <w:rPr>
          <w:lang w:val="es-ES_tradnl"/>
        </w:rPr>
      </w:pPr>
      <w:r>
        <w:rPr>
          <w:lang w:val="es-ES_tradnl"/>
        </w:rPr>
        <w:t xml:space="preserve">Renata </w:t>
      </w:r>
      <w:proofErr w:type="spellStart"/>
      <w:r>
        <w:rPr>
          <w:lang w:val="es-ES_tradnl"/>
        </w:rPr>
        <w:t>Bojničanová</w:t>
      </w:r>
      <w:proofErr w:type="spellEnd"/>
      <w:r>
        <w:rPr>
          <w:lang w:val="es-ES_tradnl"/>
        </w:rPr>
        <w:t xml:space="preserve">, 2011, </w:t>
      </w:r>
      <w:r>
        <w:rPr>
          <w:i/>
          <w:iCs/>
          <w:lang w:val="es-ES_tradnl"/>
        </w:rPr>
        <w:t xml:space="preserve">Los bandoleros y su reflejo en la tradición oral – La prosa popular. Comparación </w:t>
      </w:r>
      <w:proofErr w:type="spellStart"/>
      <w:r>
        <w:rPr>
          <w:i/>
          <w:iCs/>
          <w:lang w:val="es-ES_tradnl"/>
        </w:rPr>
        <w:t>catalano-eslováca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Editura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Universităţii</w:t>
      </w:r>
      <w:proofErr w:type="spellEnd"/>
      <w:r>
        <w:rPr>
          <w:lang w:val="es-ES_tradnl"/>
        </w:rPr>
        <w:t xml:space="preserve"> din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 xml:space="preserve">, 325 p. </w:t>
      </w:r>
      <w:proofErr w:type="spellStart"/>
      <w:r>
        <w:rPr>
          <w:lang w:val="es-ES_tradnl"/>
        </w:rPr>
        <w:t>Apărută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în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Analele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Universităţii</w:t>
      </w:r>
      <w:proofErr w:type="spellEnd"/>
      <w:r>
        <w:rPr>
          <w:i/>
          <w:iCs/>
          <w:lang w:val="es-ES_tradnl"/>
        </w:rPr>
        <w:t xml:space="preserve"> din </w:t>
      </w:r>
      <w:proofErr w:type="spellStart"/>
      <w:r>
        <w:rPr>
          <w:i/>
          <w:iCs/>
          <w:lang w:val="es-ES_tradnl"/>
        </w:rPr>
        <w:t>Bucureşti</w:t>
      </w:r>
      <w:proofErr w:type="spellEnd"/>
      <w:r>
        <w:rPr>
          <w:i/>
          <w:iCs/>
          <w:lang w:val="es-ES_tradnl"/>
        </w:rPr>
        <w:t xml:space="preserve">, </w:t>
      </w:r>
      <w:proofErr w:type="spellStart"/>
      <w:r>
        <w:rPr>
          <w:i/>
          <w:iCs/>
          <w:lang w:val="es-ES_tradnl"/>
        </w:rPr>
        <w:t>Limbi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şi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Literaturi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Străine</w:t>
      </w:r>
      <w:proofErr w:type="spellEnd"/>
      <w:r>
        <w:rPr>
          <w:i/>
          <w:iCs/>
          <w:lang w:val="es-ES_tradnl"/>
        </w:rPr>
        <w:t xml:space="preserve">, </w:t>
      </w:r>
      <w:r>
        <w:rPr>
          <w:lang w:val="es-ES_tradnl"/>
        </w:rPr>
        <w:t xml:space="preserve">2012, No.2, p. 253-254, ISSN: 1220-0263 </w:t>
      </w:r>
    </w:p>
    <w:p w14:paraId="09D88BE3" w14:textId="3BAA7B1E" w:rsidR="00F4195A" w:rsidRDefault="009324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Pedro </w:t>
      </w:r>
      <w:proofErr w:type="spellStart"/>
      <w:r>
        <w:rPr>
          <w:rFonts w:ascii="Times New Roman" w:hAnsi="Times New Roman"/>
          <w:sz w:val="24"/>
          <w:szCs w:val="24"/>
        </w:rPr>
        <w:t>Mogorrón</w:t>
      </w:r>
      <w:proofErr w:type="spellEnd"/>
      <w:r>
        <w:rPr>
          <w:rFonts w:ascii="Times New Roman" w:hAnsi="Times New Roman"/>
          <w:sz w:val="24"/>
          <w:szCs w:val="24"/>
        </w:rPr>
        <w:t xml:space="preserve"> Huerta,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Mejri</w:t>
      </w:r>
      <w:proofErr w:type="spellEnd"/>
      <w:r>
        <w:rPr>
          <w:rFonts w:ascii="Times New Roman" w:hAnsi="Times New Roman"/>
          <w:sz w:val="24"/>
          <w:szCs w:val="24"/>
        </w:rPr>
        <w:t xml:space="preserve"> (ed.), 2008, </w:t>
      </w:r>
      <w:r>
        <w:rPr>
          <w:rFonts w:ascii="Times New Roman" w:hAnsi="Times New Roman"/>
          <w:i/>
          <w:iCs/>
          <w:sz w:val="24"/>
          <w:szCs w:val="24"/>
        </w:rPr>
        <w:t>Las construcciones verbo-nominales libres y fijas. Aproximación contrastiva y traductológica</w:t>
      </w:r>
      <w:r>
        <w:rPr>
          <w:rFonts w:ascii="Times New Roman" w:hAnsi="Times New Roman"/>
          <w:sz w:val="24"/>
          <w:szCs w:val="24"/>
        </w:rPr>
        <w:t xml:space="preserve">, Alicante, Universidad de Alicante, 230 p. </w:t>
      </w:r>
      <w:proofErr w:type="spellStart"/>
      <w:r>
        <w:rPr>
          <w:rFonts w:ascii="Times New Roman" w:hAnsi="Times New Roman"/>
          <w:sz w:val="24"/>
          <w:szCs w:val="24"/>
        </w:rPr>
        <w:t>Apărută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Analele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Universităţii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Bucureşti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Limbi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Literaturi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Străine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2013, No.1, p. 99-100, ISSN: 1220 – 0263. </w:t>
      </w:r>
    </w:p>
    <w:p w14:paraId="537B2FAC" w14:textId="36F0B152" w:rsidR="00F4195A" w:rsidRDefault="009324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Pedro </w:t>
      </w:r>
      <w:proofErr w:type="spellStart"/>
      <w:r>
        <w:rPr>
          <w:rFonts w:ascii="Times New Roman" w:hAnsi="Times New Roman"/>
          <w:sz w:val="24"/>
          <w:szCs w:val="24"/>
        </w:rPr>
        <w:t>Mogorrón</w:t>
      </w:r>
      <w:proofErr w:type="spellEnd"/>
      <w:r>
        <w:rPr>
          <w:rFonts w:ascii="Times New Roman" w:hAnsi="Times New Roman"/>
          <w:sz w:val="24"/>
          <w:szCs w:val="24"/>
        </w:rPr>
        <w:t xml:space="preserve"> Huerta,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Mejri</w:t>
      </w:r>
      <w:proofErr w:type="spellEnd"/>
      <w:r>
        <w:rPr>
          <w:rFonts w:ascii="Times New Roman" w:hAnsi="Times New Roman"/>
          <w:sz w:val="24"/>
          <w:szCs w:val="24"/>
        </w:rPr>
        <w:t xml:space="preserve"> (ed.), 2009, Fijación, </w:t>
      </w:r>
      <w:proofErr w:type="spellStart"/>
      <w:r>
        <w:rPr>
          <w:rFonts w:ascii="Times New Roman" w:hAnsi="Times New Roman"/>
          <w:sz w:val="24"/>
          <w:szCs w:val="24"/>
        </w:rPr>
        <w:t>desaumatización</w:t>
      </w:r>
      <w:proofErr w:type="spellEnd"/>
      <w:r>
        <w:rPr>
          <w:rFonts w:ascii="Times New Roman" w:hAnsi="Times New Roman"/>
          <w:sz w:val="24"/>
          <w:szCs w:val="24"/>
        </w:rPr>
        <w:t xml:space="preserve"> y traducción. </w:t>
      </w:r>
      <w:proofErr w:type="spellStart"/>
      <w:r>
        <w:rPr>
          <w:rFonts w:ascii="Times New Roman" w:hAnsi="Times New Roman"/>
          <w:sz w:val="24"/>
          <w:szCs w:val="24"/>
        </w:rPr>
        <w:t>Figement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défigement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traduction</w:t>
      </w:r>
      <w:proofErr w:type="spellEnd"/>
      <w:r>
        <w:rPr>
          <w:rFonts w:ascii="Times New Roman" w:hAnsi="Times New Roman"/>
          <w:sz w:val="24"/>
          <w:szCs w:val="24"/>
        </w:rPr>
        <w:t xml:space="preserve">. Alicante, Universidad de Alicante, 279 p. </w:t>
      </w:r>
      <w:proofErr w:type="spellStart"/>
      <w:r>
        <w:rPr>
          <w:rFonts w:ascii="Times New Roman" w:hAnsi="Times New Roman"/>
          <w:sz w:val="24"/>
          <w:szCs w:val="24"/>
        </w:rPr>
        <w:t>Apărută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Analele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Universităţii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Bucureşti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Limbi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Literaturi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Străine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2013, No.1, p. 99-100, ISSN: 1220 – 0263.</w:t>
      </w:r>
    </w:p>
    <w:p w14:paraId="37E0B9C5" w14:textId="7F047097" w:rsidR="00F4195A" w:rsidRDefault="009324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Ioana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Jieanu</w:t>
      </w:r>
      <w:proofErr w:type="spellEnd"/>
      <w:r>
        <w:rPr>
          <w:rFonts w:ascii="Times New Roman" w:hAnsi="Times New Roman"/>
          <w:sz w:val="24"/>
          <w:szCs w:val="24"/>
        </w:rPr>
        <w:t xml:space="preserve">, 2012,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Interferenţe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lingvistice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româno-spaniole</w:t>
      </w:r>
      <w:proofErr w:type="spellEnd"/>
      <w:r>
        <w:rPr>
          <w:rFonts w:ascii="Times New Roman" w:hAnsi="Times New Roman"/>
          <w:sz w:val="24"/>
          <w:szCs w:val="24"/>
        </w:rPr>
        <w:t xml:space="preserve">, Iaşi, Lumen, 310 p. </w:t>
      </w:r>
      <w:proofErr w:type="spellStart"/>
      <w:r>
        <w:rPr>
          <w:rFonts w:ascii="Times New Roman" w:hAnsi="Times New Roman"/>
          <w:sz w:val="24"/>
          <w:szCs w:val="24"/>
        </w:rPr>
        <w:t>Apărută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Analele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Universităţii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Bucureşti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Limbi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Literaturi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Străine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2013, No.1, p. 99-100, ISSN: 1220 – 0263. </w:t>
      </w:r>
    </w:p>
    <w:p w14:paraId="43437DB4" w14:textId="77777777" w:rsidR="00F4195A" w:rsidRPr="008A6B0C" w:rsidRDefault="009324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A6B0C">
        <w:rPr>
          <w:rFonts w:ascii="Times New Roman" w:hAnsi="Times New Roman"/>
          <w:sz w:val="24"/>
          <w:szCs w:val="24"/>
          <w:lang w:val="en-US"/>
        </w:rPr>
        <w:t xml:space="preserve">Adolfo M. García, William J. Sullivan, Sarah </w:t>
      </w:r>
      <w:proofErr w:type="spellStart"/>
      <w:r w:rsidRPr="008A6B0C">
        <w:rPr>
          <w:rFonts w:ascii="Times New Roman" w:hAnsi="Times New Roman"/>
          <w:sz w:val="24"/>
          <w:szCs w:val="24"/>
          <w:lang w:val="en-US"/>
        </w:rPr>
        <w:t>Tsiang</w:t>
      </w:r>
      <w:proofErr w:type="spellEnd"/>
      <w:r w:rsidRPr="008A6B0C">
        <w:rPr>
          <w:rFonts w:ascii="Times New Roman" w:hAnsi="Times New Roman"/>
          <w:sz w:val="24"/>
          <w:szCs w:val="24"/>
          <w:lang w:val="en-US"/>
        </w:rPr>
        <w:t xml:space="preserve">, 2017, </w:t>
      </w:r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>An Introduction to Relational Network Theory. History, Principles and Descriptive Applications</w:t>
      </w:r>
      <w:r w:rsidRPr="008A6B0C">
        <w:rPr>
          <w:rFonts w:ascii="Times New Roman" w:hAnsi="Times New Roman"/>
          <w:sz w:val="24"/>
          <w:szCs w:val="24"/>
          <w:lang w:val="en-US"/>
        </w:rPr>
        <w:t>, Equinox, Sheffield,  229 p.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A6B0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8A6B0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>Analele</w:t>
      </w:r>
      <w:proofErr w:type="spellEnd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>Universităţii</w:t>
      </w:r>
      <w:proofErr w:type="spellEnd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>Bucureşti</w:t>
      </w:r>
      <w:proofErr w:type="spellEnd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 xml:space="preserve">, Limbi </w:t>
      </w:r>
      <w:proofErr w:type="spellStart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>şi</w:t>
      </w:r>
      <w:proofErr w:type="spellEnd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>Literaturi</w:t>
      </w:r>
      <w:proofErr w:type="spellEnd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>Străine</w:t>
      </w:r>
      <w:proofErr w:type="spellEnd"/>
      <w:r w:rsidRPr="008A6B0C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2017, No.1, p. 101-106, </w:t>
      </w:r>
      <w:r w:rsidRPr="008A6B0C">
        <w:rPr>
          <w:rFonts w:ascii="Times New Roman" w:hAnsi="Times New Roman"/>
          <w:sz w:val="24"/>
          <w:szCs w:val="24"/>
          <w:lang w:val="en-US"/>
        </w:rPr>
        <w:t>ISSN: 1220 – 0263.</w:t>
      </w:r>
    </w:p>
    <w:p w14:paraId="0F3A32A4" w14:textId="77777777" w:rsidR="00F4195A" w:rsidRPr="008A6B0C" w:rsidRDefault="00F4195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B585A9" w14:textId="77777777" w:rsidR="00F4195A" w:rsidRPr="008A6B0C" w:rsidRDefault="00F4195A">
      <w:pPr>
        <w:pStyle w:val="CorpA"/>
        <w:jc w:val="both"/>
        <w:rPr>
          <w:rStyle w:val="NoneA"/>
        </w:rPr>
      </w:pPr>
    </w:p>
    <w:p w14:paraId="3CD57432" w14:textId="77777777" w:rsidR="00F4195A" w:rsidRDefault="009324F6">
      <w:pPr>
        <w:pStyle w:val="CorpA"/>
        <w:numPr>
          <w:ilvl w:val="0"/>
          <w:numId w:val="11"/>
        </w:num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Alte </w:t>
      </w:r>
      <w:proofErr w:type="spellStart"/>
      <w:r>
        <w:rPr>
          <w:b/>
          <w:bCs/>
          <w:lang w:val="es-ES_tradnl"/>
        </w:rPr>
        <w:t>lucrări</w:t>
      </w:r>
      <w:proofErr w:type="spellEnd"/>
      <w:r>
        <w:rPr>
          <w:b/>
          <w:bCs/>
          <w:lang w:val="es-ES_tradnl"/>
        </w:rPr>
        <w:t xml:space="preserve"> (</w:t>
      </w:r>
      <w:proofErr w:type="spellStart"/>
      <w:r>
        <w:rPr>
          <w:b/>
          <w:bCs/>
          <w:lang w:val="es-ES_tradnl"/>
        </w:rPr>
        <w:t>licenţă</w:t>
      </w:r>
      <w:proofErr w:type="spellEnd"/>
      <w:r>
        <w:rPr>
          <w:b/>
          <w:bCs/>
          <w:lang w:val="es-ES_tradnl"/>
        </w:rPr>
        <w:t xml:space="preserve"> / </w:t>
      </w:r>
      <w:proofErr w:type="spellStart"/>
      <w:r>
        <w:rPr>
          <w:b/>
          <w:bCs/>
          <w:lang w:val="es-ES_tradnl"/>
        </w:rPr>
        <w:t>disertaţie</w:t>
      </w:r>
      <w:proofErr w:type="spellEnd"/>
      <w:r>
        <w:rPr>
          <w:b/>
          <w:bCs/>
          <w:lang w:val="es-ES_tradnl"/>
        </w:rPr>
        <w:t xml:space="preserve"> / </w:t>
      </w:r>
      <w:proofErr w:type="spellStart"/>
      <w:r>
        <w:rPr>
          <w:b/>
          <w:bCs/>
          <w:lang w:val="es-ES_tradnl"/>
        </w:rPr>
        <w:t>doctorat</w:t>
      </w:r>
      <w:proofErr w:type="spellEnd"/>
      <w:r w:rsidRPr="008A6B0C">
        <w:rPr>
          <w:rStyle w:val="NoneA"/>
          <w:b/>
          <w:bCs/>
          <w:lang w:val="es-ES"/>
        </w:rPr>
        <w:t>)</w:t>
      </w:r>
    </w:p>
    <w:p w14:paraId="63D766CC" w14:textId="77777777" w:rsidR="00F4195A" w:rsidRPr="008A6B0C" w:rsidRDefault="00F4195A">
      <w:pPr>
        <w:pStyle w:val="CorpA"/>
        <w:jc w:val="both"/>
        <w:rPr>
          <w:lang w:val="es-ES"/>
        </w:rPr>
      </w:pPr>
    </w:p>
    <w:p w14:paraId="598F88A2" w14:textId="77777777" w:rsidR="00F4195A" w:rsidRPr="008A6B0C" w:rsidRDefault="009324F6">
      <w:pPr>
        <w:pStyle w:val="CorpA"/>
        <w:numPr>
          <w:ilvl w:val="0"/>
          <w:numId w:val="13"/>
        </w:numPr>
        <w:jc w:val="both"/>
        <w:rPr>
          <w:lang w:val="es-ES"/>
        </w:rPr>
      </w:pPr>
      <w:r w:rsidRPr="008A6B0C">
        <w:rPr>
          <w:rStyle w:val="NoneA"/>
          <w:lang w:val="es-ES"/>
        </w:rPr>
        <w:t xml:space="preserve">Lucrare de </w:t>
      </w:r>
      <w:proofErr w:type="spellStart"/>
      <w:r w:rsidRPr="008A6B0C">
        <w:rPr>
          <w:rStyle w:val="NoneA"/>
          <w:lang w:val="es-ES"/>
        </w:rPr>
        <w:t>licenţă</w:t>
      </w:r>
      <w:proofErr w:type="spellEnd"/>
      <w:r w:rsidRPr="008A6B0C">
        <w:rPr>
          <w:rStyle w:val="NoneA"/>
          <w:lang w:val="es-ES"/>
        </w:rPr>
        <w:t xml:space="preserve">: </w:t>
      </w:r>
      <w:r>
        <w:rPr>
          <w:i/>
          <w:iCs/>
          <w:lang w:val="es-ES_tradnl"/>
        </w:rPr>
        <w:t>El hombre que ama – La figura del protagonista en la narrativa de Alfredo Bryce Echenique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Universitatea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Babeş-Bolyaï</w:t>
      </w:r>
      <w:proofErr w:type="spellEnd"/>
      <w:r>
        <w:rPr>
          <w:lang w:val="es-ES_tradnl"/>
        </w:rPr>
        <w:t xml:space="preserve">, Cluj-Napoca, 2004, </w:t>
      </w:r>
      <w:proofErr w:type="spellStart"/>
      <w:r>
        <w:rPr>
          <w:lang w:val="es-ES_tradnl"/>
        </w:rPr>
        <w:t>conducător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ştiinţific</w:t>
      </w:r>
      <w:proofErr w:type="spellEnd"/>
      <w:r>
        <w:rPr>
          <w:lang w:val="es-ES_tradnl"/>
        </w:rPr>
        <w:t xml:space="preserve">: </w:t>
      </w:r>
      <w:proofErr w:type="spellStart"/>
      <w:r>
        <w:rPr>
          <w:lang w:val="es-ES_tradnl"/>
        </w:rPr>
        <w:t>conf.dr</w:t>
      </w:r>
      <w:proofErr w:type="spellEnd"/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Viorel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Rujea</w:t>
      </w:r>
      <w:proofErr w:type="spellEnd"/>
      <w:r>
        <w:rPr>
          <w:lang w:val="es-ES_tradnl"/>
        </w:rPr>
        <w:t>.</w:t>
      </w:r>
    </w:p>
    <w:p w14:paraId="72799799" w14:textId="77777777" w:rsidR="00F4195A" w:rsidRPr="008A6B0C" w:rsidRDefault="00F4195A">
      <w:pPr>
        <w:pStyle w:val="CorpA"/>
        <w:ind w:left="720"/>
        <w:jc w:val="both"/>
        <w:rPr>
          <w:lang w:val="es-ES"/>
        </w:rPr>
      </w:pPr>
    </w:p>
    <w:p w14:paraId="3DB9C63D" w14:textId="77777777" w:rsidR="00F4195A" w:rsidRDefault="009324F6">
      <w:pPr>
        <w:pStyle w:val="CorpA"/>
        <w:numPr>
          <w:ilvl w:val="0"/>
          <w:numId w:val="13"/>
        </w:numPr>
        <w:jc w:val="both"/>
      </w:pPr>
      <w:r w:rsidRPr="008A6B0C">
        <w:rPr>
          <w:rStyle w:val="NoneA"/>
          <w:lang w:val="es-ES"/>
        </w:rPr>
        <w:t xml:space="preserve">Lucrare de </w:t>
      </w:r>
      <w:proofErr w:type="spellStart"/>
      <w:r w:rsidRPr="008A6B0C">
        <w:rPr>
          <w:rStyle w:val="NoneA"/>
          <w:lang w:val="es-ES"/>
        </w:rPr>
        <w:t>disertaţ</w:t>
      </w:r>
      <w:r>
        <w:rPr>
          <w:lang w:val="de-DE"/>
        </w:rPr>
        <w:t>ie</w:t>
      </w:r>
      <w:proofErr w:type="spellEnd"/>
      <w:r>
        <w:rPr>
          <w:lang w:val="de-DE"/>
        </w:rPr>
        <w:t xml:space="preserve">: </w:t>
      </w:r>
      <w:r>
        <w:rPr>
          <w:i/>
          <w:iCs/>
          <w:lang w:val="es-ES_tradnl"/>
        </w:rPr>
        <w:t>La interferencia lingüística en la traducción literaria del español al rumano - Análisis de la traducción de “Buen viaje, señor presidente”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Universitatea</w:t>
      </w:r>
      <w:proofErr w:type="spellEnd"/>
      <w:r>
        <w:rPr>
          <w:lang w:val="es-ES_tradnl"/>
        </w:rPr>
        <w:t xml:space="preserve"> din </w:t>
      </w:r>
      <w:proofErr w:type="spellStart"/>
      <w:r>
        <w:rPr>
          <w:lang w:val="es-ES_tradnl"/>
        </w:rPr>
        <w:t>Bucureşti</w:t>
      </w:r>
      <w:proofErr w:type="spellEnd"/>
      <w:r>
        <w:rPr>
          <w:lang w:val="es-ES_tradnl"/>
        </w:rPr>
        <w:t xml:space="preserve">, 2011, </w:t>
      </w:r>
      <w:proofErr w:type="spellStart"/>
      <w:r>
        <w:rPr>
          <w:lang w:val="es-ES_tradnl"/>
        </w:rPr>
        <w:t>conducător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ştiinţific</w:t>
      </w:r>
      <w:proofErr w:type="spellEnd"/>
      <w:r>
        <w:rPr>
          <w:lang w:val="es-ES_tradnl"/>
        </w:rPr>
        <w:t xml:space="preserve">: </w:t>
      </w:r>
      <w:proofErr w:type="spellStart"/>
      <w:r>
        <w:rPr>
          <w:lang w:val="es-ES_tradnl"/>
        </w:rPr>
        <w:t>prof.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dr.</w:t>
      </w:r>
      <w:proofErr w:type="spellEnd"/>
      <w:r>
        <w:rPr>
          <w:lang w:val="es-ES_tradnl"/>
        </w:rPr>
        <w:t xml:space="preserve"> Coman </w:t>
      </w:r>
      <w:proofErr w:type="spellStart"/>
      <w:r>
        <w:rPr>
          <w:lang w:val="es-ES_tradnl"/>
        </w:rPr>
        <w:t>Lupu</w:t>
      </w:r>
      <w:proofErr w:type="spellEnd"/>
      <w:r>
        <w:rPr>
          <w:lang w:val="es-ES_tradnl"/>
        </w:rPr>
        <w:t>.</w:t>
      </w:r>
    </w:p>
    <w:p w14:paraId="1AF6DD2A" w14:textId="77777777" w:rsidR="00F4195A" w:rsidRDefault="00F4195A">
      <w:pPr>
        <w:pStyle w:val="CorpA"/>
        <w:jc w:val="both"/>
      </w:pPr>
    </w:p>
    <w:p w14:paraId="0B8F6748" w14:textId="77777777" w:rsidR="00F4195A" w:rsidRDefault="009324F6">
      <w:pPr>
        <w:pStyle w:val="CorpA"/>
        <w:numPr>
          <w:ilvl w:val="0"/>
          <w:numId w:val="13"/>
        </w:numPr>
        <w:jc w:val="both"/>
        <w:rPr>
          <w:lang w:val="es-ES_tradnl"/>
        </w:rPr>
      </w:pPr>
      <w:r>
        <w:rPr>
          <w:lang w:val="es-ES_tradnl"/>
        </w:rPr>
        <w:t>Tez</w:t>
      </w:r>
      <w:r w:rsidRPr="008A6B0C">
        <w:rPr>
          <w:rStyle w:val="NoneA"/>
          <w:lang w:val="es-ES"/>
        </w:rPr>
        <w:t>ă</w:t>
      </w:r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doctorat</w:t>
      </w:r>
      <w:proofErr w:type="spellEnd"/>
      <w:r>
        <w:rPr>
          <w:lang w:val="es-ES_tradnl"/>
        </w:rPr>
        <w:t xml:space="preserve">: </w:t>
      </w:r>
      <w:r>
        <w:rPr>
          <w:i/>
          <w:iCs/>
          <w:lang w:val="es-ES_tradnl"/>
        </w:rPr>
        <w:t>El rumano hablado en España. Interferencias lingüísticas con el español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Universitatea</w:t>
      </w:r>
      <w:proofErr w:type="spellEnd"/>
      <w:r>
        <w:rPr>
          <w:lang w:val="es-ES_tradnl"/>
        </w:rPr>
        <w:t xml:space="preserve"> din </w:t>
      </w:r>
      <w:proofErr w:type="spellStart"/>
      <w:r>
        <w:rPr>
          <w:lang w:val="es-ES_tradnl"/>
        </w:rPr>
        <w:t>Bucure</w:t>
      </w:r>
      <w:proofErr w:type="spellEnd"/>
      <w:r w:rsidRPr="008A6B0C">
        <w:rPr>
          <w:rStyle w:val="NoneA"/>
          <w:lang w:val="es-ES"/>
        </w:rPr>
        <w:t>ş</w:t>
      </w:r>
      <w:r>
        <w:rPr>
          <w:lang w:val="it-IT"/>
        </w:rPr>
        <w:t xml:space="preserve">ti, 2014, </w:t>
      </w:r>
      <w:proofErr w:type="spellStart"/>
      <w:r>
        <w:rPr>
          <w:lang w:val="it-IT"/>
        </w:rPr>
        <w:t>conduc</w:t>
      </w:r>
      <w:r w:rsidRPr="008A6B0C">
        <w:rPr>
          <w:rStyle w:val="NoneA"/>
          <w:lang w:val="es-ES"/>
        </w:rPr>
        <w:t>ător</w:t>
      </w:r>
      <w:proofErr w:type="spellEnd"/>
      <w:r w:rsidRPr="008A6B0C">
        <w:rPr>
          <w:rStyle w:val="NoneA"/>
          <w:lang w:val="es-ES"/>
        </w:rPr>
        <w:t xml:space="preserve"> </w:t>
      </w:r>
      <w:proofErr w:type="spellStart"/>
      <w:r w:rsidRPr="008A6B0C">
        <w:rPr>
          <w:rStyle w:val="NoneA"/>
          <w:lang w:val="es-ES"/>
        </w:rPr>
        <w:t>ştiinţific</w:t>
      </w:r>
      <w:proofErr w:type="spellEnd"/>
      <w:r w:rsidRPr="008A6B0C">
        <w:rPr>
          <w:rStyle w:val="NoneA"/>
          <w:lang w:val="es-ES"/>
        </w:rPr>
        <w:t xml:space="preserve">: </w:t>
      </w:r>
      <w:proofErr w:type="spellStart"/>
      <w:r w:rsidRPr="008A6B0C">
        <w:rPr>
          <w:rStyle w:val="NoneA"/>
          <w:lang w:val="es-ES"/>
        </w:rPr>
        <w:t>prof.</w:t>
      </w:r>
      <w:proofErr w:type="spellEnd"/>
      <w:r w:rsidRPr="008A6B0C">
        <w:rPr>
          <w:rStyle w:val="NoneA"/>
          <w:lang w:val="es-ES"/>
        </w:rPr>
        <w:t xml:space="preserve"> </w:t>
      </w:r>
      <w:proofErr w:type="spellStart"/>
      <w:r w:rsidRPr="008A6B0C">
        <w:rPr>
          <w:rStyle w:val="NoneA"/>
          <w:lang w:val="es-ES"/>
        </w:rPr>
        <w:t>dr.</w:t>
      </w:r>
      <w:proofErr w:type="spellEnd"/>
      <w:r w:rsidRPr="008A6B0C">
        <w:rPr>
          <w:rStyle w:val="NoneA"/>
          <w:lang w:val="es-ES"/>
        </w:rPr>
        <w:t xml:space="preserve"> </w:t>
      </w:r>
      <w:proofErr w:type="spellStart"/>
      <w:r>
        <w:rPr>
          <w:rStyle w:val="NoneA"/>
        </w:rPr>
        <w:t>Coman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Lupu</w:t>
      </w:r>
      <w:proofErr w:type="spellEnd"/>
      <w:r>
        <w:rPr>
          <w:rStyle w:val="NoneA"/>
        </w:rPr>
        <w:t>.</w:t>
      </w:r>
      <w:r>
        <w:rPr>
          <w:lang w:val="es-ES_tradnl"/>
        </w:rPr>
        <w:t xml:space="preserve"> </w:t>
      </w:r>
    </w:p>
    <w:p w14:paraId="1779F286" w14:textId="77777777" w:rsidR="00F4195A" w:rsidRDefault="00F4195A">
      <w:pPr>
        <w:pStyle w:val="CorpA"/>
        <w:ind w:left="720"/>
        <w:jc w:val="both"/>
      </w:pPr>
    </w:p>
    <w:p w14:paraId="3C59CF74" w14:textId="77777777" w:rsidR="00F4195A" w:rsidRDefault="00F4195A">
      <w:pPr>
        <w:pStyle w:val="CorpA"/>
        <w:jc w:val="both"/>
        <w:rPr>
          <w:rStyle w:val="NoneA"/>
          <w:lang w:val="es-ES_tradnl"/>
        </w:rPr>
      </w:pPr>
    </w:p>
    <w:p w14:paraId="7E3FF8B1" w14:textId="77777777" w:rsidR="00C85A1D" w:rsidRDefault="00C85A1D">
      <w:pPr>
        <w:pStyle w:val="CorpA"/>
        <w:jc w:val="both"/>
        <w:rPr>
          <w:rStyle w:val="NoneA"/>
          <w:lang w:val="es-ES_tradnl"/>
        </w:rPr>
      </w:pPr>
    </w:p>
    <w:p w14:paraId="3904E8C9" w14:textId="77777777" w:rsidR="00C85A1D" w:rsidRDefault="00C85A1D">
      <w:pPr>
        <w:pStyle w:val="CorpA"/>
        <w:jc w:val="both"/>
        <w:rPr>
          <w:rStyle w:val="NoneA"/>
          <w:lang w:val="es-ES_tradnl"/>
        </w:rPr>
      </w:pPr>
    </w:p>
    <w:p w14:paraId="560411DF" w14:textId="77777777" w:rsidR="00C85A1D" w:rsidRDefault="00C85A1D">
      <w:pPr>
        <w:pStyle w:val="CorpA"/>
        <w:jc w:val="both"/>
        <w:rPr>
          <w:rStyle w:val="NoneA"/>
          <w:lang w:val="es-ES_tradnl"/>
        </w:rPr>
      </w:pPr>
    </w:p>
    <w:p w14:paraId="5C7867A3" w14:textId="77777777" w:rsidR="00F4195A" w:rsidRDefault="009324F6">
      <w:pPr>
        <w:pStyle w:val="CorpA"/>
        <w:numPr>
          <w:ilvl w:val="0"/>
          <w:numId w:val="14"/>
        </w:numPr>
        <w:jc w:val="both"/>
        <w:rPr>
          <w:b/>
          <w:bCs/>
          <w:lang w:val="es-ES_tradnl"/>
        </w:rPr>
      </w:pPr>
      <w:proofErr w:type="spellStart"/>
      <w:r>
        <w:rPr>
          <w:b/>
          <w:bCs/>
          <w:lang w:val="es-ES_tradnl"/>
        </w:rPr>
        <w:t>Coordonator</w:t>
      </w:r>
      <w:proofErr w:type="spellEnd"/>
      <w:r>
        <w:rPr>
          <w:b/>
          <w:bCs/>
          <w:lang w:val="es-ES_tradnl"/>
        </w:rPr>
        <w:t xml:space="preserve">, editor </w:t>
      </w:r>
      <w:proofErr w:type="spellStart"/>
      <w:r>
        <w:rPr>
          <w:b/>
          <w:bCs/>
          <w:lang w:val="es-ES_tradnl"/>
        </w:rPr>
        <w:t>sau</w:t>
      </w:r>
      <w:proofErr w:type="spellEnd"/>
      <w:r>
        <w:rPr>
          <w:b/>
          <w:bCs/>
          <w:lang w:val="es-ES_tradnl"/>
        </w:rPr>
        <w:t xml:space="preserve"> coeditor la </w:t>
      </w:r>
      <w:proofErr w:type="spellStart"/>
      <w:r>
        <w:rPr>
          <w:b/>
          <w:bCs/>
          <w:lang w:val="es-ES_tradnl"/>
        </w:rPr>
        <w:t>volume</w:t>
      </w:r>
      <w:proofErr w:type="spellEnd"/>
      <w:r>
        <w:rPr>
          <w:b/>
          <w:bCs/>
          <w:lang w:val="es-ES_tradnl"/>
        </w:rPr>
        <w:t xml:space="preserve"> colective</w:t>
      </w:r>
    </w:p>
    <w:p w14:paraId="122CB188" w14:textId="77777777" w:rsidR="00F4195A" w:rsidRDefault="00F4195A">
      <w:pPr>
        <w:pStyle w:val="CorpA"/>
        <w:ind w:left="720"/>
        <w:jc w:val="both"/>
        <w:rPr>
          <w:rStyle w:val="NoneA"/>
          <w:lang w:val="es-ES_tradnl"/>
        </w:rPr>
      </w:pPr>
    </w:p>
    <w:p w14:paraId="57A375A9" w14:textId="77777777" w:rsidR="00F4195A" w:rsidRDefault="009324F6">
      <w:pPr>
        <w:pStyle w:val="CorpA"/>
        <w:ind w:left="709" w:hanging="425"/>
        <w:jc w:val="both"/>
      </w:pPr>
      <w:r w:rsidRPr="008A6B0C">
        <w:t xml:space="preserve">1. Bechet, </w:t>
      </w:r>
      <w:proofErr w:type="spellStart"/>
      <w:r w:rsidRPr="008A6B0C">
        <w:t>Florica</w:t>
      </w:r>
      <w:proofErr w:type="spellEnd"/>
      <w:r w:rsidRPr="008A6B0C">
        <w:t xml:space="preserve"> (</w:t>
      </w:r>
      <w:r>
        <w:t>ed.</w:t>
      </w:r>
      <w:r w:rsidRPr="008A6B0C">
        <w:t xml:space="preserve">), Vlad, Claudia; </w:t>
      </w:r>
      <w:proofErr w:type="spellStart"/>
      <w:r w:rsidRPr="008A6B0C">
        <w:t>Buzilă</w:t>
      </w:r>
      <w:proofErr w:type="spellEnd"/>
      <w:r w:rsidRPr="008A6B0C">
        <w:t>, Paul. (</w:t>
      </w:r>
      <w:r>
        <w:t>coed.</w:t>
      </w:r>
      <w:r w:rsidRPr="008A6B0C">
        <w:t xml:space="preserve">),  </w:t>
      </w:r>
      <w:r w:rsidRPr="008A6B0C">
        <w:rPr>
          <w:i/>
          <w:iCs/>
        </w:rPr>
        <w:t>Per Aspera...</w:t>
      </w:r>
      <w:r w:rsidRPr="008A6B0C">
        <w:t xml:space="preserve">, </w:t>
      </w:r>
      <w:proofErr w:type="spellStart"/>
      <w:r w:rsidRPr="008A6B0C">
        <w:t>Editura</w:t>
      </w:r>
      <w:proofErr w:type="spellEnd"/>
      <w:r w:rsidRPr="008A6B0C">
        <w:t xml:space="preserve"> </w:t>
      </w:r>
      <w:proofErr w:type="spellStart"/>
      <w:r w:rsidRPr="008A6B0C">
        <w:t>Universităţii</w:t>
      </w:r>
      <w:proofErr w:type="spellEnd"/>
      <w:r w:rsidRPr="008A6B0C">
        <w:t xml:space="preserve"> din </w:t>
      </w:r>
      <w:proofErr w:type="spellStart"/>
      <w:r w:rsidRPr="008A6B0C">
        <w:t>Bucureşti</w:t>
      </w:r>
      <w:proofErr w:type="spellEnd"/>
      <w:r w:rsidRPr="008A6B0C">
        <w:t xml:space="preserve">, </w:t>
      </w:r>
      <w:proofErr w:type="spellStart"/>
      <w:r w:rsidRPr="008A6B0C">
        <w:t>Bucureşti</w:t>
      </w:r>
      <w:proofErr w:type="spellEnd"/>
      <w:r w:rsidRPr="008A6B0C">
        <w:t xml:space="preserve"> 2016, ISBN 978-606-16-0704-4.</w:t>
      </w:r>
    </w:p>
    <w:p w14:paraId="34E5CAA2" w14:textId="77777777" w:rsidR="00F4195A" w:rsidRPr="008A6B0C" w:rsidRDefault="00F4195A">
      <w:pPr>
        <w:pStyle w:val="CorpA"/>
        <w:ind w:left="709" w:hanging="425"/>
        <w:jc w:val="both"/>
        <w:rPr>
          <w:rStyle w:val="NoneA"/>
        </w:rPr>
      </w:pPr>
    </w:p>
    <w:p w14:paraId="6E9B7474" w14:textId="77777777" w:rsidR="00F4195A" w:rsidRDefault="009324F6">
      <w:pPr>
        <w:pStyle w:val="CorpA"/>
        <w:ind w:left="709" w:hanging="425"/>
        <w:jc w:val="both"/>
      </w:pPr>
      <w:r w:rsidRPr="008A6B0C">
        <w:t xml:space="preserve">2. </w:t>
      </w:r>
      <w:proofErr w:type="spellStart"/>
      <w:r w:rsidRPr="008A6B0C">
        <w:t>Lupu</w:t>
      </w:r>
      <w:proofErr w:type="spellEnd"/>
      <w:r w:rsidRPr="008A6B0C">
        <w:t xml:space="preserve">, </w:t>
      </w:r>
      <w:proofErr w:type="spellStart"/>
      <w:r w:rsidRPr="008A6B0C">
        <w:t>Coman</w:t>
      </w:r>
      <w:proofErr w:type="spellEnd"/>
      <w:r w:rsidRPr="008A6B0C">
        <w:t xml:space="preserve"> (</w:t>
      </w:r>
      <w:r>
        <w:t>ed.</w:t>
      </w:r>
      <w:r w:rsidRPr="008A6B0C">
        <w:t xml:space="preserve">), </w:t>
      </w:r>
      <w:proofErr w:type="spellStart"/>
      <w:r w:rsidRPr="008A6B0C">
        <w:t>Buzilă</w:t>
      </w:r>
      <w:proofErr w:type="spellEnd"/>
      <w:r w:rsidRPr="008A6B0C">
        <w:t>, Paul (</w:t>
      </w:r>
      <w:r>
        <w:t>coed.</w:t>
      </w:r>
      <w:r w:rsidRPr="008A6B0C">
        <w:t xml:space="preserve">), </w:t>
      </w:r>
      <w:proofErr w:type="spellStart"/>
      <w:r w:rsidRPr="008A6B0C">
        <w:rPr>
          <w:i/>
          <w:iCs/>
        </w:rPr>
        <w:t>Lingvistică</w:t>
      </w:r>
      <w:proofErr w:type="spellEnd"/>
      <w:r w:rsidRPr="008A6B0C">
        <w:rPr>
          <w:i/>
          <w:iCs/>
        </w:rPr>
        <w:t xml:space="preserve">. Corpus </w:t>
      </w:r>
      <w:proofErr w:type="spellStart"/>
      <w:r w:rsidRPr="008A6B0C">
        <w:rPr>
          <w:i/>
          <w:iCs/>
        </w:rPr>
        <w:t>şi</w:t>
      </w:r>
      <w:proofErr w:type="spellEnd"/>
      <w:r w:rsidRPr="008A6B0C">
        <w:rPr>
          <w:i/>
          <w:iCs/>
        </w:rPr>
        <w:t xml:space="preserve"> </w:t>
      </w:r>
      <w:proofErr w:type="spellStart"/>
      <w:r w:rsidRPr="008A6B0C">
        <w:rPr>
          <w:i/>
          <w:iCs/>
        </w:rPr>
        <w:t>analiză</w:t>
      </w:r>
      <w:proofErr w:type="spellEnd"/>
      <w:r w:rsidRPr="008A6B0C">
        <w:t xml:space="preserve">, </w:t>
      </w:r>
      <w:proofErr w:type="spellStart"/>
      <w:r w:rsidRPr="008A6B0C">
        <w:t>Editura</w:t>
      </w:r>
      <w:proofErr w:type="spellEnd"/>
      <w:r w:rsidRPr="008A6B0C">
        <w:t xml:space="preserve"> </w:t>
      </w:r>
      <w:proofErr w:type="spellStart"/>
      <w:r w:rsidRPr="008A6B0C">
        <w:t>Universităţii</w:t>
      </w:r>
      <w:proofErr w:type="spellEnd"/>
      <w:r w:rsidRPr="008A6B0C">
        <w:t xml:space="preserve"> din </w:t>
      </w:r>
      <w:proofErr w:type="spellStart"/>
      <w:r w:rsidRPr="008A6B0C">
        <w:t>Bucureşti</w:t>
      </w:r>
      <w:proofErr w:type="spellEnd"/>
      <w:r w:rsidRPr="008A6B0C">
        <w:t>, 2016, ISBN 978-606-16-0794-5.</w:t>
      </w:r>
    </w:p>
    <w:p w14:paraId="5CCF6A8B" w14:textId="77777777" w:rsidR="00F4195A" w:rsidRPr="008A6B0C" w:rsidRDefault="00F4195A">
      <w:pPr>
        <w:pStyle w:val="CorpA"/>
        <w:ind w:left="709" w:hanging="425"/>
        <w:jc w:val="both"/>
      </w:pPr>
    </w:p>
    <w:p w14:paraId="1C373F9F" w14:textId="77777777" w:rsidR="00F4195A" w:rsidRDefault="009324F6">
      <w:pPr>
        <w:pStyle w:val="CorpA"/>
        <w:ind w:left="709" w:hanging="425"/>
        <w:jc w:val="both"/>
        <w:rPr>
          <w:rStyle w:val="NoneA"/>
        </w:rPr>
      </w:pPr>
      <w:r w:rsidRPr="008A6B0C">
        <w:t xml:space="preserve">3. </w:t>
      </w:r>
      <w:proofErr w:type="spellStart"/>
      <w:r w:rsidRPr="008A6B0C">
        <w:t>Buzilă</w:t>
      </w:r>
      <w:proofErr w:type="spellEnd"/>
      <w:r w:rsidRPr="008A6B0C">
        <w:t xml:space="preserve">, Paul (ed.), </w:t>
      </w:r>
      <w:r>
        <w:t xml:space="preserve">Mihaela Ciobanu, </w:t>
      </w:r>
      <w:proofErr w:type="spellStart"/>
      <w:r>
        <w:t>Sorina</w:t>
      </w:r>
      <w:proofErr w:type="spellEnd"/>
      <w:r>
        <w:t xml:space="preserve"> Dora </w:t>
      </w:r>
      <w:proofErr w:type="spellStart"/>
      <w:r>
        <w:t>Simion</w:t>
      </w:r>
      <w:proofErr w:type="spellEnd"/>
      <w:r>
        <w:t xml:space="preserve">, Simona Luiza </w:t>
      </w:r>
      <w:proofErr w:type="spellStart"/>
      <w:r>
        <w:t>Țigriș</w:t>
      </w:r>
      <w:proofErr w:type="spellEnd"/>
      <w:r>
        <w:t xml:space="preserve"> (coed.), </w:t>
      </w:r>
      <w:proofErr w:type="spellStart"/>
      <w:r>
        <w:rPr>
          <w:i/>
          <w:iCs/>
        </w:rPr>
        <w:t>Studii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romanistică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</w:t>
      </w:r>
      <w:r>
        <w:rPr>
          <w:rStyle w:val="NoneA"/>
        </w:rPr>
        <w:t>ății</w:t>
      </w:r>
      <w:proofErr w:type="spellEnd"/>
      <w:r>
        <w:rPr>
          <w:rStyle w:val="NoneA"/>
        </w:rPr>
        <w:t xml:space="preserve"> din </w:t>
      </w:r>
      <w:proofErr w:type="spellStart"/>
      <w:r>
        <w:rPr>
          <w:rStyle w:val="NoneA"/>
        </w:rPr>
        <w:t>București</w:t>
      </w:r>
      <w:proofErr w:type="spellEnd"/>
      <w:r>
        <w:rPr>
          <w:rStyle w:val="NoneA"/>
        </w:rPr>
        <w:t xml:space="preserve">, </w:t>
      </w:r>
      <w:proofErr w:type="spellStart"/>
      <w:r>
        <w:rPr>
          <w:rStyle w:val="NoneA"/>
        </w:rPr>
        <w:t>București</w:t>
      </w:r>
      <w:proofErr w:type="spellEnd"/>
      <w:r>
        <w:rPr>
          <w:rStyle w:val="NoneA"/>
        </w:rPr>
        <w:t>, 2019, ISBN 978-606-16-1060-0.</w:t>
      </w:r>
    </w:p>
    <w:p w14:paraId="0A6B9063" w14:textId="77777777" w:rsidR="003B6A17" w:rsidRDefault="003B6A17">
      <w:pPr>
        <w:pStyle w:val="CorpA"/>
        <w:ind w:left="709" w:hanging="425"/>
        <w:jc w:val="both"/>
        <w:rPr>
          <w:rStyle w:val="NoneA"/>
        </w:rPr>
      </w:pPr>
    </w:p>
    <w:p w14:paraId="06925B43" w14:textId="77777777" w:rsidR="003B6A17" w:rsidRDefault="003B6A17">
      <w:pPr>
        <w:pStyle w:val="CorpA"/>
        <w:ind w:left="709" w:hanging="425"/>
        <w:jc w:val="both"/>
        <w:rPr>
          <w:rStyle w:val="NoneA"/>
        </w:rPr>
      </w:pPr>
    </w:p>
    <w:p w14:paraId="6CDD47DF" w14:textId="77777777" w:rsidR="003B6A17" w:rsidRDefault="003B6A17">
      <w:pPr>
        <w:pStyle w:val="CorpA"/>
        <w:ind w:left="709" w:hanging="425"/>
        <w:jc w:val="both"/>
        <w:rPr>
          <w:rStyle w:val="NoneA"/>
        </w:rPr>
      </w:pPr>
    </w:p>
    <w:p w14:paraId="149CDA2E" w14:textId="64F0E267" w:rsidR="003B6A17" w:rsidRDefault="003B6A17">
      <w:pPr>
        <w:pStyle w:val="CorpA"/>
        <w:ind w:left="709" w:hanging="425"/>
        <w:jc w:val="both"/>
        <w:rPr>
          <w:rStyle w:val="NoneA"/>
          <w:b/>
          <w:bCs/>
          <w:lang w:val="es-ES"/>
        </w:rPr>
      </w:pPr>
      <w:r w:rsidRPr="003A4CBE">
        <w:rPr>
          <w:rStyle w:val="NoneA"/>
          <w:b/>
          <w:bCs/>
          <w:lang w:val="es-ES"/>
        </w:rPr>
        <w:t xml:space="preserve">F. </w:t>
      </w:r>
      <w:proofErr w:type="spellStart"/>
      <w:r w:rsidR="003A4CBE">
        <w:rPr>
          <w:rStyle w:val="NoneA"/>
          <w:b/>
          <w:bCs/>
          <w:lang w:val="es-ES"/>
        </w:rPr>
        <w:t>Manuale</w:t>
      </w:r>
      <w:proofErr w:type="spellEnd"/>
      <w:r w:rsidR="003A4CBE">
        <w:rPr>
          <w:rStyle w:val="NoneA"/>
          <w:b/>
          <w:bCs/>
          <w:lang w:val="es-ES"/>
        </w:rPr>
        <w:t xml:space="preserve"> (</w:t>
      </w:r>
      <w:proofErr w:type="spellStart"/>
      <w:r w:rsidR="003A4CBE">
        <w:rPr>
          <w:rStyle w:val="NoneA"/>
          <w:b/>
          <w:bCs/>
          <w:lang w:val="es-ES"/>
        </w:rPr>
        <w:t>co-autor</w:t>
      </w:r>
      <w:proofErr w:type="spellEnd"/>
      <w:r w:rsidR="003A4CBE">
        <w:rPr>
          <w:rStyle w:val="NoneA"/>
          <w:b/>
          <w:bCs/>
          <w:lang w:val="es-ES"/>
        </w:rPr>
        <w:t>)</w:t>
      </w:r>
    </w:p>
    <w:p w14:paraId="621F73BE" w14:textId="77777777" w:rsidR="003A4CBE" w:rsidRPr="003A4CBE" w:rsidRDefault="003A4CBE">
      <w:pPr>
        <w:pStyle w:val="CorpA"/>
        <w:ind w:left="709" w:hanging="425"/>
        <w:jc w:val="both"/>
        <w:rPr>
          <w:rStyle w:val="NoneA"/>
          <w:b/>
          <w:bCs/>
          <w:lang w:val="es-ES"/>
        </w:rPr>
      </w:pPr>
    </w:p>
    <w:p w14:paraId="6A19D708" w14:textId="70A183FC" w:rsidR="003B6A17" w:rsidRDefault="003B6A17">
      <w:pPr>
        <w:pStyle w:val="CorpA"/>
        <w:ind w:left="709" w:hanging="425"/>
        <w:jc w:val="both"/>
        <w:rPr>
          <w:rStyle w:val="Hyperlink"/>
          <w:lang w:val="es-ES"/>
        </w:rPr>
      </w:pPr>
      <w:r w:rsidRPr="003B6A17">
        <w:rPr>
          <w:lang w:val="es-ES"/>
        </w:rPr>
        <w:t xml:space="preserve">Bran, </w:t>
      </w:r>
      <w:proofErr w:type="spellStart"/>
      <w:r w:rsidRPr="003B6A17">
        <w:rPr>
          <w:lang w:val="es-ES"/>
        </w:rPr>
        <w:t>Răzvan</w:t>
      </w:r>
      <w:proofErr w:type="spellEnd"/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Mihai</w:t>
      </w:r>
      <w:proofErr w:type="spellEnd"/>
      <w:r w:rsidRPr="003B6A17">
        <w:rPr>
          <w:lang w:val="es-ES"/>
        </w:rPr>
        <w:t xml:space="preserve"> </w:t>
      </w:r>
      <w:proofErr w:type="spellStart"/>
      <w:r w:rsidRPr="003B6A17">
        <w:rPr>
          <w:lang w:val="es-ES"/>
        </w:rPr>
        <w:t>Enăchescu</w:t>
      </w:r>
      <w:proofErr w:type="spellEnd"/>
      <w:r w:rsidRPr="003B6A17">
        <w:rPr>
          <w:lang w:val="es-ES"/>
        </w:rPr>
        <w:t xml:space="preserve"> (</w:t>
      </w:r>
      <w:proofErr w:type="spellStart"/>
      <w:r w:rsidRPr="003B6A17">
        <w:rPr>
          <w:lang w:val="es-ES"/>
        </w:rPr>
        <w:t>coords</w:t>
      </w:r>
      <w:proofErr w:type="spellEnd"/>
      <w:r w:rsidRPr="003B6A17">
        <w:rPr>
          <w:lang w:val="es-ES"/>
        </w:rPr>
        <w:t xml:space="preserve">.), </w:t>
      </w:r>
      <w:proofErr w:type="spellStart"/>
      <w:r w:rsidRPr="003B6A17">
        <w:rPr>
          <w:lang w:val="es-ES"/>
        </w:rPr>
        <w:t>Răzvan</w:t>
      </w:r>
      <w:proofErr w:type="spellEnd"/>
      <w:r w:rsidRPr="003B6A17">
        <w:rPr>
          <w:lang w:val="es-ES"/>
        </w:rPr>
        <w:t xml:space="preserve"> Bran, Carmen </w:t>
      </w:r>
      <w:proofErr w:type="spellStart"/>
      <w:r w:rsidRPr="003B6A17">
        <w:rPr>
          <w:lang w:val="es-ES"/>
        </w:rPr>
        <w:t>Burcea</w:t>
      </w:r>
      <w:proofErr w:type="spellEnd"/>
      <w:r w:rsidRPr="003B6A17">
        <w:rPr>
          <w:lang w:val="es-ES"/>
        </w:rPr>
        <w:t xml:space="preserve">, Aura </w:t>
      </w:r>
      <w:proofErr w:type="spellStart"/>
      <w:r w:rsidRPr="003B6A17">
        <w:rPr>
          <w:lang w:val="es-ES"/>
        </w:rPr>
        <w:t>Bunoro</w:t>
      </w:r>
      <w:proofErr w:type="spellEnd"/>
      <w:r w:rsidRPr="003B6A17">
        <w:rPr>
          <w:lang w:val="es-ES"/>
        </w:rPr>
        <w:t xml:space="preserve">, Paul </w:t>
      </w:r>
      <w:proofErr w:type="spellStart"/>
      <w:r w:rsidRPr="003B6A17">
        <w:rPr>
          <w:lang w:val="es-ES"/>
        </w:rPr>
        <w:t>Buzilă</w:t>
      </w:r>
      <w:proofErr w:type="spellEnd"/>
      <w:r w:rsidRPr="003B6A17">
        <w:rPr>
          <w:lang w:val="es-ES"/>
        </w:rPr>
        <w:t xml:space="preserve">, Mihaela </w:t>
      </w:r>
      <w:proofErr w:type="spellStart"/>
      <w:r w:rsidRPr="003B6A17">
        <w:rPr>
          <w:lang w:val="es-ES"/>
        </w:rPr>
        <w:t>Ciobanu</w:t>
      </w:r>
      <w:proofErr w:type="spellEnd"/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Mihai</w:t>
      </w:r>
      <w:proofErr w:type="spellEnd"/>
      <w:r w:rsidRPr="003B6A17">
        <w:rPr>
          <w:lang w:val="es-ES"/>
        </w:rPr>
        <w:t xml:space="preserve"> </w:t>
      </w:r>
      <w:proofErr w:type="spellStart"/>
      <w:r w:rsidRPr="003B6A17">
        <w:rPr>
          <w:lang w:val="es-ES"/>
        </w:rPr>
        <w:t>Enăchescu</w:t>
      </w:r>
      <w:proofErr w:type="spellEnd"/>
      <w:r w:rsidRPr="003B6A17">
        <w:rPr>
          <w:lang w:val="es-ES"/>
        </w:rPr>
        <w:t xml:space="preserve">, Simona </w:t>
      </w:r>
      <w:proofErr w:type="spellStart"/>
      <w:r w:rsidRPr="003B6A17">
        <w:rPr>
          <w:lang w:val="es-ES"/>
        </w:rPr>
        <w:t>Georgescu</w:t>
      </w:r>
      <w:proofErr w:type="spellEnd"/>
      <w:r w:rsidRPr="003B6A17">
        <w:rPr>
          <w:lang w:val="es-ES"/>
        </w:rPr>
        <w:t xml:space="preserve">, Carolina Hernando Carrera, Joan </w:t>
      </w:r>
      <w:proofErr w:type="spellStart"/>
      <w:r w:rsidRPr="003B6A17">
        <w:rPr>
          <w:lang w:val="es-ES"/>
        </w:rPr>
        <w:t>Llinàs</w:t>
      </w:r>
      <w:proofErr w:type="spellEnd"/>
      <w:r w:rsidRPr="003B6A17">
        <w:rPr>
          <w:lang w:val="es-ES"/>
        </w:rPr>
        <w:t xml:space="preserve"> </w:t>
      </w:r>
      <w:proofErr w:type="spellStart"/>
      <w:r w:rsidRPr="003B6A17">
        <w:rPr>
          <w:lang w:val="es-ES"/>
        </w:rPr>
        <w:t>Suau</w:t>
      </w:r>
      <w:proofErr w:type="spellEnd"/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Victor</w:t>
      </w:r>
      <w:proofErr w:type="spellEnd"/>
      <w:r w:rsidRPr="003B6A17">
        <w:rPr>
          <w:lang w:val="es-ES"/>
        </w:rPr>
        <w:t xml:space="preserve"> Peña Irles, </w:t>
      </w:r>
      <w:proofErr w:type="spellStart"/>
      <w:r w:rsidRPr="003B6A17">
        <w:rPr>
          <w:lang w:val="es-ES"/>
        </w:rPr>
        <w:t>Sorina</w:t>
      </w:r>
      <w:proofErr w:type="spellEnd"/>
      <w:r w:rsidRPr="003B6A17">
        <w:rPr>
          <w:lang w:val="es-ES"/>
        </w:rPr>
        <w:t xml:space="preserve"> </w:t>
      </w:r>
      <w:proofErr w:type="spellStart"/>
      <w:r w:rsidRPr="003B6A17">
        <w:rPr>
          <w:lang w:val="es-ES"/>
        </w:rPr>
        <w:t>Simion</w:t>
      </w:r>
      <w:proofErr w:type="spellEnd"/>
      <w:r w:rsidRPr="003B6A17">
        <w:rPr>
          <w:lang w:val="es-ES"/>
        </w:rPr>
        <w:t xml:space="preserve">, Melania </w:t>
      </w:r>
      <w:proofErr w:type="spellStart"/>
      <w:r w:rsidRPr="003B6A17">
        <w:rPr>
          <w:lang w:val="es-ES"/>
        </w:rPr>
        <w:t>Stancu</w:t>
      </w:r>
      <w:proofErr w:type="spellEnd"/>
      <w:r w:rsidRPr="003B6A17">
        <w:rPr>
          <w:lang w:val="es-ES"/>
        </w:rPr>
        <w:t xml:space="preserve">, Silvia-Alexandra </w:t>
      </w:r>
      <w:proofErr w:type="spellStart"/>
      <w:r w:rsidRPr="003B6A17">
        <w:rPr>
          <w:lang w:val="es-ES"/>
        </w:rPr>
        <w:t>Ștefan</w:t>
      </w:r>
      <w:proofErr w:type="spellEnd"/>
      <w:r w:rsidRPr="003B6A17">
        <w:rPr>
          <w:lang w:val="es-ES"/>
        </w:rPr>
        <w:t xml:space="preserve">, Simona </w:t>
      </w:r>
      <w:proofErr w:type="spellStart"/>
      <w:r w:rsidRPr="003B6A17">
        <w:rPr>
          <w:lang w:val="es-ES"/>
        </w:rPr>
        <w:t>Țigriș</w:t>
      </w:r>
      <w:proofErr w:type="spellEnd"/>
      <w:r w:rsidRPr="003B6A17">
        <w:rPr>
          <w:lang w:val="es-ES"/>
        </w:rPr>
        <w:t xml:space="preserve"> (2021): </w:t>
      </w:r>
      <w:r w:rsidRPr="003B6A17">
        <w:rPr>
          <w:i/>
          <w:iCs/>
          <w:lang w:val="es-ES"/>
        </w:rPr>
        <w:t>Curso práctico de español. Gramática I</w:t>
      </w:r>
      <w:r w:rsidRPr="003B6A17">
        <w:rPr>
          <w:lang w:val="es-ES"/>
        </w:rPr>
        <w:t xml:space="preserve">, Col. </w:t>
      </w:r>
      <w:proofErr w:type="spellStart"/>
      <w:r w:rsidRPr="003B6A17">
        <w:rPr>
          <w:i/>
          <w:iCs/>
          <w:lang w:val="es-ES"/>
        </w:rPr>
        <w:t>Didactica</w:t>
      </w:r>
      <w:proofErr w:type="spellEnd"/>
      <w:r w:rsidRPr="003B6A17">
        <w:rPr>
          <w:i/>
          <w:iCs/>
          <w:lang w:val="es-ES"/>
        </w:rPr>
        <w:t xml:space="preserve"> Magna</w:t>
      </w:r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București</w:t>
      </w:r>
      <w:proofErr w:type="spellEnd"/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Editura</w:t>
      </w:r>
      <w:proofErr w:type="spellEnd"/>
      <w:r w:rsidRPr="003B6A17">
        <w:rPr>
          <w:lang w:val="es-ES"/>
        </w:rPr>
        <w:t xml:space="preserve"> </w:t>
      </w:r>
      <w:proofErr w:type="spellStart"/>
      <w:r w:rsidRPr="003B6A17">
        <w:rPr>
          <w:lang w:val="es-ES"/>
        </w:rPr>
        <w:t>Universității</w:t>
      </w:r>
      <w:proofErr w:type="spellEnd"/>
      <w:r w:rsidRPr="003B6A17">
        <w:rPr>
          <w:lang w:val="es-ES"/>
        </w:rPr>
        <w:t xml:space="preserve"> din </w:t>
      </w:r>
      <w:proofErr w:type="spellStart"/>
      <w:r w:rsidRPr="003B6A17">
        <w:rPr>
          <w:lang w:val="es-ES"/>
        </w:rPr>
        <w:t>București</w:t>
      </w:r>
      <w:proofErr w:type="spellEnd"/>
      <w:r w:rsidRPr="003B6A17">
        <w:rPr>
          <w:lang w:val="es-ES"/>
        </w:rPr>
        <w:t>.</w:t>
      </w:r>
      <w:r>
        <w:rPr>
          <w:lang w:val="es-ES"/>
        </w:rPr>
        <w:t xml:space="preserve"> </w:t>
      </w:r>
      <w:r w:rsidR="000B5BCA">
        <w:t>ISBN: 978-606-16-1238-3</w:t>
      </w:r>
    </w:p>
    <w:p w14:paraId="4B3B135D" w14:textId="77777777" w:rsidR="003A4CBE" w:rsidRDefault="003A4CBE">
      <w:pPr>
        <w:pStyle w:val="CorpA"/>
        <w:ind w:left="709" w:hanging="425"/>
        <w:jc w:val="both"/>
        <w:rPr>
          <w:lang w:val="es-ES"/>
        </w:rPr>
      </w:pPr>
    </w:p>
    <w:p w14:paraId="29DE0A5A" w14:textId="1A1A754A" w:rsidR="003B6A17" w:rsidRDefault="003B6A17">
      <w:pPr>
        <w:pStyle w:val="CorpA"/>
        <w:ind w:left="709" w:hanging="425"/>
        <w:jc w:val="both"/>
        <w:rPr>
          <w:rStyle w:val="Hyperlink"/>
        </w:rPr>
      </w:pPr>
      <w:r w:rsidRPr="003B6A17">
        <w:rPr>
          <w:lang w:val="es-ES"/>
        </w:rPr>
        <w:t xml:space="preserve">Bran, </w:t>
      </w:r>
      <w:proofErr w:type="spellStart"/>
      <w:r w:rsidRPr="003B6A17">
        <w:rPr>
          <w:lang w:val="es-ES"/>
        </w:rPr>
        <w:t>Răzvan</w:t>
      </w:r>
      <w:proofErr w:type="spellEnd"/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Mihai</w:t>
      </w:r>
      <w:proofErr w:type="spellEnd"/>
      <w:r w:rsidRPr="003B6A17">
        <w:rPr>
          <w:lang w:val="es-ES"/>
        </w:rPr>
        <w:t xml:space="preserve"> </w:t>
      </w:r>
      <w:proofErr w:type="spellStart"/>
      <w:r w:rsidRPr="003B6A17">
        <w:rPr>
          <w:lang w:val="es-ES"/>
        </w:rPr>
        <w:t>Enăchescu</w:t>
      </w:r>
      <w:proofErr w:type="spellEnd"/>
      <w:r w:rsidRPr="003B6A17">
        <w:rPr>
          <w:lang w:val="es-ES"/>
        </w:rPr>
        <w:t xml:space="preserve"> (</w:t>
      </w:r>
      <w:proofErr w:type="spellStart"/>
      <w:r w:rsidRPr="003B6A17">
        <w:rPr>
          <w:lang w:val="es-ES"/>
        </w:rPr>
        <w:t>coords</w:t>
      </w:r>
      <w:proofErr w:type="spellEnd"/>
      <w:r w:rsidRPr="003B6A17">
        <w:rPr>
          <w:lang w:val="es-ES"/>
        </w:rPr>
        <w:t xml:space="preserve">.), </w:t>
      </w:r>
      <w:proofErr w:type="spellStart"/>
      <w:r w:rsidRPr="003B6A17">
        <w:rPr>
          <w:lang w:val="es-ES"/>
        </w:rPr>
        <w:t>Răzvan</w:t>
      </w:r>
      <w:proofErr w:type="spellEnd"/>
      <w:r w:rsidRPr="003B6A17">
        <w:rPr>
          <w:lang w:val="es-ES"/>
        </w:rPr>
        <w:t xml:space="preserve"> Bran, Aura </w:t>
      </w:r>
      <w:proofErr w:type="spellStart"/>
      <w:r w:rsidRPr="003B6A17">
        <w:rPr>
          <w:lang w:val="es-ES"/>
        </w:rPr>
        <w:t>Bunoro</w:t>
      </w:r>
      <w:proofErr w:type="spellEnd"/>
      <w:r w:rsidRPr="003B6A17">
        <w:rPr>
          <w:lang w:val="es-ES"/>
        </w:rPr>
        <w:t xml:space="preserve">, Carmen </w:t>
      </w:r>
      <w:proofErr w:type="spellStart"/>
      <w:r w:rsidRPr="003B6A17">
        <w:rPr>
          <w:lang w:val="es-ES"/>
        </w:rPr>
        <w:t>Burcea</w:t>
      </w:r>
      <w:proofErr w:type="spellEnd"/>
      <w:r w:rsidRPr="003B6A17">
        <w:rPr>
          <w:lang w:val="es-ES"/>
        </w:rPr>
        <w:t xml:space="preserve">, Paul </w:t>
      </w:r>
      <w:proofErr w:type="spellStart"/>
      <w:r w:rsidRPr="003B6A17">
        <w:rPr>
          <w:lang w:val="es-ES"/>
        </w:rPr>
        <w:t>Buzilă</w:t>
      </w:r>
      <w:proofErr w:type="spellEnd"/>
      <w:r w:rsidRPr="003B6A17">
        <w:rPr>
          <w:lang w:val="es-ES"/>
        </w:rPr>
        <w:t xml:space="preserve">, Mihaela </w:t>
      </w:r>
      <w:proofErr w:type="spellStart"/>
      <w:r w:rsidRPr="003B6A17">
        <w:rPr>
          <w:lang w:val="es-ES"/>
        </w:rPr>
        <w:t>Ciobanu</w:t>
      </w:r>
      <w:proofErr w:type="spellEnd"/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Victor</w:t>
      </w:r>
      <w:proofErr w:type="spellEnd"/>
      <w:r w:rsidRPr="003B6A17">
        <w:rPr>
          <w:lang w:val="es-ES"/>
        </w:rPr>
        <w:t xml:space="preserve"> Emanuel </w:t>
      </w:r>
      <w:proofErr w:type="spellStart"/>
      <w:r w:rsidRPr="003B6A17">
        <w:rPr>
          <w:lang w:val="es-ES"/>
        </w:rPr>
        <w:t>Ciuciuc</w:t>
      </w:r>
      <w:proofErr w:type="spellEnd"/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Mihai</w:t>
      </w:r>
      <w:proofErr w:type="spellEnd"/>
      <w:r w:rsidRPr="003B6A17">
        <w:rPr>
          <w:lang w:val="es-ES"/>
        </w:rPr>
        <w:t xml:space="preserve"> </w:t>
      </w:r>
      <w:proofErr w:type="spellStart"/>
      <w:r w:rsidRPr="003B6A17">
        <w:rPr>
          <w:lang w:val="es-ES"/>
        </w:rPr>
        <w:t>Enăchescu</w:t>
      </w:r>
      <w:proofErr w:type="spellEnd"/>
      <w:r w:rsidRPr="003B6A17">
        <w:rPr>
          <w:lang w:val="es-ES"/>
        </w:rPr>
        <w:t xml:space="preserve">, Carolina Hernando Carrera, Víctor Peña Irles, </w:t>
      </w:r>
      <w:proofErr w:type="spellStart"/>
      <w:r w:rsidRPr="003B6A17">
        <w:rPr>
          <w:lang w:val="es-ES"/>
        </w:rPr>
        <w:t>Sorina</w:t>
      </w:r>
      <w:proofErr w:type="spellEnd"/>
      <w:r w:rsidRPr="003B6A17">
        <w:rPr>
          <w:lang w:val="es-ES"/>
        </w:rPr>
        <w:t xml:space="preserve">-Dora </w:t>
      </w:r>
      <w:proofErr w:type="spellStart"/>
      <w:r w:rsidRPr="003B6A17">
        <w:rPr>
          <w:lang w:val="es-ES"/>
        </w:rPr>
        <w:t>Simion</w:t>
      </w:r>
      <w:proofErr w:type="spellEnd"/>
      <w:r w:rsidRPr="003B6A17">
        <w:rPr>
          <w:lang w:val="es-ES"/>
        </w:rPr>
        <w:t xml:space="preserve">, Melania </w:t>
      </w:r>
      <w:proofErr w:type="spellStart"/>
      <w:r w:rsidRPr="003B6A17">
        <w:rPr>
          <w:lang w:val="es-ES"/>
        </w:rPr>
        <w:t>Stancu</w:t>
      </w:r>
      <w:proofErr w:type="spellEnd"/>
      <w:r w:rsidRPr="003B6A17">
        <w:rPr>
          <w:lang w:val="es-ES"/>
        </w:rPr>
        <w:t xml:space="preserve">, Silvia-Alexandra </w:t>
      </w:r>
      <w:proofErr w:type="spellStart"/>
      <w:r w:rsidRPr="003B6A17">
        <w:rPr>
          <w:lang w:val="es-ES"/>
        </w:rPr>
        <w:t>Ștefan</w:t>
      </w:r>
      <w:proofErr w:type="spellEnd"/>
      <w:r w:rsidRPr="003B6A17">
        <w:rPr>
          <w:lang w:val="es-ES"/>
        </w:rPr>
        <w:t xml:space="preserve">, Simona-Luiza </w:t>
      </w:r>
      <w:proofErr w:type="spellStart"/>
      <w:r w:rsidRPr="003B6A17">
        <w:rPr>
          <w:lang w:val="es-ES"/>
        </w:rPr>
        <w:t>Țigriș</w:t>
      </w:r>
      <w:proofErr w:type="spellEnd"/>
      <w:r w:rsidRPr="003B6A17">
        <w:rPr>
          <w:lang w:val="es-ES"/>
        </w:rPr>
        <w:t xml:space="preserve"> (2022): </w:t>
      </w:r>
      <w:r w:rsidRPr="003B6A17">
        <w:rPr>
          <w:i/>
          <w:iCs/>
          <w:lang w:val="es-ES"/>
        </w:rPr>
        <w:t>Curso práctico de español. Gramática II.1</w:t>
      </w:r>
      <w:r w:rsidRPr="003B6A17">
        <w:rPr>
          <w:lang w:val="es-ES"/>
        </w:rPr>
        <w:t xml:space="preserve">,  </w:t>
      </w:r>
      <w:proofErr w:type="spellStart"/>
      <w:r w:rsidRPr="003B6A17">
        <w:rPr>
          <w:lang w:val="es-ES"/>
        </w:rPr>
        <w:t>Bucureşti</w:t>
      </w:r>
      <w:proofErr w:type="spellEnd"/>
      <w:r w:rsidRPr="003B6A17">
        <w:rPr>
          <w:lang w:val="es-ES"/>
        </w:rPr>
        <w:t xml:space="preserve">, </w:t>
      </w:r>
      <w:proofErr w:type="spellStart"/>
      <w:r w:rsidRPr="003B6A17">
        <w:rPr>
          <w:lang w:val="es-ES"/>
        </w:rPr>
        <w:t>Editura</w:t>
      </w:r>
      <w:proofErr w:type="spellEnd"/>
      <w:r w:rsidRPr="003B6A17">
        <w:rPr>
          <w:lang w:val="es-ES"/>
        </w:rPr>
        <w:t xml:space="preserve"> </w:t>
      </w:r>
      <w:proofErr w:type="spellStart"/>
      <w:r w:rsidRPr="003B6A17">
        <w:rPr>
          <w:lang w:val="es-ES"/>
        </w:rPr>
        <w:t>Universităţii</w:t>
      </w:r>
      <w:proofErr w:type="spellEnd"/>
      <w:r w:rsidRPr="003B6A17">
        <w:rPr>
          <w:lang w:val="es-ES"/>
        </w:rPr>
        <w:t xml:space="preserve"> din </w:t>
      </w:r>
      <w:proofErr w:type="spellStart"/>
      <w:r w:rsidRPr="003B6A17">
        <w:rPr>
          <w:lang w:val="es-ES"/>
        </w:rPr>
        <w:t>Bucureşti</w:t>
      </w:r>
      <w:proofErr w:type="spellEnd"/>
      <w:r w:rsidR="000B5BCA">
        <w:rPr>
          <w:lang w:val="es-ES"/>
        </w:rPr>
        <w:t>, ISBN: 978-606-16-1345-8</w:t>
      </w:r>
    </w:p>
    <w:p w14:paraId="078EA6DC" w14:textId="77777777" w:rsidR="00C85A1D" w:rsidRPr="003A4CBE" w:rsidRDefault="00C85A1D">
      <w:pPr>
        <w:pStyle w:val="CorpA"/>
        <w:ind w:left="709" w:hanging="425"/>
        <w:jc w:val="both"/>
      </w:pPr>
    </w:p>
    <w:p w14:paraId="0006F226" w14:textId="24109910" w:rsidR="00C85A1D" w:rsidRPr="000B5BCA" w:rsidRDefault="00C85A1D">
      <w:pPr>
        <w:pStyle w:val="CorpA"/>
        <w:ind w:left="709" w:hanging="425"/>
        <w:jc w:val="both"/>
        <w:rPr>
          <w:rStyle w:val="NoneA"/>
          <w:lang w:val="es-ES"/>
        </w:rPr>
      </w:pPr>
      <w:r w:rsidRPr="00C85A1D">
        <w:rPr>
          <w:rStyle w:val="NoneA"/>
          <w:lang w:val="es-ES"/>
        </w:rPr>
        <w:t xml:space="preserve">Bran, R., </w:t>
      </w:r>
      <w:proofErr w:type="spellStart"/>
      <w:r w:rsidRPr="00C85A1D">
        <w:rPr>
          <w:rStyle w:val="NoneA"/>
          <w:lang w:val="es-ES"/>
        </w:rPr>
        <w:t>Enăchescu</w:t>
      </w:r>
      <w:proofErr w:type="spellEnd"/>
      <w:r w:rsidRPr="00C85A1D">
        <w:rPr>
          <w:rStyle w:val="NoneA"/>
          <w:lang w:val="es-ES"/>
        </w:rPr>
        <w:t xml:space="preserve">, M. (coord.), </w:t>
      </w:r>
      <w:proofErr w:type="spellStart"/>
      <w:r w:rsidR="000B5BCA" w:rsidRPr="003B6A17">
        <w:rPr>
          <w:lang w:val="es-ES"/>
        </w:rPr>
        <w:t>Răzvan</w:t>
      </w:r>
      <w:proofErr w:type="spellEnd"/>
      <w:r w:rsidR="000B5BCA" w:rsidRPr="003B6A17">
        <w:rPr>
          <w:lang w:val="es-ES"/>
        </w:rPr>
        <w:t xml:space="preserve"> Bran, Aura </w:t>
      </w:r>
      <w:proofErr w:type="spellStart"/>
      <w:r w:rsidR="000B5BCA" w:rsidRPr="003B6A17">
        <w:rPr>
          <w:lang w:val="es-ES"/>
        </w:rPr>
        <w:t>Bunoro</w:t>
      </w:r>
      <w:proofErr w:type="spellEnd"/>
      <w:r w:rsidR="000B5BCA" w:rsidRPr="003B6A17">
        <w:rPr>
          <w:lang w:val="es-ES"/>
        </w:rPr>
        <w:t xml:space="preserve">, Carmen </w:t>
      </w:r>
      <w:proofErr w:type="spellStart"/>
      <w:r w:rsidR="000B5BCA" w:rsidRPr="003B6A17">
        <w:rPr>
          <w:lang w:val="es-ES"/>
        </w:rPr>
        <w:t>Burcea</w:t>
      </w:r>
      <w:proofErr w:type="spellEnd"/>
      <w:r w:rsidR="000B5BCA" w:rsidRPr="003B6A17">
        <w:rPr>
          <w:lang w:val="es-ES"/>
        </w:rPr>
        <w:t xml:space="preserve">, Paul </w:t>
      </w:r>
      <w:proofErr w:type="spellStart"/>
      <w:r w:rsidR="000B5BCA" w:rsidRPr="003B6A17">
        <w:rPr>
          <w:lang w:val="es-ES"/>
        </w:rPr>
        <w:t>Buzilă</w:t>
      </w:r>
      <w:proofErr w:type="spellEnd"/>
      <w:r w:rsidR="000B5BCA" w:rsidRPr="003B6A17">
        <w:rPr>
          <w:lang w:val="es-ES"/>
        </w:rPr>
        <w:t xml:space="preserve">, Mihaela </w:t>
      </w:r>
      <w:proofErr w:type="spellStart"/>
      <w:r w:rsidR="000B5BCA" w:rsidRPr="003B6A17">
        <w:rPr>
          <w:lang w:val="es-ES"/>
        </w:rPr>
        <w:t>Ciobanu</w:t>
      </w:r>
      <w:proofErr w:type="spellEnd"/>
      <w:r w:rsidR="000B5BCA" w:rsidRPr="003B6A17">
        <w:rPr>
          <w:lang w:val="es-ES"/>
        </w:rPr>
        <w:t xml:space="preserve">, </w:t>
      </w:r>
      <w:proofErr w:type="spellStart"/>
      <w:r w:rsidR="000B5BCA" w:rsidRPr="003B6A17">
        <w:rPr>
          <w:lang w:val="es-ES"/>
        </w:rPr>
        <w:t>Victor</w:t>
      </w:r>
      <w:proofErr w:type="spellEnd"/>
      <w:r w:rsidR="000B5BCA" w:rsidRPr="003B6A17">
        <w:rPr>
          <w:lang w:val="es-ES"/>
        </w:rPr>
        <w:t xml:space="preserve"> Emanuel </w:t>
      </w:r>
      <w:proofErr w:type="spellStart"/>
      <w:r w:rsidR="000B5BCA" w:rsidRPr="003B6A17">
        <w:rPr>
          <w:lang w:val="es-ES"/>
        </w:rPr>
        <w:t>Ciuciuc</w:t>
      </w:r>
      <w:proofErr w:type="spellEnd"/>
      <w:r w:rsidR="000B5BCA" w:rsidRPr="003B6A17">
        <w:rPr>
          <w:lang w:val="es-ES"/>
        </w:rPr>
        <w:t xml:space="preserve">, </w:t>
      </w:r>
      <w:proofErr w:type="spellStart"/>
      <w:r w:rsidR="000B5BCA" w:rsidRPr="003B6A17">
        <w:rPr>
          <w:lang w:val="es-ES"/>
        </w:rPr>
        <w:t>Mihai</w:t>
      </w:r>
      <w:proofErr w:type="spellEnd"/>
      <w:r w:rsidR="000B5BCA" w:rsidRPr="003B6A17">
        <w:rPr>
          <w:lang w:val="es-ES"/>
        </w:rPr>
        <w:t xml:space="preserve"> </w:t>
      </w:r>
      <w:proofErr w:type="spellStart"/>
      <w:r w:rsidR="000B5BCA" w:rsidRPr="003B6A17">
        <w:rPr>
          <w:lang w:val="es-ES"/>
        </w:rPr>
        <w:t>Enăchescu</w:t>
      </w:r>
      <w:proofErr w:type="spellEnd"/>
      <w:r w:rsidR="000B5BCA" w:rsidRPr="003B6A17">
        <w:rPr>
          <w:lang w:val="es-ES"/>
        </w:rPr>
        <w:t xml:space="preserve">, Carolina Hernando Carrera, Víctor Peña Irles, </w:t>
      </w:r>
      <w:proofErr w:type="spellStart"/>
      <w:r w:rsidR="000B5BCA" w:rsidRPr="003B6A17">
        <w:rPr>
          <w:lang w:val="es-ES"/>
        </w:rPr>
        <w:t>Sorina</w:t>
      </w:r>
      <w:proofErr w:type="spellEnd"/>
      <w:r w:rsidR="000B5BCA" w:rsidRPr="003B6A17">
        <w:rPr>
          <w:lang w:val="es-ES"/>
        </w:rPr>
        <w:t xml:space="preserve">-Dora </w:t>
      </w:r>
      <w:proofErr w:type="spellStart"/>
      <w:r w:rsidR="000B5BCA" w:rsidRPr="003B6A17">
        <w:rPr>
          <w:lang w:val="es-ES"/>
        </w:rPr>
        <w:t>Simion</w:t>
      </w:r>
      <w:proofErr w:type="spellEnd"/>
      <w:r w:rsidR="000B5BCA" w:rsidRPr="003B6A17">
        <w:rPr>
          <w:lang w:val="es-ES"/>
        </w:rPr>
        <w:t xml:space="preserve">, Melania </w:t>
      </w:r>
      <w:proofErr w:type="spellStart"/>
      <w:r w:rsidR="000B5BCA" w:rsidRPr="003B6A17">
        <w:rPr>
          <w:lang w:val="es-ES"/>
        </w:rPr>
        <w:t>Stancu</w:t>
      </w:r>
      <w:proofErr w:type="spellEnd"/>
      <w:r w:rsidR="000B5BCA" w:rsidRPr="003B6A17">
        <w:rPr>
          <w:lang w:val="es-ES"/>
        </w:rPr>
        <w:t xml:space="preserve">, Silvia-Alexandra </w:t>
      </w:r>
      <w:proofErr w:type="spellStart"/>
      <w:r w:rsidR="000B5BCA" w:rsidRPr="003B6A17">
        <w:rPr>
          <w:lang w:val="es-ES"/>
        </w:rPr>
        <w:t>Ștefan</w:t>
      </w:r>
      <w:proofErr w:type="spellEnd"/>
      <w:r w:rsidR="000B5BCA" w:rsidRPr="003B6A17">
        <w:rPr>
          <w:lang w:val="es-ES"/>
        </w:rPr>
        <w:t xml:space="preserve">, Simona-Luiza </w:t>
      </w:r>
      <w:proofErr w:type="spellStart"/>
      <w:r w:rsidR="000B5BCA" w:rsidRPr="003B6A17">
        <w:rPr>
          <w:lang w:val="es-ES"/>
        </w:rPr>
        <w:t>Țigriș</w:t>
      </w:r>
      <w:proofErr w:type="spellEnd"/>
      <w:r w:rsidR="000B5BCA" w:rsidRPr="003B6A17">
        <w:rPr>
          <w:lang w:val="es-ES"/>
        </w:rPr>
        <w:t xml:space="preserve"> (202</w:t>
      </w:r>
      <w:r w:rsidR="000B5BCA">
        <w:rPr>
          <w:lang w:val="es-ES"/>
        </w:rPr>
        <w:t>3</w:t>
      </w:r>
      <w:r w:rsidR="000B5BCA" w:rsidRPr="003B6A17">
        <w:rPr>
          <w:lang w:val="es-ES"/>
        </w:rPr>
        <w:t xml:space="preserve">): </w:t>
      </w:r>
      <w:r w:rsidRPr="000B5BCA">
        <w:rPr>
          <w:rStyle w:val="NoneA"/>
          <w:i/>
          <w:iCs/>
          <w:lang w:val="es-ES"/>
        </w:rPr>
        <w:t>Curso práctico de español. Gramática II.2</w:t>
      </w:r>
      <w:r w:rsidRPr="000B5BCA">
        <w:rPr>
          <w:rStyle w:val="NoneA"/>
          <w:lang w:val="es-ES"/>
        </w:rPr>
        <w:t xml:space="preserve">, </w:t>
      </w:r>
      <w:proofErr w:type="spellStart"/>
      <w:r w:rsidRPr="000B5BCA">
        <w:rPr>
          <w:rStyle w:val="NoneA"/>
          <w:lang w:val="es-ES"/>
        </w:rPr>
        <w:t>Bucureşti</w:t>
      </w:r>
      <w:proofErr w:type="spellEnd"/>
      <w:r w:rsidRPr="000B5BCA">
        <w:rPr>
          <w:rStyle w:val="NoneA"/>
          <w:lang w:val="es-ES"/>
        </w:rPr>
        <w:t xml:space="preserve">, ed. </w:t>
      </w:r>
      <w:proofErr w:type="spellStart"/>
      <w:r w:rsidRPr="000B5BCA">
        <w:rPr>
          <w:rStyle w:val="NoneA"/>
          <w:lang w:val="es-ES"/>
        </w:rPr>
        <w:t>Universităţii</w:t>
      </w:r>
      <w:proofErr w:type="spellEnd"/>
      <w:r w:rsidRPr="000B5BCA">
        <w:rPr>
          <w:rStyle w:val="NoneA"/>
          <w:lang w:val="es-ES"/>
        </w:rPr>
        <w:t xml:space="preserve"> din </w:t>
      </w:r>
      <w:proofErr w:type="spellStart"/>
      <w:r w:rsidRPr="000B5BCA">
        <w:rPr>
          <w:rStyle w:val="NoneA"/>
          <w:lang w:val="es-ES"/>
        </w:rPr>
        <w:t>Bucureşti</w:t>
      </w:r>
      <w:proofErr w:type="spellEnd"/>
      <w:r w:rsidRPr="000B5BCA">
        <w:rPr>
          <w:rStyle w:val="NoneA"/>
          <w:lang w:val="es-ES"/>
        </w:rPr>
        <w:t>, ISBN 978-606-16-1185-0.</w:t>
      </w:r>
    </w:p>
    <w:p w14:paraId="5842EBBD" w14:textId="77777777" w:rsidR="003B6A17" w:rsidRPr="000B5BCA" w:rsidRDefault="003B6A17">
      <w:pPr>
        <w:pStyle w:val="CorpA"/>
        <w:ind w:left="709" w:hanging="425"/>
        <w:jc w:val="both"/>
        <w:rPr>
          <w:rStyle w:val="NoneA"/>
          <w:lang w:val="es-ES"/>
        </w:rPr>
      </w:pPr>
    </w:p>
    <w:p w14:paraId="2289126D" w14:textId="77777777" w:rsidR="003B6A17" w:rsidRPr="000B5BCA" w:rsidRDefault="003B6A17">
      <w:pPr>
        <w:pStyle w:val="CorpA"/>
        <w:ind w:left="709" w:hanging="425"/>
        <w:jc w:val="both"/>
        <w:rPr>
          <w:b/>
          <w:bCs/>
          <w:lang w:val="es-ES"/>
        </w:rPr>
      </w:pPr>
    </w:p>
    <w:p w14:paraId="47F9D010" w14:textId="03CDED25" w:rsidR="00F4195A" w:rsidRPr="000B5BCA" w:rsidRDefault="00F4195A" w:rsidP="00CB1428">
      <w:pPr>
        <w:pStyle w:val="CorpA"/>
        <w:jc w:val="both"/>
        <w:rPr>
          <w:lang w:val="es-ES"/>
        </w:rPr>
      </w:pPr>
    </w:p>
    <w:sectPr w:rsidR="00F4195A" w:rsidRPr="000B5BC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1418" w:bottom="1134" w:left="1418" w:header="113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7865" w14:textId="77777777" w:rsidR="00241ED9" w:rsidRDefault="00241ED9">
      <w:r>
        <w:separator/>
      </w:r>
    </w:p>
  </w:endnote>
  <w:endnote w:type="continuationSeparator" w:id="0">
    <w:p w14:paraId="21E00ADA" w14:textId="77777777" w:rsidR="00241ED9" w:rsidRDefault="0024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9AE3" w14:textId="77777777" w:rsidR="00F4195A" w:rsidRDefault="00F4195A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38E" w14:textId="77777777" w:rsidR="00F4195A" w:rsidRDefault="00F4195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3724" w14:textId="77777777" w:rsidR="00241ED9" w:rsidRDefault="00241ED9">
      <w:r>
        <w:separator/>
      </w:r>
    </w:p>
  </w:footnote>
  <w:footnote w:type="continuationSeparator" w:id="0">
    <w:p w14:paraId="05D79069" w14:textId="77777777" w:rsidR="00241ED9" w:rsidRDefault="0024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D163" w14:textId="77777777" w:rsidR="00F4195A" w:rsidRDefault="00F4195A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CC85" w14:textId="77777777" w:rsidR="00F4195A" w:rsidRDefault="00F4195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92F"/>
    <w:multiLevelType w:val="hybridMultilevel"/>
    <w:tmpl w:val="A31E47EC"/>
    <w:numStyleLink w:val="Stilimportat2"/>
  </w:abstractNum>
  <w:abstractNum w:abstractNumId="1" w15:restartNumberingAfterBreak="0">
    <w:nsid w:val="107503C5"/>
    <w:multiLevelType w:val="hybridMultilevel"/>
    <w:tmpl w:val="3B6E4274"/>
    <w:numStyleLink w:val="Stilimportat5"/>
  </w:abstractNum>
  <w:abstractNum w:abstractNumId="2" w15:restartNumberingAfterBreak="0">
    <w:nsid w:val="1D322B3A"/>
    <w:multiLevelType w:val="hybridMultilevel"/>
    <w:tmpl w:val="3414402A"/>
    <w:styleLink w:val="Stilimportat1"/>
    <w:lvl w:ilvl="0" w:tplc="FF8417B8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B4FEB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064DE8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FA4D1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7E64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68AA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9C1F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740D9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1C750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724DED"/>
    <w:multiLevelType w:val="hybridMultilevel"/>
    <w:tmpl w:val="5BEA76A4"/>
    <w:numStyleLink w:val="Numbered0"/>
  </w:abstractNum>
  <w:abstractNum w:abstractNumId="4" w15:restartNumberingAfterBreak="0">
    <w:nsid w:val="2D037FBC"/>
    <w:multiLevelType w:val="hybridMultilevel"/>
    <w:tmpl w:val="3B6E4274"/>
    <w:styleLink w:val="Stilimportat5"/>
    <w:lvl w:ilvl="0" w:tplc="C40457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C49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8A6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44CF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44DA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A02F8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B2DA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1E31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0CDC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EAB181D"/>
    <w:multiLevelType w:val="hybridMultilevel"/>
    <w:tmpl w:val="913069B8"/>
    <w:styleLink w:val="Stilimportat4"/>
    <w:lvl w:ilvl="0" w:tplc="540243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40734C">
      <w:start w:val="1"/>
      <w:numFmt w:val="lowerLetter"/>
      <w:lvlText w:val="%2."/>
      <w:lvlJc w:val="left"/>
      <w:pPr>
        <w:ind w:left="10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AEDF2A">
      <w:start w:val="1"/>
      <w:numFmt w:val="lowerRoman"/>
      <w:lvlText w:val="%3."/>
      <w:lvlJc w:val="left"/>
      <w:pPr>
        <w:ind w:left="17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A2E15E">
      <w:start w:val="1"/>
      <w:numFmt w:val="decimal"/>
      <w:lvlText w:val="%4."/>
      <w:lvlJc w:val="left"/>
      <w:pPr>
        <w:ind w:left="2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72C84E">
      <w:start w:val="1"/>
      <w:numFmt w:val="lowerLetter"/>
      <w:lvlText w:val="%5."/>
      <w:lvlJc w:val="left"/>
      <w:pPr>
        <w:ind w:left="32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A431F4">
      <w:start w:val="1"/>
      <w:numFmt w:val="lowerRoman"/>
      <w:lvlText w:val="%6."/>
      <w:lvlJc w:val="left"/>
      <w:pPr>
        <w:ind w:left="39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E8A56">
      <w:start w:val="1"/>
      <w:numFmt w:val="decimal"/>
      <w:lvlText w:val="%7."/>
      <w:lvlJc w:val="left"/>
      <w:pPr>
        <w:ind w:left="4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5EF9B0">
      <w:start w:val="1"/>
      <w:numFmt w:val="lowerLetter"/>
      <w:lvlText w:val="%8."/>
      <w:lvlJc w:val="left"/>
      <w:pPr>
        <w:ind w:left="53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08350A">
      <w:start w:val="1"/>
      <w:numFmt w:val="lowerRoman"/>
      <w:lvlText w:val="%9."/>
      <w:lvlJc w:val="left"/>
      <w:pPr>
        <w:ind w:left="60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573464B"/>
    <w:multiLevelType w:val="hybridMultilevel"/>
    <w:tmpl w:val="FC5AB1CC"/>
    <w:numStyleLink w:val="Numbered"/>
  </w:abstractNum>
  <w:abstractNum w:abstractNumId="7" w15:restartNumberingAfterBreak="0">
    <w:nsid w:val="3A5B04AF"/>
    <w:multiLevelType w:val="hybridMultilevel"/>
    <w:tmpl w:val="913069B8"/>
    <w:numStyleLink w:val="Stilimportat4"/>
  </w:abstractNum>
  <w:abstractNum w:abstractNumId="8" w15:restartNumberingAfterBreak="0">
    <w:nsid w:val="3E63202A"/>
    <w:multiLevelType w:val="hybridMultilevel"/>
    <w:tmpl w:val="2D2440A0"/>
    <w:styleLink w:val="Stilimportat3"/>
    <w:lvl w:ilvl="0" w:tplc="B91299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AC3520">
      <w:start w:val="1"/>
      <w:numFmt w:val="lowerLetter"/>
      <w:lvlText w:val="%2."/>
      <w:lvlJc w:val="left"/>
      <w:pPr>
        <w:ind w:left="10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666686">
      <w:start w:val="1"/>
      <w:numFmt w:val="lowerRoman"/>
      <w:lvlText w:val="%3."/>
      <w:lvlJc w:val="left"/>
      <w:pPr>
        <w:ind w:left="17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46806">
      <w:start w:val="1"/>
      <w:numFmt w:val="decimal"/>
      <w:lvlText w:val="%4."/>
      <w:lvlJc w:val="left"/>
      <w:pPr>
        <w:ind w:left="2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E855FE">
      <w:start w:val="1"/>
      <w:numFmt w:val="lowerLetter"/>
      <w:lvlText w:val="%5."/>
      <w:lvlJc w:val="left"/>
      <w:pPr>
        <w:ind w:left="32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80DDFA">
      <w:start w:val="1"/>
      <w:numFmt w:val="lowerRoman"/>
      <w:lvlText w:val="%6."/>
      <w:lvlJc w:val="left"/>
      <w:pPr>
        <w:ind w:left="39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BAB7AC">
      <w:start w:val="1"/>
      <w:numFmt w:val="decimal"/>
      <w:lvlText w:val="%7."/>
      <w:lvlJc w:val="left"/>
      <w:pPr>
        <w:ind w:left="4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1E6FFC">
      <w:start w:val="1"/>
      <w:numFmt w:val="lowerLetter"/>
      <w:lvlText w:val="%8."/>
      <w:lvlJc w:val="left"/>
      <w:pPr>
        <w:ind w:left="53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A4D074">
      <w:start w:val="1"/>
      <w:numFmt w:val="lowerRoman"/>
      <w:lvlText w:val="%9."/>
      <w:lvlJc w:val="left"/>
      <w:pPr>
        <w:ind w:left="60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65A346C"/>
    <w:multiLevelType w:val="hybridMultilevel"/>
    <w:tmpl w:val="2D2440A0"/>
    <w:numStyleLink w:val="Stilimportat3"/>
  </w:abstractNum>
  <w:abstractNum w:abstractNumId="10" w15:restartNumberingAfterBreak="0">
    <w:nsid w:val="49522522"/>
    <w:multiLevelType w:val="hybridMultilevel"/>
    <w:tmpl w:val="A31E47EC"/>
    <w:styleLink w:val="Stilimportat2"/>
    <w:lvl w:ilvl="0" w:tplc="B824B00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045FB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2AFF3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18910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864F3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7460E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DA62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609C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46498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436882"/>
    <w:multiLevelType w:val="hybridMultilevel"/>
    <w:tmpl w:val="15DCE12E"/>
    <w:styleLink w:val="Stilimportat7"/>
    <w:lvl w:ilvl="0" w:tplc="5C4AFF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F0EDB6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48AC12">
      <w:start w:val="1"/>
      <w:numFmt w:val="lowerRoman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16123E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94E95A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F84A8C">
      <w:start w:val="1"/>
      <w:numFmt w:val="lowerRoman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87960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9EBFA8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2864A">
      <w:start w:val="1"/>
      <w:numFmt w:val="lowerRoman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F0A7F88"/>
    <w:multiLevelType w:val="hybridMultilevel"/>
    <w:tmpl w:val="644E5E56"/>
    <w:numStyleLink w:val="Numerotate"/>
  </w:abstractNum>
  <w:abstractNum w:abstractNumId="13" w15:restartNumberingAfterBreak="0">
    <w:nsid w:val="53022D31"/>
    <w:multiLevelType w:val="hybridMultilevel"/>
    <w:tmpl w:val="FC5AB1CC"/>
    <w:styleLink w:val="Numbered"/>
    <w:lvl w:ilvl="0" w:tplc="80DAB12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C4F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9D0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BE07B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FA4B9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6A95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2925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4C4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A274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46F2500"/>
    <w:multiLevelType w:val="hybridMultilevel"/>
    <w:tmpl w:val="644E5E56"/>
    <w:styleLink w:val="Numerotate"/>
    <w:lvl w:ilvl="0" w:tplc="87FC5D46">
      <w:start w:val="1"/>
      <w:numFmt w:val="decimal"/>
      <w:lvlText w:val="%1."/>
      <w:lvlJc w:val="left"/>
      <w:pPr>
        <w:tabs>
          <w:tab w:val="num" w:pos="253"/>
        </w:tabs>
        <w:ind w:left="5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ACB62">
      <w:start w:val="1"/>
      <w:numFmt w:val="decimal"/>
      <w:lvlText w:val="%2."/>
      <w:lvlJc w:val="left"/>
      <w:pPr>
        <w:tabs>
          <w:tab w:val="left" w:pos="253"/>
          <w:tab w:val="num" w:pos="1053"/>
        </w:tabs>
        <w:ind w:left="13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68B34">
      <w:start w:val="1"/>
      <w:numFmt w:val="decimal"/>
      <w:lvlText w:val="%3."/>
      <w:lvlJc w:val="left"/>
      <w:pPr>
        <w:tabs>
          <w:tab w:val="left" w:pos="253"/>
          <w:tab w:val="num" w:pos="1853"/>
        </w:tabs>
        <w:ind w:left="21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47484">
      <w:start w:val="1"/>
      <w:numFmt w:val="decimal"/>
      <w:lvlText w:val="%4."/>
      <w:lvlJc w:val="left"/>
      <w:pPr>
        <w:tabs>
          <w:tab w:val="left" w:pos="253"/>
          <w:tab w:val="num" w:pos="2653"/>
        </w:tabs>
        <w:ind w:left="29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B25A8C">
      <w:start w:val="1"/>
      <w:numFmt w:val="decimal"/>
      <w:lvlText w:val="%5."/>
      <w:lvlJc w:val="left"/>
      <w:pPr>
        <w:tabs>
          <w:tab w:val="left" w:pos="253"/>
          <w:tab w:val="num" w:pos="3453"/>
        </w:tabs>
        <w:ind w:left="37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6C720">
      <w:start w:val="1"/>
      <w:numFmt w:val="decimal"/>
      <w:lvlText w:val="%6."/>
      <w:lvlJc w:val="left"/>
      <w:pPr>
        <w:tabs>
          <w:tab w:val="left" w:pos="253"/>
          <w:tab w:val="num" w:pos="4253"/>
        </w:tabs>
        <w:ind w:left="45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B6AD32">
      <w:start w:val="1"/>
      <w:numFmt w:val="decimal"/>
      <w:lvlText w:val="%7."/>
      <w:lvlJc w:val="left"/>
      <w:pPr>
        <w:tabs>
          <w:tab w:val="left" w:pos="253"/>
          <w:tab w:val="num" w:pos="5053"/>
        </w:tabs>
        <w:ind w:left="53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A83F50">
      <w:start w:val="1"/>
      <w:numFmt w:val="decimal"/>
      <w:lvlText w:val="%8."/>
      <w:lvlJc w:val="left"/>
      <w:pPr>
        <w:tabs>
          <w:tab w:val="left" w:pos="253"/>
          <w:tab w:val="num" w:pos="5853"/>
        </w:tabs>
        <w:ind w:left="61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A7D10">
      <w:start w:val="1"/>
      <w:numFmt w:val="decimal"/>
      <w:lvlText w:val="%9."/>
      <w:lvlJc w:val="left"/>
      <w:pPr>
        <w:tabs>
          <w:tab w:val="left" w:pos="253"/>
          <w:tab w:val="num" w:pos="6653"/>
        </w:tabs>
        <w:ind w:left="69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5B56BBE"/>
    <w:multiLevelType w:val="hybridMultilevel"/>
    <w:tmpl w:val="5BEA76A4"/>
    <w:styleLink w:val="Numbered0"/>
    <w:lvl w:ilvl="0" w:tplc="05E0E14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CE44F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BAA02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0E84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0818F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6A7732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5C588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787D4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2AED2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557B8C"/>
    <w:multiLevelType w:val="hybridMultilevel"/>
    <w:tmpl w:val="15DCE12E"/>
    <w:numStyleLink w:val="Stilimportat7"/>
  </w:abstractNum>
  <w:abstractNum w:abstractNumId="17" w15:restartNumberingAfterBreak="0">
    <w:nsid w:val="76B84ED5"/>
    <w:multiLevelType w:val="hybridMultilevel"/>
    <w:tmpl w:val="3414402A"/>
    <w:numStyleLink w:val="Stilimportat1"/>
  </w:abstractNum>
  <w:num w:numId="1" w16cid:durableId="303779760">
    <w:abstractNumId w:val="2"/>
  </w:num>
  <w:num w:numId="2" w16cid:durableId="1120152295">
    <w:abstractNumId w:val="17"/>
  </w:num>
  <w:num w:numId="3" w16cid:durableId="204295955">
    <w:abstractNumId w:val="10"/>
  </w:num>
  <w:num w:numId="4" w16cid:durableId="1720669633">
    <w:abstractNumId w:val="0"/>
  </w:num>
  <w:num w:numId="5" w16cid:durableId="894051543">
    <w:abstractNumId w:val="17"/>
    <w:lvlOverride w:ilvl="0">
      <w:startOverride w:val="2"/>
    </w:lvlOverride>
  </w:num>
  <w:num w:numId="6" w16cid:durableId="1076172991">
    <w:abstractNumId w:val="8"/>
  </w:num>
  <w:num w:numId="7" w16cid:durableId="279578370">
    <w:abstractNumId w:val="9"/>
  </w:num>
  <w:num w:numId="8" w16cid:durableId="467476076">
    <w:abstractNumId w:val="17"/>
    <w:lvlOverride w:ilvl="0">
      <w:startOverride w:val="3"/>
    </w:lvlOverride>
  </w:num>
  <w:num w:numId="9" w16cid:durableId="1652909670">
    <w:abstractNumId w:val="5"/>
  </w:num>
  <w:num w:numId="10" w16cid:durableId="1209874869">
    <w:abstractNumId w:val="7"/>
  </w:num>
  <w:num w:numId="11" w16cid:durableId="1391884368">
    <w:abstractNumId w:val="17"/>
    <w:lvlOverride w:ilvl="0">
      <w:startOverride w:val="4"/>
    </w:lvlOverride>
  </w:num>
  <w:num w:numId="12" w16cid:durableId="640039631">
    <w:abstractNumId w:val="4"/>
  </w:num>
  <w:num w:numId="13" w16cid:durableId="1808890598">
    <w:abstractNumId w:val="1"/>
  </w:num>
  <w:num w:numId="14" w16cid:durableId="463163778">
    <w:abstractNumId w:val="17"/>
    <w:lvlOverride w:ilvl="0">
      <w:startOverride w:val="5"/>
    </w:lvlOverride>
  </w:num>
  <w:num w:numId="15" w16cid:durableId="1244529506">
    <w:abstractNumId w:val="13"/>
  </w:num>
  <w:num w:numId="16" w16cid:durableId="1440224060">
    <w:abstractNumId w:val="6"/>
  </w:num>
  <w:num w:numId="17" w16cid:durableId="1036083925">
    <w:abstractNumId w:val="6"/>
    <w:lvlOverride w:ilvl="0">
      <w:lvl w:ilvl="0" w:tplc="A7785A7E">
        <w:start w:val="1"/>
        <w:numFmt w:val="decimal"/>
        <w:lvlText w:val="%1."/>
        <w:lvlJc w:val="left"/>
        <w:pPr>
          <w:tabs>
            <w:tab w:val="num" w:pos="253"/>
          </w:tabs>
          <w:ind w:left="5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9A04D0">
        <w:start w:val="1"/>
        <w:numFmt w:val="decimal"/>
        <w:lvlText w:val="%2."/>
        <w:lvlJc w:val="left"/>
        <w:pPr>
          <w:tabs>
            <w:tab w:val="left" w:pos="253"/>
            <w:tab w:val="num" w:pos="1053"/>
          </w:tabs>
          <w:ind w:left="13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7E19D0">
        <w:start w:val="1"/>
        <w:numFmt w:val="decimal"/>
        <w:lvlText w:val="%3."/>
        <w:lvlJc w:val="left"/>
        <w:pPr>
          <w:tabs>
            <w:tab w:val="left" w:pos="253"/>
            <w:tab w:val="num" w:pos="1853"/>
          </w:tabs>
          <w:ind w:left="21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7AFDF6">
        <w:start w:val="1"/>
        <w:numFmt w:val="decimal"/>
        <w:lvlText w:val="%4."/>
        <w:lvlJc w:val="left"/>
        <w:pPr>
          <w:tabs>
            <w:tab w:val="left" w:pos="253"/>
            <w:tab w:val="num" w:pos="2653"/>
          </w:tabs>
          <w:ind w:left="29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964D0E">
        <w:start w:val="1"/>
        <w:numFmt w:val="decimal"/>
        <w:lvlText w:val="%5."/>
        <w:lvlJc w:val="left"/>
        <w:pPr>
          <w:tabs>
            <w:tab w:val="left" w:pos="253"/>
            <w:tab w:val="num" w:pos="3453"/>
          </w:tabs>
          <w:ind w:left="37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2A2B78">
        <w:start w:val="1"/>
        <w:numFmt w:val="decimal"/>
        <w:lvlText w:val="%6."/>
        <w:lvlJc w:val="left"/>
        <w:pPr>
          <w:tabs>
            <w:tab w:val="left" w:pos="253"/>
            <w:tab w:val="num" w:pos="4253"/>
          </w:tabs>
          <w:ind w:left="45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20DD7E">
        <w:start w:val="1"/>
        <w:numFmt w:val="decimal"/>
        <w:lvlText w:val="%7."/>
        <w:lvlJc w:val="left"/>
        <w:pPr>
          <w:tabs>
            <w:tab w:val="left" w:pos="253"/>
            <w:tab w:val="num" w:pos="5053"/>
          </w:tabs>
          <w:ind w:left="53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D8A550">
        <w:start w:val="1"/>
        <w:numFmt w:val="decimal"/>
        <w:lvlText w:val="%8."/>
        <w:lvlJc w:val="left"/>
        <w:pPr>
          <w:tabs>
            <w:tab w:val="left" w:pos="253"/>
            <w:tab w:val="num" w:pos="5853"/>
          </w:tabs>
          <w:ind w:left="61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786B30">
        <w:start w:val="1"/>
        <w:numFmt w:val="decimal"/>
        <w:lvlText w:val="%9."/>
        <w:lvlJc w:val="left"/>
        <w:pPr>
          <w:tabs>
            <w:tab w:val="left" w:pos="253"/>
            <w:tab w:val="num" w:pos="6653"/>
          </w:tabs>
          <w:ind w:left="69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013558888">
    <w:abstractNumId w:val="11"/>
  </w:num>
  <w:num w:numId="19" w16cid:durableId="93332076">
    <w:abstractNumId w:val="16"/>
  </w:num>
  <w:num w:numId="20" w16cid:durableId="1598171200">
    <w:abstractNumId w:val="15"/>
  </w:num>
  <w:num w:numId="21" w16cid:durableId="1389062759">
    <w:abstractNumId w:val="3"/>
  </w:num>
  <w:num w:numId="22" w16cid:durableId="1331984180">
    <w:abstractNumId w:val="3"/>
    <w:lvlOverride w:ilvl="0">
      <w:startOverride w:val="1"/>
      <w:lvl w:ilvl="0" w:tplc="9AE60B76">
        <w:start w:val="1"/>
        <w:numFmt w:val="decimal"/>
        <w:lvlText w:val="%1."/>
        <w:lvlJc w:val="left"/>
        <w:pPr>
          <w:tabs>
            <w:tab w:val="num" w:pos="253"/>
          </w:tabs>
          <w:ind w:left="5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31A5178">
        <w:start w:val="1"/>
        <w:numFmt w:val="decimal"/>
        <w:lvlText w:val="%2."/>
        <w:lvlJc w:val="left"/>
        <w:pPr>
          <w:tabs>
            <w:tab w:val="left" w:pos="253"/>
            <w:tab w:val="num" w:pos="1053"/>
          </w:tabs>
          <w:ind w:left="13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7A2ECDC">
        <w:start w:val="1"/>
        <w:numFmt w:val="decimal"/>
        <w:lvlText w:val="%3."/>
        <w:lvlJc w:val="left"/>
        <w:pPr>
          <w:tabs>
            <w:tab w:val="left" w:pos="253"/>
            <w:tab w:val="num" w:pos="1853"/>
          </w:tabs>
          <w:ind w:left="21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8A84D40">
        <w:start w:val="1"/>
        <w:numFmt w:val="decimal"/>
        <w:lvlText w:val="%4."/>
        <w:lvlJc w:val="left"/>
        <w:pPr>
          <w:tabs>
            <w:tab w:val="left" w:pos="253"/>
            <w:tab w:val="num" w:pos="2653"/>
          </w:tabs>
          <w:ind w:left="29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174C67C">
        <w:start w:val="1"/>
        <w:numFmt w:val="decimal"/>
        <w:lvlText w:val="%5."/>
        <w:lvlJc w:val="left"/>
        <w:pPr>
          <w:tabs>
            <w:tab w:val="left" w:pos="253"/>
            <w:tab w:val="num" w:pos="3453"/>
          </w:tabs>
          <w:ind w:left="37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6AEC72">
        <w:start w:val="1"/>
        <w:numFmt w:val="decimal"/>
        <w:lvlText w:val="%6."/>
        <w:lvlJc w:val="left"/>
        <w:pPr>
          <w:tabs>
            <w:tab w:val="left" w:pos="253"/>
            <w:tab w:val="num" w:pos="4253"/>
          </w:tabs>
          <w:ind w:left="45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0DCE36A">
        <w:start w:val="1"/>
        <w:numFmt w:val="decimal"/>
        <w:lvlText w:val="%7."/>
        <w:lvlJc w:val="left"/>
        <w:pPr>
          <w:tabs>
            <w:tab w:val="left" w:pos="253"/>
            <w:tab w:val="num" w:pos="5053"/>
          </w:tabs>
          <w:ind w:left="53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6143DCA">
        <w:start w:val="1"/>
        <w:numFmt w:val="decimal"/>
        <w:lvlText w:val="%8."/>
        <w:lvlJc w:val="left"/>
        <w:pPr>
          <w:tabs>
            <w:tab w:val="left" w:pos="253"/>
            <w:tab w:val="num" w:pos="5853"/>
          </w:tabs>
          <w:ind w:left="61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E6E73B4">
        <w:start w:val="1"/>
        <w:numFmt w:val="decimal"/>
        <w:lvlText w:val="%9."/>
        <w:lvlJc w:val="left"/>
        <w:pPr>
          <w:tabs>
            <w:tab w:val="left" w:pos="253"/>
            <w:tab w:val="num" w:pos="6653"/>
          </w:tabs>
          <w:ind w:left="69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98156328">
    <w:abstractNumId w:val="14"/>
  </w:num>
  <w:num w:numId="24" w16cid:durableId="1064449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5A"/>
    <w:rsid w:val="0008473F"/>
    <w:rsid w:val="000B5BCA"/>
    <w:rsid w:val="00225C87"/>
    <w:rsid w:val="00241ED9"/>
    <w:rsid w:val="00374AF0"/>
    <w:rsid w:val="003A4CBE"/>
    <w:rsid w:val="003B6A17"/>
    <w:rsid w:val="005663E4"/>
    <w:rsid w:val="005B357D"/>
    <w:rsid w:val="0060554B"/>
    <w:rsid w:val="00670259"/>
    <w:rsid w:val="0068418A"/>
    <w:rsid w:val="007B6484"/>
    <w:rsid w:val="007F527A"/>
    <w:rsid w:val="008077E6"/>
    <w:rsid w:val="008A08E6"/>
    <w:rsid w:val="008A6B0C"/>
    <w:rsid w:val="008C23D4"/>
    <w:rsid w:val="00901845"/>
    <w:rsid w:val="009324F6"/>
    <w:rsid w:val="00A70A9B"/>
    <w:rsid w:val="00B4290B"/>
    <w:rsid w:val="00BD5197"/>
    <w:rsid w:val="00BF2056"/>
    <w:rsid w:val="00C85A1D"/>
    <w:rsid w:val="00CA41F6"/>
    <w:rsid w:val="00CB1428"/>
    <w:rsid w:val="00E72B91"/>
    <w:rsid w:val="00F4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449038"/>
  <w15:docId w15:val="{23109BAF-EBF2-F04E-877C-444A4D42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A">
    <w:name w:val="Corp A"/>
    <w:rPr>
      <w:rFonts w:cs="Arial Unicode MS"/>
      <w:color w:val="000000"/>
      <w:sz w:val="24"/>
      <w:szCs w:val="24"/>
      <w:u w:color="000000"/>
    </w:rPr>
  </w:style>
  <w:style w:type="numbering" w:customStyle="1" w:styleId="Stilimportat1">
    <w:name w:val="Stil importat 1"/>
    <w:pPr>
      <w:numPr>
        <w:numId w:val="1"/>
      </w:numPr>
    </w:pPr>
  </w:style>
  <w:style w:type="character" w:customStyle="1" w:styleId="NoneA">
    <w:name w:val="None A"/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Stilimportat2">
    <w:name w:val="Stil importat 2"/>
    <w:pPr>
      <w:numPr>
        <w:numId w:val="3"/>
      </w:numPr>
    </w:pPr>
  </w:style>
  <w:style w:type="numbering" w:customStyle="1" w:styleId="Stilimportat3">
    <w:name w:val="Stil importat 3"/>
    <w:pPr>
      <w:numPr>
        <w:numId w:val="6"/>
      </w:numPr>
    </w:pPr>
  </w:style>
  <w:style w:type="numbering" w:customStyle="1" w:styleId="Stilimportat4">
    <w:name w:val="Stil importat 4"/>
    <w:pPr>
      <w:numPr>
        <w:numId w:val="9"/>
      </w:numPr>
    </w:pPr>
  </w:style>
  <w:style w:type="numbering" w:customStyle="1" w:styleId="Stilimportat5">
    <w:name w:val="Stil importat 5"/>
    <w:pPr>
      <w:numPr>
        <w:numId w:val="12"/>
      </w:numPr>
    </w:pPr>
  </w:style>
  <w:style w:type="numbering" w:customStyle="1" w:styleId="Numbered">
    <w:name w:val="Numbered"/>
    <w:pPr>
      <w:numPr>
        <w:numId w:val="15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  <w:lang w:val="es-ES_tradnl"/>
    </w:rPr>
  </w:style>
  <w:style w:type="character" w:customStyle="1" w:styleId="Hyperlink2">
    <w:name w:val="Hyperlink.2"/>
    <w:basedOn w:val="None"/>
    <w:rPr>
      <w:outline w:val="0"/>
      <w:color w:val="0000FF"/>
      <w:u w:val="single" w:color="0000FF"/>
      <w:lang w:val="en-US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de-DE"/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  <w:lang w:val="pt-PT"/>
    </w:rPr>
  </w:style>
  <w:style w:type="character" w:customStyle="1" w:styleId="Hyperlink5">
    <w:name w:val="Hyperlink.5"/>
    <w:basedOn w:val="Hyperlink"/>
    <w:rPr>
      <w:outline w:val="0"/>
      <w:color w:val="0000FF"/>
      <w:u w:val="single" w:color="0000FF"/>
    </w:rPr>
  </w:style>
  <w:style w:type="numbering" w:customStyle="1" w:styleId="Stilimportat7">
    <w:name w:val="Stil importat 7"/>
    <w:pPr>
      <w:numPr>
        <w:numId w:val="18"/>
      </w:numPr>
    </w:pPr>
  </w:style>
  <w:style w:type="numbering" w:customStyle="1" w:styleId="Numbered0">
    <w:name w:val="Numbered.0"/>
    <w:pPr>
      <w:numPr>
        <w:numId w:val="20"/>
      </w:numPr>
    </w:pPr>
  </w:style>
  <w:style w:type="numbering" w:customStyle="1" w:styleId="Numerotate">
    <w:name w:val="Numerotate"/>
    <w:pPr>
      <w:numPr>
        <w:numId w:val="23"/>
      </w:numPr>
    </w:p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8A6B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A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Buzilă</cp:lastModifiedBy>
  <cp:revision>9</cp:revision>
  <dcterms:created xsi:type="dcterms:W3CDTF">2021-07-06T15:31:00Z</dcterms:created>
  <dcterms:modified xsi:type="dcterms:W3CDTF">2023-11-17T12:15:00Z</dcterms:modified>
</cp:coreProperties>
</file>