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2830"/>
        <w:gridCol w:w="284"/>
        <w:gridCol w:w="314"/>
        <w:gridCol w:w="281"/>
        <w:gridCol w:w="1219"/>
        <w:gridCol w:w="279"/>
        <w:gridCol w:w="185"/>
        <w:gridCol w:w="1038"/>
        <w:gridCol w:w="276"/>
        <w:gridCol w:w="667"/>
        <w:gridCol w:w="555"/>
        <w:gridCol w:w="277"/>
        <w:gridCol w:w="1236"/>
        <w:gridCol w:w="263"/>
        <w:gridCol w:w="1206"/>
      </w:tblGrid>
      <w:tr w:rsidR="00C5166D" w:rsidRPr="00FB0F4F" w:rsidTr="00053474">
        <w:trPr>
          <w:cantSplit/>
          <w:trHeight w:hRule="exact" w:val="425"/>
        </w:trPr>
        <w:tc>
          <w:tcPr>
            <w:tcW w:w="2830" w:type="dxa"/>
            <w:vMerge w:val="restart"/>
          </w:tcPr>
          <w:p w:rsidR="00C5166D" w:rsidRPr="00FB0F4F" w:rsidRDefault="00864090" w:rsidP="00CF2F7E">
            <w:pPr>
              <w:pStyle w:val="CVHeading3"/>
              <w:ind w:left="0" w:right="0"/>
              <w:rPr>
                <w:sz w:val="18"/>
                <w:szCs w:val="18"/>
              </w:rPr>
            </w:pPr>
            <w:r w:rsidRPr="00FB0F4F">
              <w:rPr>
                <w:noProof/>
                <w:sz w:val="18"/>
                <w:szCs w:val="18"/>
                <w:lang w:val="en-US" w:eastAsia="en-US"/>
              </w:rPr>
              <w:drawing>
                <wp:anchor distT="0" distB="0" distL="0" distR="0" simplePos="0" relativeHeight="251657728" behindDoc="0" locked="0" layoutInCell="1" allowOverlap="1" wp14:anchorId="1B70544D" wp14:editId="3F5EDED2">
                  <wp:simplePos x="0" y="0"/>
                  <wp:positionH relativeFrom="column">
                    <wp:posOffset>1101090</wp:posOffset>
                  </wp:positionH>
                  <wp:positionV relativeFrom="paragraph">
                    <wp:posOffset>-5715</wp:posOffset>
                  </wp:positionV>
                  <wp:extent cx="827405" cy="45720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27405" cy="457200"/>
                          </a:xfrm>
                          <a:prstGeom prst="rect">
                            <a:avLst/>
                          </a:prstGeom>
                          <a:solidFill>
                            <a:srgbClr val="FFFFFF"/>
                          </a:solidFill>
                          <a:ln w="9525">
                            <a:noFill/>
                            <a:miter lim="800000"/>
                            <a:headEnd/>
                            <a:tailEnd/>
                          </a:ln>
                        </pic:spPr>
                      </pic:pic>
                    </a:graphicData>
                  </a:graphic>
                </wp:anchor>
              </w:drawing>
            </w:r>
            <w:r w:rsidR="00C5166D" w:rsidRPr="00FB0F4F">
              <w:rPr>
                <w:sz w:val="18"/>
                <w:szCs w:val="18"/>
              </w:rPr>
              <w:t xml:space="preserve"> </w:t>
            </w:r>
          </w:p>
          <w:p w:rsidR="00C5166D" w:rsidRPr="00FB0F4F" w:rsidRDefault="00C5166D" w:rsidP="00CF2F7E">
            <w:pPr>
              <w:pStyle w:val="CVNormal"/>
              <w:ind w:left="0" w:right="0"/>
              <w:rPr>
                <w:sz w:val="18"/>
                <w:szCs w:val="18"/>
              </w:rPr>
            </w:pPr>
          </w:p>
        </w:tc>
        <w:tc>
          <w:tcPr>
            <w:tcW w:w="284" w:type="dxa"/>
          </w:tcPr>
          <w:p w:rsidR="00C5166D" w:rsidRPr="00FB0F4F" w:rsidRDefault="00C5166D" w:rsidP="00CF2F7E">
            <w:pPr>
              <w:pStyle w:val="CVNormal"/>
              <w:ind w:left="0" w:right="0"/>
              <w:rPr>
                <w:sz w:val="18"/>
                <w:szCs w:val="18"/>
              </w:rPr>
            </w:pPr>
          </w:p>
        </w:tc>
        <w:tc>
          <w:tcPr>
            <w:tcW w:w="7796" w:type="dxa"/>
            <w:gridSpan w:val="13"/>
            <w:vMerge w:val="restart"/>
          </w:tcPr>
          <w:p w:rsidR="00C5166D" w:rsidRPr="00FB0F4F" w:rsidRDefault="00C5166D" w:rsidP="00CF2F7E">
            <w:pPr>
              <w:pStyle w:val="CVNormal"/>
              <w:ind w:left="0" w:right="0"/>
              <w:rPr>
                <w:sz w:val="18"/>
                <w:szCs w:val="18"/>
              </w:rPr>
            </w:pPr>
          </w:p>
        </w:tc>
      </w:tr>
      <w:tr w:rsidR="00C5166D" w:rsidRPr="00FB0F4F" w:rsidTr="00053474">
        <w:trPr>
          <w:cantSplit/>
          <w:trHeight w:hRule="exact" w:val="425"/>
        </w:trPr>
        <w:tc>
          <w:tcPr>
            <w:tcW w:w="2830" w:type="dxa"/>
            <w:vMerge/>
          </w:tcPr>
          <w:p w:rsidR="00C5166D" w:rsidRPr="00FB0F4F" w:rsidRDefault="00C5166D" w:rsidP="00CF2F7E">
            <w:pPr>
              <w:rPr>
                <w:sz w:val="18"/>
                <w:szCs w:val="18"/>
              </w:rPr>
            </w:pPr>
          </w:p>
        </w:tc>
        <w:tc>
          <w:tcPr>
            <w:tcW w:w="284" w:type="dxa"/>
          </w:tcPr>
          <w:p w:rsidR="00C5166D" w:rsidRPr="00FB0F4F" w:rsidRDefault="00C5166D" w:rsidP="00CF2F7E">
            <w:pPr>
              <w:pStyle w:val="CVNormal"/>
              <w:ind w:left="0" w:right="0"/>
              <w:rPr>
                <w:sz w:val="18"/>
                <w:szCs w:val="18"/>
              </w:rPr>
            </w:pPr>
          </w:p>
        </w:tc>
        <w:tc>
          <w:tcPr>
            <w:tcW w:w="7796" w:type="dxa"/>
            <w:gridSpan w:val="13"/>
            <w:vMerge/>
          </w:tcPr>
          <w:p w:rsidR="00C5166D" w:rsidRPr="00FB0F4F" w:rsidRDefault="00C5166D" w:rsidP="00CF2F7E">
            <w:pPr>
              <w:rPr>
                <w:sz w:val="18"/>
                <w:szCs w:val="18"/>
              </w:rPr>
            </w:pPr>
          </w:p>
        </w:tc>
      </w:tr>
      <w:tr w:rsidR="00C5166D" w:rsidRPr="00FB0F4F" w:rsidTr="00053474">
        <w:trPr>
          <w:cantSplit/>
        </w:trPr>
        <w:tc>
          <w:tcPr>
            <w:tcW w:w="3114" w:type="dxa"/>
            <w:gridSpan w:val="2"/>
          </w:tcPr>
          <w:p w:rsidR="00C5166D" w:rsidRPr="00FB0F4F" w:rsidRDefault="00C5166D" w:rsidP="00CF2F7E">
            <w:pPr>
              <w:pStyle w:val="CVTitle"/>
              <w:ind w:left="0" w:right="0"/>
              <w:jc w:val="center"/>
              <w:rPr>
                <w:sz w:val="18"/>
                <w:szCs w:val="18"/>
              </w:rPr>
            </w:pPr>
            <w:r w:rsidRPr="00FB0F4F">
              <w:rPr>
                <w:sz w:val="18"/>
                <w:szCs w:val="18"/>
              </w:rPr>
              <w:t>Curriculum vitae</w:t>
            </w:r>
          </w:p>
          <w:p w:rsidR="00C5166D" w:rsidRPr="00FB0F4F" w:rsidRDefault="00C5166D" w:rsidP="00CF2F7E">
            <w:pPr>
              <w:pStyle w:val="CVTitle"/>
              <w:ind w:left="0" w:right="0"/>
              <w:jc w:val="center"/>
              <w:rPr>
                <w:sz w:val="18"/>
                <w:szCs w:val="18"/>
              </w:rPr>
            </w:pPr>
            <w:r w:rsidRPr="00FB0F4F">
              <w:rPr>
                <w:sz w:val="18"/>
                <w:szCs w:val="18"/>
              </w:rPr>
              <w:t>Europass</w:t>
            </w:r>
          </w:p>
        </w:tc>
        <w:tc>
          <w:tcPr>
            <w:tcW w:w="7796" w:type="dxa"/>
            <w:gridSpan w:val="13"/>
          </w:tcPr>
          <w:p w:rsidR="00C5166D" w:rsidRPr="00FB0F4F" w:rsidRDefault="00C5166D" w:rsidP="00CF2F7E">
            <w:pPr>
              <w:pStyle w:val="CVNormal"/>
              <w:ind w:left="0" w:right="0"/>
              <w:rPr>
                <w:sz w:val="18"/>
                <w:szCs w:val="18"/>
              </w:rPr>
            </w:pPr>
          </w:p>
        </w:tc>
      </w:tr>
      <w:tr w:rsidR="00C5166D" w:rsidRPr="00FB0F4F" w:rsidTr="00CF2F7E">
        <w:trPr>
          <w:cantSplit/>
        </w:trPr>
        <w:tc>
          <w:tcPr>
            <w:tcW w:w="3114" w:type="dxa"/>
            <w:gridSpan w:val="2"/>
            <w:shd w:val="clear" w:color="auto" w:fill="auto"/>
          </w:tcPr>
          <w:p w:rsidR="00C5166D" w:rsidRPr="00FB0F4F" w:rsidRDefault="00C5166D" w:rsidP="00CF2F7E">
            <w:pPr>
              <w:pStyle w:val="CVHeading1"/>
              <w:spacing w:before="0"/>
              <w:ind w:left="0" w:right="0"/>
              <w:jc w:val="center"/>
              <w:rPr>
                <w:sz w:val="18"/>
                <w:szCs w:val="18"/>
              </w:rPr>
            </w:pPr>
            <w:r w:rsidRPr="00FB0F4F">
              <w:rPr>
                <w:sz w:val="18"/>
                <w:szCs w:val="18"/>
              </w:rPr>
              <w:t>Informaţii personale</w:t>
            </w:r>
          </w:p>
        </w:tc>
        <w:tc>
          <w:tcPr>
            <w:tcW w:w="7796" w:type="dxa"/>
            <w:gridSpan w:val="13"/>
            <w:shd w:val="clear" w:color="auto" w:fill="auto"/>
          </w:tcPr>
          <w:p w:rsidR="00C5166D" w:rsidRPr="00FB0F4F" w:rsidRDefault="00C5166D" w:rsidP="00CF2F7E">
            <w:pPr>
              <w:pStyle w:val="CVNormal"/>
              <w:ind w:left="0" w:right="0"/>
              <w:rPr>
                <w:sz w:val="18"/>
                <w:szCs w:val="18"/>
              </w:rPr>
            </w:pPr>
          </w:p>
        </w:tc>
      </w:tr>
      <w:tr w:rsidR="00C5166D" w:rsidRPr="00FB0F4F" w:rsidTr="00CF2F7E">
        <w:trPr>
          <w:cantSplit/>
        </w:trPr>
        <w:tc>
          <w:tcPr>
            <w:tcW w:w="3114" w:type="dxa"/>
            <w:gridSpan w:val="2"/>
            <w:shd w:val="clear" w:color="auto" w:fill="auto"/>
          </w:tcPr>
          <w:p w:rsidR="00C5166D" w:rsidRPr="00FB0F4F" w:rsidRDefault="00C5166D" w:rsidP="00CF2F7E">
            <w:pPr>
              <w:pStyle w:val="CVHeading2-FirstLine"/>
              <w:spacing w:before="0"/>
              <w:ind w:left="0" w:right="0"/>
              <w:jc w:val="center"/>
              <w:rPr>
                <w:sz w:val="18"/>
                <w:szCs w:val="18"/>
              </w:rPr>
            </w:pPr>
            <w:r w:rsidRPr="00FB0F4F">
              <w:rPr>
                <w:sz w:val="18"/>
                <w:szCs w:val="18"/>
              </w:rPr>
              <w:t>Nume / Prenume</w:t>
            </w:r>
          </w:p>
        </w:tc>
        <w:tc>
          <w:tcPr>
            <w:tcW w:w="7796" w:type="dxa"/>
            <w:gridSpan w:val="13"/>
            <w:shd w:val="clear" w:color="auto" w:fill="auto"/>
          </w:tcPr>
          <w:p w:rsidR="00C5166D" w:rsidRPr="00FB0F4F" w:rsidRDefault="00D47A9F" w:rsidP="00CF2F7E">
            <w:pPr>
              <w:pStyle w:val="CVMajor-FirstLine"/>
              <w:spacing w:before="0"/>
              <w:ind w:left="0" w:right="0" w:firstLine="141"/>
              <w:rPr>
                <w:b w:val="0"/>
                <w:sz w:val="18"/>
                <w:szCs w:val="18"/>
              </w:rPr>
            </w:pPr>
            <w:r w:rsidRPr="00FB0F4F">
              <w:rPr>
                <w:sz w:val="18"/>
                <w:szCs w:val="18"/>
              </w:rPr>
              <w:t>Cruceanu</w:t>
            </w:r>
            <w:r w:rsidR="007242A7" w:rsidRPr="00FB0F4F">
              <w:rPr>
                <w:sz w:val="18"/>
                <w:szCs w:val="18"/>
              </w:rPr>
              <w:t xml:space="preserve"> Anca</w:t>
            </w:r>
          </w:p>
        </w:tc>
      </w:tr>
      <w:tr w:rsidR="00C5166D" w:rsidRPr="00FB0F4F" w:rsidTr="00CF2F7E">
        <w:trPr>
          <w:cantSplit/>
        </w:trPr>
        <w:tc>
          <w:tcPr>
            <w:tcW w:w="3114" w:type="dxa"/>
            <w:gridSpan w:val="2"/>
            <w:shd w:val="clear" w:color="auto" w:fill="auto"/>
          </w:tcPr>
          <w:p w:rsidR="00C5166D" w:rsidRPr="00FB0F4F" w:rsidRDefault="00C5166D" w:rsidP="00CF2F7E">
            <w:pPr>
              <w:pStyle w:val="CVHeading3"/>
              <w:ind w:left="0" w:right="0"/>
              <w:jc w:val="center"/>
              <w:rPr>
                <w:sz w:val="18"/>
                <w:szCs w:val="18"/>
              </w:rPr>
            </w:pPr>
            <w:r w:rsidRPr="00FB0F4F">
              <w:rPr>
                <w:sz w:val="18"/>
                <w:szCs w:val="18"/>
              </w:rPr>
              <w:t>Adresă</w:t>
            </w:r>
          </w:p>
        </w:tc>
        <w:tc>
          <w:tcPr>
            <w:tcW w:w="7796" w:type="dxa"/>
            <w:gridSpan w:val="13"/>
            <w:shd w:val="clear" w:color="auto" w:fill="auto"/>
          </w:tcPr>
          <w:p w:rsidR="00C5166D" w:rsidRPr="00FB0F4F" w:rsidRDefault="003303D1" w:rsidP="00CF2F7E">
            <w:pPr>
              <w:pStyle w:val="CVNormal"/>
              <w:ind w:left="0" w:right="0" w:firstLine="141"/>
              <w:rPr>
                <w:sz w:val="18"/>
                <w:szCs w:val="18"/>
              </w:rPr>
            </w:pPr>
            <w:r w:rsidRPr="00FB0F4F">
              <w:rPr>
                <w:iCs/>
                <w:sz w:val="18"/>
                <w:szCs w:val="18"/>
                <w:lang w:val="sv-FI"/>
              </w:rPr>
              <w:t>Bd. Regina Elisabeta No. 4-12, S3, Bucuresti 030018, Romania</w:t>
            </w:r>
          </w:p>
        </w:tc>
      </w:tr>
      <w:tr w:rsidR="00C5166D" w:rsidRPr="00FB0F4F" w:rsidTr="00CF2F7E">
        <w:trPr>
          <w:cantSplit/>
        </w:trPr>
        <w:tc>
          <w:tcPr>
            <w:tcW w:w="3114" w:type="dxa"/>
            <w:gridSpan w:val="2"/>
            <w:shd w:val="clear" w:color="auto" w:fill="auto"/>
          </w:tcPr>
          <w:p w:rsidR="00C5166D" w:rsidRPr="00FB0F4F" w:rsidRDefault="00C5166D" w:rsidP="00CF2F7E">
            <w:pPr>
              <w:pStyle w:val="CVHeading3"/>
              <w:ind w:left="0" w:right="0"/>
              <w:jc w:val="center"/>
              <w:rPr>
                <w:sz w:val="18"/>
                <w:szCs w:val="18"/>
              </w:rPr>
            </w:pPr>
            <w:r w:rsidRPr="00FB0F4F">
              <w:rPr>
                <w:sz w:val="18"/>
                <w:szCs w:val="18"/>
              </w:rPr>
              <w:t>Telefon</w:t>
            </w:r>
          </w:p>
        </w:tc>
        <w:tc>
          <w:tcPr>
            <w:tcW w:w="2278" w:type="dxa"/>
            <w:gridSpan w:val="5"/>
            <w:shd w:val="clear" w:color="auto" w:fill="auto"/>
          </w:tcPr>
          <w:p w:rsidR="00C5166D" w:rsidRPr="00FB0F4F" w:rsidRDefault="00C5166D" w:rsidP="00CF2F7E">
            <w:pPr>
              <w:pStyle w:val="CVNormal"/>
              <w:ind w:left="0" w:right="0" w:firstLine="141"/>
              <w:rPr>
                <w:sz w:val="18"/>
                <w:szCs w:val="18"/>
              </w:rPr>
            </w:pPr>
          </w:p>
        </w:tc>
        <w:tc>
          <w:tcPr>
            <w:tcW w:w="1981" w:type="dxa"/>
            <w:gridSpan w:val="3"/>
            <w:shd w:val="clear" w:color="auto" w:fill="auto"/>
          </w:tcPr>
          <w:p w:rsidR="00C5166D" w:rsidRPr="00FB0F4F" w:rsidRDefault="00C5166D" w:rsidP="00CF2F7E">
            <w:pPr>
              <w:pStyle w:val="CVHeading3"/>
              <w:ind w:left="0" w:right="0" w:firstLine="141"/>
              <w:rPr>
                <w:sz w:val="18"/>
                <w:szCs w:val="18"/>
              </w:rPr>
            </w:pPr>
            <w:r w:rsidRPr="00FB0F4F">
              <w:rPr>
                <w:sz w:val="18"/>
                <w:szCs w:val="18"/>
              </w:rPr>
              <w:t>Mobil:</w:t>
            </w:r>
          </w:p>
        </w:tc>
        <w:tc>
          <w:tcPr>
            <w:tcW w:w="3537" w:type="dxa"/>
            <w:gridSpan w:val="5"/>
            <w:shd w:val="clear" w:color="auto" w:fill="auto"/>
          </w:tcPr>
          <w:p w:rsidR="00C5166D" w:rsidRPr="00FB0F4F" w:rsidRDefault="003303D1" w:rsidP="00CF2F7E">
            <w:pPr>
              <w:pStyle w:val="CVNormal"/>
              <w:ind w:left="0" w:right="0" w:firstLine="141"/>
              <w:rPr>
                <w:sz w:val="18"/>
                <w:szCs w:val="18"/>
              </w:rPr>
            </w:pPr>
            <w:r w:rsidRPr="00FB0F4F">
              <w:rPr>
                <w:sz w:val="18"/>
                <w:szCs w:val="18"/>
                <w:lang w:val="en-GB"/>
              </w:rPr>
              <w:t>+040743331724</w:t>
            </w:r>
          </w:p>
        </w:tc>
      </w:tr>
      <w:tr w:rsidR="00C5166D" w:rsidRPr="00FB0F4F" w:rsidTr="00CF2F7E">
        <w:trPr>
          <w:cantSplit/>
        </w:trPr>
        <w:tc>
          <w:tcPr>
            <w:tcW w:w="3114" w:type="dxa"/>
            <w:gridSpan w:val="2"/>
            <w:shd w:val="clear" w:color="auto" w:fill="auto"/>
          </w:tcPr>
          <w:p w:rsidR="00C5166D" w:rsidRPr="00FB0F4F" w:rsidRDefault="00C5166D" w:rsidP="00CF2F7E">
            <w:pPr>
              <w:pStyle w:val="CVHeading3"/>
              <w:ind w:left="0" w:right="0"/>
              <w:jc w:val="center"/>
              <w:rPr>
                <w:sz w:val="18"/>
                <w:szCs w:val="18"/>
              </w:rPr>
            </w:pPr>
            <w:r w:rsidRPr="00FB0F4F">
              <w:rPr>
                <w:sz w:val="18"/>
                <w:szCs w:val="18"/>
              </w:rPr>
              <w:t>E-mail</w:t>
            </w:r>
          </w:p>
        </w:tc>
        <w:tc>
          <w:tcPr>
            <w:tcW w:w="7796" w:type="dxa"/>
            <w:gridSpan w:val="13"/>
            <w:shd w:val="clear" w:color="auto" w:fill="auto"/>
          </w:tcPr>
          <w:p w:rsidR="00C5166D" w:rsidRPr="00FB0F4F" w:rsidRDefault="007242A7" w:rsidP="00CF2F7E">
            <w:pPr>
              <w:pStyle w:val="CVNormal"/>
              <w:ind w:left="0" w:right="0" w:firstLine="141"/>
              <w:rPr>
                <w:sz w:val="18"/>
                <w:szCs w:val="18"/>
              </w:rPr>
            </w:pPr>
            <w:r w:rsidRPr="00FB0F4F">
              <w:rPr>
                <w:sz w:val="18"/>
                <w:szCs w:val="18"/>
              </w:rPr>
              <w:t>a</w:t>
            </w:r>
            <w:r w:rsidR="00D47A9F" w:rsidRPr="00FB0F4F">
              <w:rPr>
                <w:sz w:val="18"/>
                <w:szCs w:val="18"/>
              </w:rPr>
              <w:t>nca</w:t>
            </w:r>
            <w:r w:rsidRPr="00FB0F4F">
              <w:rPr>
                <w:sz w:val="18"/>
                <w:szCs w:val="18"/>
              </w:rPr>
              <w:t>.</w:t>
            </w:r>
            <w:r w:rsidR="00D47A9F" w:rsidRPr="00FB0F4F">
              <w:rPr>
                <w:sz w:val="18"/>
                <w:szCs w:val="18"/>
              </w:rPr>
              <w:t>cruceanu@</w:t>
            </w:r>
            <w:r w:rsidRPr="00FB0F4F">
              <w:rPr>
                <w:sz w:val="18"/>
                <w:szCs w:val="18"/>
              </w:rPr>
              <w:t>chimie.unibuc.ro</w:t>
            </w:r>
          </w:p>
        </w:tc>
      </w:tr>
      <w:tr w:rsidR="00C5166D" w:rsidRPr="00FB0F4F" w:rsidTr="00CF2F7E">
        <w:trPr>
          <w:cantSplit/>
        </w:trPr>
        <w:tc>
          <w:tcPr>
            <w:tcW w:w="3114" w:type="dxa"/>
            <w:gridSpan w:val="2"/>
            <w:shd w:val="clear" w:color="auto" w:fill="auto"/>
          </w:tcPr>
          <w:p w:rsidR="00C5166D" w:rsidRPr="00FB0F4F" w:rsidRDefault="00C5166D" w:rsidP="00CF2F7E">
            <w:pPr>
              <w:pStyle w:val="CVHeading3-FirstLine"/>
              <w:spacing w:before="0"/>
              <w:ind w:left="0" w:right="0"/>
              <w:jc w:val="center"/>
              <w:rPr>
                <w:sz w:val="18"/>
                <w:szCs w:val="18"/>
              </w:rPr>
            </w:pPr>
            <w:r w:rsidRPr="00FB0F4F">
              <w:rPr>
                <w:sz w:val="18"/>
                <w:szCs w:val="18"/>
              </w:rPr>
              <w:t>Naţionalitate</w:t>
            </w:r>
          </w:p>
        </w:tc>
        <w:tc>
          <w:tcPr>
            <w:tcW w:w="7796" w:type="dxa"/>
            <w:gridSpan w:val="13"/>
            <w:shd w:val="clear" w:color="auto" w:fill="auto"/>
          </w:tcPr>
          <w:p w:rsidR="00C5166D" w:rsidRPr="00FB0F4F" w:rsidRDefault="00D47A9F" w:rsidP="00CF2F7E">
            <w:pPr>
              <w:pStyle w:val="CVNormal"/>
              <w:ind w:left="0" w:right="0" w:firstLine="141"/>
              <w:rPr>
                <w:sz w:val="18"/>
                <w:szCs w:val="18"/>
              </w:rPr>
            </w:pPr>
            <w:r w:rsidRPr="00FB0F4F">
              <w:rPr>
                <w:sz w:val="18"/>
                <w:szCs w:val="18"/>
              </w:rPr>
              <w:t>rom</w:t>
            </w:r>
            <w:r w:rsidR="007242A7" w:rsidRPr="00FB0F4F">
              <w:rPr>
                <w:sz w:val="18"/>
                <w:szCs w:val="18"/>
              </w:rPr>
              <w:t>â</w:t>
            </w:r>
            <w:r w:rsidRPr="00FB0F4F">
              <w:rPr>
                <w:sz w:val="18"/>
                <w:szCs w:val="18"/>
              </w:rPr>
              <w:t>n</w:t>
            </w:r>
            <w:r w:rsidR="007242A7" w:rsidRPr="00FB0F4F">
              <w:rPr>
                <w:sz w:val="18"/>
                <w:szCs w:val="18"/>
              </w:rPr>
              <w:t>ă</w:t>
            </w:r>
          </w:p>
        </w:tc>
      </w:tr>
      <w:tr w:rsidR="00C5166D" w:rsidRPr="00FB0F4F" w:rsidTr="00CF2F7E">
        <w:trPr>
          <w:cantSplit/>
        </w:trPr>
        <w:tc>
          <w:tcPr>
            <w:tcW w:w="3114" w:type="dxa"/>
            <w:gridSpan w:val="2"/>
            <w:shd w:val="clear" w:color="auto" w:fill="auto"/>
          </w:tcPr>
          <w:p w:rsidR="00C5166D" w:rsidRPr="00FB0F4F" w:rsidRDefault="00C5166D" w:rsidP="00CF2F7E">
            <w:pPr>
              <w:pStyle w:val="CVHeading3-FirstLine"/>
              <w:spacing w:before="0"/>
              <w:ind w:left="0" w:right="0"/>
              <w:jc w:val="center"/>
              <w:rPr>
                <w:sz w:val="18"/>
                <w:szCs w:val="18"/>
              </w:rPr>
            </w:pPr>
            <w:r w:rsidRPr="00FB0F4F">
              <w:rPr>
                <w:sz w:val="18"/>
                <w:szCs w:val="18"/>
              </w:rPr>
              <w:t>Data naşterii</w:t>
            </w:r>
          </w:p>
        </w:tc>
        <w:tc>
          <w:tcPr>
            <w:tcW w:w="7796" w:type="dxa"/>
            <w:gridSpan w:val="13"/>
            <w:shd w:val="clear" w:color="auto" w:fill="auto"/>
          </w:tcPr>
          <w:p w:rsidR="00C5166D" w:rsidRPr="00FB0F4F" w:rsidRDefault="00D47A9F" w:rsidP="00CF2F7E">
            <w:pPr>
              <w:pStyle w:val="CVNormal"/>
              <w:ind w:left="0" w:right="0" w:firstLine="141"/>
              <w:rPr>
                <w:sz w:val="18"/>
                <w:szCs w:val="18"/>
              </w:rPr>
            </w:pPr>
            <w:r w:rsidRPr="00FB0F4F">
              <w:rPr>
                <w:sz w:val="18"/>
                <w:szCs w:val="18"/>
              </w:rPr>
              <w:t>13.03.1961</w:t>
            </w:r>
          </w:p>
        </w:tc>
      </w:tr>
      <w:tr w:rsidR="00C5166D" w:rsidRPr="00FB0F4F" w:rsidTr="00CF2F7E">
        <w:trPr>
          <w:cantSplit/>
        </w:trPr>
        <w:tc>
          <w:tcPr>
            <w:tcW w:w="3114" w:type="dxa"/>
            <w:gridSpan w:val="2"/>
            <w:shd w:val="clear" w:color="auto" w:fill="auto"/>
          </w:tcPr>
          <w:p w:rsidR="00C5166D" w:rsidRPr="00FB0F4F" w:rsidRDefault="00C5166D" w:rsidP="00CF2F7E">
            <w:pPr>
              <w:pStyle w:val="CVHeading3-FirstLine"/>
              <w:spacing w:before="0"/>
              <w:ind w:left="0" w:right="0"/>
              <w:jc w:val="center"/>
              <w:rPr>
                <w:sz w:val="18"/>
                <w:szCs w:val="18"/>
              </w:rPr>
            </w:pPr>
            <w:r w:rsidRPr="00FB0F4F">
              <w:rPr>
                <w:sz w:val="18"/>
                <w:szCs w:val="18"/>
              </w:rPr>
              <w:t>Sex</w:t>
            </w:r>
          </w:p>
        </w:tc>
        <w:tc>
          <w:tcPr>
            <w:tcW w:w="7796" w:type="dxa"/>
            <w:gridSpan w:val="13"/>
            <w:shd w:val="clear" w:color="auto" w:fill="auto"/>
          </w:tcPr>
          <w:p w:rsidR="00C5166D" w:rsidRPr="00FB0F4F" w:rsidRDefault="00D47A9F" w:rsidP="00CF2F7E">
            <w:pPr>
              <w:pStyle w:val="CVNormal"/>
              <w:ind w:left="0" w:right="0" w:firstLine="141"/>
              <w:rPr>
                <w:sz w:val="18"/>
                <w:szCs w:val="18"/>
              </w:rPr>
            </w:pPr>
            <w:r w:rsidRPr="00FB0F4F">
              <w:rPr>
                <w:sz w:val="18"/>
                <w:szCs w:val="18"/>
              </w:rPr>
              <w:t>feminin</w:t>
            </w:r>
          </w:p>
        </w:tc>
      </w:tr>
      <w:tr w:rsidR="00C5166D" w:rsidRPr="00FB0F4F" w:rsidTr="00411E60">
        <w:trPr>
          <w:cantSplit/>
          <w:trHeight w:val="109"/>
        </w:trPr>
        <w:tc>
          <w:tcPr>
            <w:tcW w:w="3114" w:type="dxa"/>
            <w:gridSpan w:val="2"/>
          </w:tcPr>
          <w:p w:rsidR="00C5166D" w:rsidRPr="00FB0F4F" w:rsidRDefault="00C5166D" w:rsidP="00CF2F7E">
            <w:pPr>
              <w:pStyle w:val="CVHeading1"/>
              <w:spacing w:before="0"/>
              <w:ind w:left="0" w:right="0"/>
              <w:jc w:val="center"/>
              <w:rPr>
                <w:sz w:val="18"/>
                <w:szCs w:val="18"/>
              </w:rPr>
            </w:pPr>
            <w:r w:rsidRPr="00FB0F4F">
              <w:rPr>
                <w:sz w:val="18"/>
                <w:szCs w:val="18"/>
              </w:rPr>
              <w:t>Experienţa profesională</w:t>
            </w:r>
          </w:p>
        </w:tc>
        <w:tc>
          <w:tcPr>
            <w:tcW w:w="7796" w:type="dxa"/>
            <w:gridSpan w:val="13"/>
          </w:tcPr>
          <w:p w:rsidR="00370D9C" w:rsidRPr="00FB0F4F" w:rsidRDefault="00370D9C" w:rsidP="00CF2F7E">
            <w:pPr>
              <w:pStyle w:val="CVNormal"/>
              <w:ind w:left="0" w:right="0"/>
              <w:rPr>
                <w:sz w:val="18"/>
                <w:szCs w:val="18"/>
              </w:rPr>
            </w:pPr>
          </w:p>
        </w:tc>
      </w:tr>
      <w:tr w:rsidR="003303D1" w:rsidRPr="00FB0F4F" w:rsidTr="00D671CC">
        <w:trPr>
          <w:cantSplit/>
        </w:trPr>
        <w:tc>
          <w:tcPr>
            <w:tcW w:w="3114" w:type="dxa"/>
            <w:gridSpan w:val="2"/>
            <w:shd w:val="clear" w:color="auto" w:fill="auto"/>
          </w:tcPr>
          <w:p w:rsidR="003303D1" w:rsidRPr="00FB0F4F" w:rsidRDefault="003303D1" w:rsidP="00CF2F7E">
            <w:pPr>
              <w:pStyle w:val="CVHeading3-FirstLine"/>
              <w:spacing w:before="0"/>
              <w:ind w:left="0" w:right="0"/>
              <w:jc w:val="center"/>
              <w:rPr>
                <w:sz w:val="18"/>
                <w:szCs w:val="18"/>
              </w:rPr>
            </w:pPr>
            <w:r w:rsidRPr="00FB0F4F">
              <w:rPr>
                <w:sz w:val="18"/>
                <w:szCs w:val="18"/>
              </w:rPr>
              <w:t>Perioada</w:t>
            </w:r>
          </w:p>
        </w:tc>
        <w:tc>
          <w:tcPr>
            <w:tcW w:w="7796" w:type="dxa"/>
            <w:gridSpan w:val="13"/>
            <w:shd w:val="clear" w:color="auto" w:fill="auto"/>
          </w:tcPr>
          <w:p w:rsidR="003303D1" w:rsidRPr="00CF2F7E" w:rsidRDefault="003303D1" w:rsidP="00CF2F7E">
            <w:pPr>
              <w:pStyle w:val="CVNormal"/>
              <w:ind w:left="0" w:right="0" w:firstLine="141"/>
              <w:rPr>
                <w:sz w:val="18"/>
                <w:szCs w:val="18"/>
                <w:lang w:val="en-GB"/>
              </w:rPr>
            </w:pPr>
            <w:r w:rsidRPr="00CF2F7E">
              <w:rPr>
                <w:i/>
                <w:sz w:val="18"/>
                <w:szCs w:val="18"/>
              </w:rPr>
              <w:t>10.2010-pre</w:t>
            </w:r>
            <w:r w:rsidR="003D7328" w:rsidRPr="00CF2F7E">
              <w:rPr>
                <w:i/>
                <w:sz w:val="18"/>
                <w:szCs w:val="18"/>
              </w:rPr>
              <w:t>z</w:t>
            </w:r>
            <w:r w:rsidRPr="00CF2F7E">
              <w:rPr>
                <w:i/>
                <w:sz w:val="18"/>
                <w:szCs w:val="18"/>
              </w:rPr>
              <w:t>ent</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Funcţia sau postul ocupat</w:t>
            </w:r>
          </w:p>
        </w:tc>
        <w:tc>
          <w:tcPr>
            <w:tcW w:w="7796" w:type="dxa"/>
            <w:gridSpan w:val="13"/>
            <w:shd w:val="clear" w:color="auto" w:fill="auto"/>
          </w:tcPr>
          <w:p w:rsidR="003303D1" w:rsidRPr="00FB0F4F" w:rsidRDefault="003303D1" w:rsidP="00CF2F7E">
            <w:pPr>
              <w:pStyle w:val="CVNormal"/>
              <w:ind w:left="0" w:right="0" w:firstLine="141"/>
              <w:rPr>
                <w:sz w:val="18"/>
                <w:szCs w:val="18"/>
                <w:lang w:val="en-GB"/>
              </w:rPr>
            </w:pPr>
            <w:r w:rsidRPr="00FB0F4F">
              <w:rPr>
                <w:sz w:val="18"/>
                <w:szCs w:val="18"/>
              </w:rPr>
              <w:t>Lector universitar</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Activităţi şi responsabilităţi principale</w:t>
            </w:r>
          </w:p>
        </w:tc>
        <w:tc>
          <w:tcPr>
            <w:tcW w:w="7796" w:type="dxa"/>
            <w:gridSpan w:val="13"/>
            <w:shd w:val="clear" w:color="auto" w:fill="auto"/>
          </w:tcPr>
          <w:p w:rsidR="0067156E" w:rsidRPr="00FB0F4F" w:rsidRDefault="00932A4D" w:rsidP="00CF2F7E">
            <w:pPr>
              <w:jc w:val="both"/>
              <w:rPr>
                <w:b/>
                <w:sz w:val="18"/>
                <w:szCs w:val="18"/>
              </w:rPr>
            </w:pPr>
            <w:r w:rsidRPr="00FB0F4F">
              <w:rPr>
                <w:b/>
                <w:sz w:val="18"/>
                <w:szCs w:val="18"/>
              </w:rPr>
              <w:t xml:space="preserve">Activitate de predare-instruire </w:t>
            </w:r>
            <w:r w:rsidRPr="00FB0F4F">
              <w:rPr>
                <w:sz w:val="18"/>
                <w:szCs w:val="18"/>
              </w:rPr>
              <w:t>la nivel de licen</w:t>
            </w:r>
            <w:r w:rsidR="007204F1" w:rsidRPr="00FB0F4F">
              <w:rPr>
                <w:sz w:val="18"/>
                <w:szCs w:val="18"/>
              </w:rPr>
              <w:t>ţă</w:t>
            </w:r>
            <w:r w:rsidRPr="00FB0F4F">
              <w:rPr>
                <w:sz w:val="18"/>
                <w:szCs w:val="18"/>
              </w:rPr>
              <w:t xml:space="preserve"> </w:t>
            </w:r>
            <w:r w:rsidR="007204F1" w:rsidRPr="00FB0F4F">
              <w:rPr>
                <w:sz w:val="18"/>
                <w:szCs w:val="18"/>
              </w:rPr>
              <w:t>ş</w:t>
            </w:r>
            <w:r w:rsidRPr="00FB0F4F">
              <w:rPr>
                <w:sz w:val="18"/>
                <w:szCs w:val="18"/>
              </w:rPr>
              <w:t>i master</w:t>
            </w:r>
            <w:r w:rsidR="000073FF" w:rsidRPr="00FB0F4F">
              <w:rPr>
                <w:sz w:val="18"/>
                <w:szCs w:val="18"/>
              </w:rPr>
              <w:t>:</w:t>
            </w:r>
            <w:r w:rsidRPr="00FB0F4F">
              <w:rPr>
                <w:b/>
                <w:sz w:val="18"/>
                <w:szCs w:val="18"/>
              </w:rPr>
              <w:t xml:space="preserve"> </w:t>
            </w:r>
          </w:p>
          <w:p w:rsidR="0067156E" w:rsidRPr="00FB0F4F" w:rsidRDefault="0067156E" w:rsidP="00CF2F7E">
            <w:pPr>
              <w:jc w:val="both"/>
              <w:rPr>
                <w:sz w:val="18"/>
                <w:szCs w:val="18"/>
              </w:rPr>
            </w:pPr>
            <w:r w:rsidRPr="00FB0F4F">
              <w:rPr>
                <w:b/>
                <w:sz w:val="18"/>
                <w:szCs w:val="18"/>
              </w:rPr>
              <w:t xml:space="preserve">-cursuri şi lucrări de laborator: </w:t>
            </w:r>
            <w:r w:rsidR="00B73DD0" w:rsidRPr="00FB0F4F">
              <w:rPr>
                <w:sz w:val="18"/>
                <w:szCs w:val="18"/>
              </w:rPr>
              <w:t>P</w:t>
            </w:r>
            <w:r w:rsidR="00932A4D" w:rsidRPr="00FB0F4F">
              <w:rPr>
                <w:sz w:val="18"/>
                <w:szCs w:val="18"/>
              </w:rPr>
              <w:t xml:space="preserve">rocese de depoluare a reziduurilor menajere </w:t>
            </w:r>
            <w:r w:rsidR="00D03C96" w:rsidRPr="00FB0F4F">
              <w:rPr>
                <w:sz w:val="18"/>
                <w:szCs w:val="18"/>
              </w:rPr>
              <w:t>ş</w:t>
            </w:r>
            <w:r w:rsidR="00932A4D" w:rsidRPr="00FB0F4F">
              <w:rPr>
                <w:sz w:val="18"/>
                <w:szCs w:val="18"/>
              </w:rPr>
              <w:t xml:space="preserve">i municipale; </w:t>
            </w:r>
            <w:r w:rsidR="00B73DD0" w:rsidRPr="00FB0F4F">
              <w:rPr>
                <w:sz w:val="18"/>
                <w:szCs w:val="18"/>
              </w:rPr>
              <w:t>P</w:t>
            </w:r>
            <w:r w:rsidR="00932A4D" w:rsidRPr="00FB0F4F">
              <w:rPr>
                <w:sz w:val="18"/>
                <w:szCs w:val="18"/>
              </w:rPr>
              <w:t xml:space="preserve">rocese de depoluare a apelor reziduale </w:t>
            </w:r>
            <w:r w:rsidR="007204F1" w:rsidRPr="00FB0F4F">
              <w:rPr>
                <w:sz w:val="18"/>
                <w:szCs w:val="18"/>
              </w:rPr>
              <w:t>ş</w:t>
            </w:r>
            <w:r w:rsidR="00932A4D" w:rsidRPr="00FB0F4F">
              <w:rPr>
                <w:sz w:val="18"/>
                <w:szCs w:val="18"/>
              </w:rPr>
              <w:t xml:space="preserve">i a gazelor reziduale; </w:t>
            </w:r>
            <w:r w:rsidR="00B73DD0" w:rsidRPr="00FB0F4F">
              <w:rPr>
                <w:sz w:val="18"/>
                <w:szCs w:val="18"/>
              </w:rPr>
              <w:t>M</w:t>
            </w:r>
            <w:r w:rsidR="001045A9" w:rsidRPr="00FB0F4F">
              <w:rPr>
                <w:sz w:val="18"/>
                <w:szCs w:val="18"/>
              </w:rPr>
              <w:t>an</w:t>
            </w:r>
            <w:r w:rsidR="000073FF" w:rsidRPr="00FB0F4F">
              <w:rPr>
                <w:sz w:val="18"/>
                <w:szCs w:val="18"/>
              </w:rPr>
              <w:t xml:space="preserve">agementul deşeurilor </w:t>
            </w:r>
            <w:r w:rsidR="00B73DD0" w:rsidRPr="00FB0F4F">
              <w:rPr>
                <w:sz w:val="18"/>
                <w:szCs w:val="18"/>
              </w:rPr>
              <w:t>;R</w:t>
            </w:r>
            <w:r w:rsidR="00D03C96" w:rsidRPr="00FB0F4F">
              <w:rPr>
                <w:sz w:val="18"/>
                <w:szCs w:val="18"/>
              </w:rPr>
              <w:t xml:space="preserve">eactivitatea compuşilor organici cu funcţiuni simple, </w:t>
            </w:r>
            <w:r w:rsidR="00B73DD0" w:rsidRPr="00FB0F4F">
              <w:rPr>
                <w:sz w:val="18"/>
                <w:szCs w:val="18"/>
              </w:rPr>
              <w:t xml:space="preserve">Forme şi tehnologii farmaceutice; </w:t>
            </w:r>
          </w:p>
          <w:p w:rsidR="007204F1" w:rsidRPr="00FB0F4F" w:rsidRDefault="0067156E" w:rsidP="00CF2F7E">
            <w:pPr>
              <w:jc w:val="both"/>
              <w:rPr>
                <w:sz w:val="18"/>
                <w:szCs w:val="18"/>
              </w:rPr>
            </w:pPr>
            <w:r w:rsidRPr="00FB0F4F">
              <w:rPr>
                <w:sz w:val="18"/>
                <w:szCs w:val="18"/>
              </w:rPr>
              <w:t>-</w:t>
            </w:r>
            <w:r w:rsidR="007204F1" w:rsidRPr="00FB0F4F">
              <w:rPr>
                <w:sz w:val="18"/>
                <w:szCs w:val="18"/>
              </w:rPr>
              <w:t>î</w:t>
            </w:r>
            <w:r w:rsidR="00932A4D" w:rsidRPr="00FB0F4F">
              <w:rPr>
                <w:sz w:val="18"/>
                <w:szCs w:val="18"/>
              </w:rPr>
              <w:t xml:space="preserve">ndrumarea practicii tehnologice </w:t>
            </w:r>
            <w:r w:rsidR="007204F1" w:rsidRPr="00FB0F4F">
              <w:rPr>
                <w:sz w:val="18"/>
                <w:szCs w:val="18"/>
              </w:rPr>
              <w:t>de specialitate a</w:t>
            </w:r>
            <w:r w:rsidR="00932A4D" w:rsidRPr="00FB0F4F">
              <w:rPr>
                <w:sz w:val="18"/>
                <w:szCs w:val="18"/>
              </w:rPr>
              <w:t xml:space="preserve"> studen</w:t>
            </w:r>
            <w:r w:rsidR="007204F1" w:rsidRPr="00FB0F4F">
              <w:rPr>
                <w:sz w:val="18"/>
                <w:szCs w:val="18"/>
              </w:rPr>
              <w:t>ţ</w:t>
            </w:r>
            <w:r w:rsidR="00932A4D" w:rsidRPr="00FB0F4F">
              <w:rPr>
                <w:sz w:val="18"/>
                <w:szCs w:val="18"/>
              </w:rPr>
              <w:t xml:space="preserve">ilor; </w:t>
            </w:r>
            <w:r w:rsidR="007204F1" w:rsidRPr="00FB0F4F">
              <w:rPr>
                <w:sz w:val="18"/>
                <w:szCs w:val="18"/>
              </w:rPr>
              <w:t>î</w:t>
            </w:r>
            <w:r w:rsidR="001045A9" w:rsidRPr="00FB0F4F">
              <w:rPr>
                <w:sz w:val="18"/>
                <w:szCs w:val="18"/>
              </w:rPr>
              <w:t>ndrumarea practicii pdagogice a studen</w:t>
            </w:r>
            <w:r w:rsidR="007204F1" w:rsidRPr="00FB0F4F">
              <w:rPr>
                <w:sz w:val="18"/>
                <w:szCs w:val="18"/>
              </w:rPr>
              <w:t>ţ</w:t>
            </w:r>
            <w:r w:rsidR="001045A9" w:rsidRPr="00FB0F4F">
              <w:rPr>
                <w:sz w:val="18"/>
                <w:szCs w:val="18"/>
              </w:rPr>
              <w:t xml:space="preserve">ilor, </w:t>
            </w:r>
            <w:r w:rsidR="00932A4D" w:rsidRPr="00FB0F4F">
              <w:rPr>
                <w:sz w:val="18"/>
                <w:szCs w:val="18"/>
              </w:rPr>
              <w:t>conducere lucr</w:t>
            </w:r>
            <w:r w:rsidR="007204F1" w:rsidRPr="00FB0F4F">
              <w:rPr>
                <w:sz w:val="18"/>
                <w:szCs w:val="18"/>
              </w:rPr>
              <w:t>ă</w:t>
            </w:r>
            <w:r w:rsidR="00932A4D" w:rsidRPr="00FB0F4F">
              <w:rPr>
                <w:sz w:val="18"/>
                <w:szCs w:val="18"/>
              </w:rPr>
              <w:t xml:space="preserve">ri </w:t>
            </w:r>
            <w:r w:rsidR="007204F1" w:rsidRPr="00FB0F4F">
              <w:rPr>
                <w:sz w:val="18"/>
                <w:szCs w:val="18"/>
              </w:rPr>
              <w:t xml:space="preserve">de </w:t>
            </w:r>
            <w:r w:rsidR="00932A4D" w:rsidRPr="00FB0F4F">
              <w:rPr>
                <w:sz w:val="18"/>
                <w:szCs w:val="18"/>
              </w:rPr>
              <w:t>licen</w:t>
            </w:r>
            <w:r w:rsidR="007204F1" w:rsidRPr="00FB0F4F">
              <w:rPr>
                <w:sz w:val="18"/>
                <w:szCs w:val="18"/>
              </w:rPr>
              <w:t>ţă</w:t>
            </w:r>
            <w:r w:rsidR="00932A4D" w:rsidRPr="00FB0F4F">
              <w:rPr>
                <w:sz w:val="18"/>
                <w:szCs w:val="18"/>
              </w:rPr>
              <w:t xml:space="preserve"> </w:t>
            </w:r>
            <w:r w:rsidR="007204F1" w:rsidRPr="00FB0F4F">
              <w:rPr>
                <w:sz w:val="18"/>
                <w:szCs w:val="18"/>
              </w:rPr>
              <w:t>ş</w:t>
            </w:r>
            <w:r w:rsidR="00932A4D" w:rsidRPr="00FB0F4F">
              <w:rPr>
                <w:sz w:val="18"/>
                <w:szCs w:val="18"/>
              </w:rPr>
              <w:t>i dizerta</w:t>
            </w:r>
            <w:r w:rsidR="007204F1" w:rsidRPr="00FB0F4F">
              <w:rPr>
                <w:sz w:val="18"/>
                <w:szCs w:val="18"/>
              </w:rPr>
              <w:t>ţie</w:t>
            </w:r>
          </w:p>
          <w:p w:rsidR="003303D1" w:rsidRPr="00FB0F4F" w:rsidRDefault="007204F1" w:rsidP="00CF2F7E">
            <w:pPr>
              <w:jc w:val="both"/>
              <w:rPr>
                <w:sz w:val="18"/>
                <w:szCs w:val="18"/>
              </w:rPr>
            </w:pPr>
            <w:r w:rsidRPr="00FB0F4F">
              <w:rPr>
                <w:b/>
                <w:sz w:val="18"/>
                <w:szCs w:val="18"/>
              </w:rPr>
              <w:t>A</w:t>
            </w:r>
            <w:r w:rsidR="00932A4D" w:rsidRPr="00FB0F4F">
              <w:rPr>
                <w:b/>
                <w:sz w:val="18"/>
                <w:szCs w:val="18"/>
              </w:rPr>
              <w:t>ctivitate de cercetare</w:t>
            </w:r>
            <w:r w:rsidR="0067156E" w:rsidRPr="00FB0F4F">
              <w:rPr>
                <w:b/>
                <w:sz w:val="18"/>
                <w:szCs w:val="18"/>
              </w:rPr>
              <w:t>:</w:t>
            </w:r>
            <w:r w:rsidR="0067156E" w:rsidRPr="00FB0F4F">
              <w:rPr>
                <w:sz w:val="18"/>
                <w:szCs w:val="18"/>
              </w:rPr>
              <w:t xml:space="preserve"> </w:t>
            </w:r>
            <w:r w:rsidR="00932A4D" w:rsidRPr="00FB0F4F">
              <w:rPr>
                <w:sz w:val="18"/>
                <w:szCs w:val="18"/>
              </w:rPr>
              <w:t xml:space="preserve">preparare catalizatori; procese catalitice omogene </w:t>
            </w:r>
            <w:r w:rsidRPr="00FB0F4F">
              <w:rPr>
                <w:sz w:val="18"/>
                <w:szCs w:val="18"/>
              </w:rPr>
              <w:t>ş</w:t>
            </w:r>
            <w:r w:rsidR="00932A4D" w:rsidRPr="00FB0F4F">
              <w:rPr>
                <w:sz w:val="18"/>
                <w:szCs w:val="18"/>
              </w:rPr>
              <w:t xml:space="preserve">i heterogene; depoluarea </w:t>
            </w:r>
            <w:r w:rsidRPr="00FB0F4F">
              <w:rPr>
                <w:sz w:val="18"/>
                <w:szCs w:val="18"/>
              </w:rPr>
              <w:t>ş</w:t>
            </w:r>
            <w:r w:rsidR="00932A4D" w:rsidRPr="00FB0F4F">
              <w:rPr>
                <w:sz w:val="18"/>
                <w:szCs w:val="18"/>
              </w:rPr>
              <w:t xml:space="preserve">i valorificarea reziduurilor menajere/municipale </w:t>
            </w:r>
            <w:r w:rsidRPr="00FB0F4F">
              <w:rPr>
                <w:sz w:val="18"/>
                <w:szCs w:val="18"/>
              </w:rPr>
              <w:t>ş</w:t>
            </w:r>
            <w:r w:rsidR="00932A4D" w:rsidRPr="00FB0F4F">
              <w:rPr>
                <w:sz w:val="18"/>
                <w:szCs w:val="18"/>
              </w:rPr>
              <w:t xml:space="preserve">i industriale; caracterizarea solidelor (DRIFT, FT-IR, XRD); analiza </w:t>
            </w:r>
            <w:r w:rsidRPr="00FB0F4F">
              <w:rPr>
                <w:sz w:val="18"/>
                <w:szCs w:val="18"/>
              </w:rPr>
              <w:t>ş</w:t>
            </w:r>
            <w:r w:rsidR="00932A4D" w:rsidRPr="00FB0F4F">
              <w:rPr>
                <w:sz w:val="18"/>
                <w:szCs w:val="18"/>
              </w:rPr>
              <w:t>i dozarea poluan</w:t>
            </w:r>
            <w:r w:rsidRPr="00FB0F4F">
              <w:rPr>
                <w:sz w:val="18"/>
                <w:szCs w:val="18"/>
              </w:rPr>
              <w:t>ţ</w:t>
            </w:r>
            <w:r w:rsidR="00932A4D" w:rsidRPr="00FB0F4F">
              <w:rPr>
                <w:sz w:val="18"/>
                <w:szCs w:val="18"/>
              </w:rPr>
              <w:t xml:space="preserve">ilor organici </w:t>
            </w:r>
            <w:r w:rsidRPr="00FB0F4F">
              <w:rPr>
                <w:sz w:val="18"/>
                <w:szCs w:val="18"/>
              </w:rPr>
              <w:t>ş</w:t>
            </w:r>
            <w:r w:rsidR="00932A4D" w:rsidRPr="00FB0F4F">
              <w:rPr>
                <w:sz w:val="18"/>
                <w:szCs w:val="18"/>
              </w:rPr>
              <w:t>i anorganici)</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Numele şi adresa angajatorului</w:t>
            </w:r>
          </w:p>
        </w:tc>
        <w:tc>
          <w:tcPr>
            <w:tcW w:w="7796" w:type="dxa"/>
            <w:gridSpan w:val="13"/>
            <w:shd w:val="clear" w:color="auto" w:fill="auto"/>
          </w:tcPr>
          <w:p w:rsidR="003303D1" w:rsidRPr="00FB0F4F" w:rsidRDefault="008A4A41" w:rsidP="00CF2F7E">
            <w:pPr>
              <w:pStyle w:val="CVNormal"/>
              <w:ind w:left="0" w:right="0" w:firstLine="141"/>
              <w:rPr>
                <w:sz w:val="18"/>
                <w:szCs w:val="18"/>
              </w:rPr>
            </w:pPr>
            <w:r w:rsidRPr="00FB0F4F">
              <w:rPr>
                <w:sz w:val="18"/>
                <w:szCs w:val="18"/>
              </w:rPr>
              <w:t>Universitatea din Bucure</w:t>
            </w:r>
            <w:r w:rsidR="00070D10" w:rsidRPr="00FB0F4F">
              <w:rPr>
                <w:sz w:val="18"/>
                <w:szCs w:val="18"/>
              </w:rPr>
              <w:t>ş</w:t>
            </w:r>
            <w:r w:rsidRPr="00FB0F4F">
              <w:rPr>
                <w:sz w:val="18"/>
                <w:szCs w:val="18"/>
              </w:rPr>
              <w:t>ti, Facultatea de Chimie,</w:t>
            </w:r>
          </w:p>
          <w:p w:rsidR="003303D1" w:rsidRPr="00FB0F4F" w:rsidRDefault="008A4A41" w:rsidP="00CF2F7E">
            <w:pPr>
              <w:pStyle w:val="CVNormal"/>
              <w:ind w:left="0" w:right="0" w:firstLine="141"/>
              <w:rPr>
                <w:color w:val="FF0000"/>
                <w:sz w:val="18"/>
                <w:szCs w:val="18"/>
                <w:lang w:val="en-GB"/>
              </w:rPr>
            </w:pPr>
            <w:r w:rsidRPr="00FB0F4F">
              <w:rPr>
                <w:sz w:val="18"/>
                <w:szCs w:val="18"/>
              </w:rPr>
              <w:t>Departamentul de Chimie Organic</w:t>
            </w:r>
            <w:r w:rsidR="007204F1" w:rsidRPr="00FB0F4F">
              <w:rPr>
                <w:sz w:val="18"/>
                <w:szCs w:val="18"/>
              </w:rPr>
              <w:t>ă</w:t>
            </w:r>
            <w:r w:rsidRPr="00FB0F4F">
              <w:rPr>
                <w:sz w:val="18"/>
                <w:szCs w:val="18"/>
              </w:rPr>
              <w:t xml:space="preserve">, Biochimie </w:t>
            </w:r>
            <w:r w:rsidR="007204F1" w:rsidRPr="00FB0F4F">
              <w:rPr>
                <w:sz w:val="18"/>
                <w:szCs w:val="18"/>
              </w:rPr>
              <w:t>ş</w:t>
            </w:r>
            <w:r w:rsidRPr="00FB0F4F">
              <w:rPr>
                <w:sz w:val="18"/>
                <w:szCs w:val="18"/>
              </w:rPr>
              <w:t>i Cataliz</w:t>
            </w:r>
            <w:r w:rsidR="007204F1" w:rsidRPr="00FB0F4F">
              <w:rPr>
                <w:sz w:val="18"/>
                <w:szCs w:val="18"/>
              </w:rPr>
              <w:t>ă</w:t>
            </w:r>
            <w:r w:rsidR="00070D10" w:rsidRPr="00FB0F4F">
              <w:rPr>
                <w:sz w:val="18"/>
                <w:szCs w:val="18"/>
              </w:rPr>
              <w:t xml:space="preserve"> / Departamentul de Chimie Anorganică, Organică, Biochimie şi Cataliză (</w:t>
            </w:r>
            <w:r w:rsidR="002741F2" w:rsidRPr="00FB0F4F">
              <w:rPr>
                <w:sz w:val="18"/>
                <w:szCs w:val="18"/>
              </w:rPr>
              <w:t xml:space="preserve">din </w:t>
            </w:r>
            <w:r w:rsidR="00070D10" w:rsidRPr="00FB0F4F">
              <w:rPr>
                <w:sz w:val="18"/>
                <w:szCs w:val="18"/>
              </w:rPr>
              <w:t>2022)</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Tipul activităţii sau sectorul de activitate</w:t>
            </w:r>
          </w:p>
        </w:tc>
        <w:tc>
          <w:tcPr>
            <w:tcW w:w="7796" w:type="dxa"/>
            <w:gridSpan w:val="13"/>
            <w:shd w:val="clear" w:color="auto" w:fill="auto"/>
          </w:tcPr>
          <w:p w:rsidR="003303D1" w:rsidRPr="00FB0F4F" w:rsidRDefault="008A4A41" w:rsidP="00CF2F7E">
            <w:pPr>
              <w:pStyle w:val="CVNormal"/>
              <w:ind w:left="0" w:right="0" w:firstLine="141"/>
              <w:jc w:val="both"/>
              <w:rPr>
                <w:sz w:val="18"/>
                <w:szCs w:val="18"/>
                <w:lang w:val="en-GB"/>
              </w:rPr>
            </w:pPr>
            <w:r w:rsidRPr="00FB0F4F">
              <w:rPr>
                <w:sz w:val="18"/>
                <w:szCs w:val="18"/>
                <w:lang w:val="en-GB"/>
              </w:rPr>
              <w:t>Educa</w:t>
            </w:r>
            <w:r w:rsidR="007204F1" w:rsidRPr="00FB0F4F">
              <w:rPr>
                <w:sz w:val="18"/>
                <w:szCs w:val="18"/>
                <w:lang w:val="en-GB"/>
              </w:rPr>
              <w:t>ţ</w:t>
            </w:r>
            <w:r w:rsidRPr="00FB0F4F">
              <w:rPr>
                <w:sz w:val="18"/>
                <w:szCs w:val="18"/>
                <w:lang w:val="en-GB"/>
              </w:rPr>
              <w:t xml:space="preserve">ie </w:t>
            </w:r>
            <w:r w:rsidR="007204F1" w:rsidRPr="00FB0F4F">
              <w:rPr>
                <w:sz w:val="18"/>
                <w:szCs w:val="18"/>
                <w:lang w:val="en-GB"/>
              </w:rPr>
              <w:t>ş</w:t>
            </w:r>
            <w:r w:rsidRPr="00FB0F4F">
              <w:rPr>
                <w:sz w:val="18"/>
                <w:szCs w:val="18"/>
                <w:lang w:val="en-GB"/>
              </w:rPr>
              <w:t>i cercetare academic</w:t>
            </w:r>
            <w:r w:rsidR="007204F1" w:rsidRPr="00FB0F4F">
              <w:rPr>
                <w:sz w:val="18"/>
                <w:szCs w:val="18"/>
                <w:lang w:val="en-GB"/>
              </w:rPr>
              <w:t>ă</w:t>
            </w:r>
          </w:p>
        </w:tc>
      </w:tr>
      <w:tr w:rsidR="00411E60" w:rsidRPr="00FB0F4F" w:rsidTr="00D671CC">
        <w:trPr>
          <w:cantSplit/>
          <w:trHeight w:val="94"/>
        </w:trPr>
        <w:tc>
          <w:tcPr>
            <w:tcW w:w="3114" w:type="dxa"/>
            <w:gridSpan w:val="2"/>
            <w:shd w:val="clear" w:color="auto" w:fill="auto"/>
          </w:tcPr>
          <w:p w:rsidR="00411E60" w:rsidRPr="00FB0F4F" w:rsidRDefault="00411E60" w:rsidP="00CF2F7E">
            <w:pPr>
              <w:pStyle w:val="CVHeading3-FirstLine"/>
              <w:spacing w:before="0"/>
              <w:ind w:left="0" w:right="0"/>
              <w:jc w:val="center"/>
              <w:rPr>
                <w:sz w:val="18"/>
                <w:szCs w:val="18"/>
              </w:rPr>
            </w:pPr>
          </w:p>
        </w:tc>
        <w:tc>
          <w:tcPr>
            <w:tcW w:w="7796" w:type="dxa"/>
            <w:gridSpan w:val="13"/>
            <w:shd w:val="clear" w:color="auto" w:fill="auto"/>
          </w:tcPr>
          <w:p w:rsidR="00411E60" w:rsidRPr="00FB0F4F" w:rsidRDefault="00411E60" w:rsidP="00CF2F7E">
            <w:pPr>
              <w:pStyle w:val="CVNormal"/>
              <w:ind w:left="0" w:right="0" w:firstLine="141"/>
              <w:rPr>
                <w:i/>
                <w:sz w:val="18"/>
                <w:szCs w:val="18"/>
                <w:lang w:val="en-GB"/>
              </w:rPr>
            </w:pPr>
          </w:p>
        </w:tc>
      </w:tr>
      <w:tr w:rsidR="003303D1" w:rsidRPr="00FB0F4F" w:rsidTr="00D671CC">
        <w:trPr>
          <w:cantSplit/>
        </w:trPr>
        <w:tc>
          <w:tcPr>
            <w:tcW w:w="3114" w:type="dxa"/>
            <w:gridSpan w:val="2"/>
            <w:shd w:val="clear" w:color="auto" w:fill="auto"/>
          </w:tcPr>
          <w:p w:rsidR="003303D1" w:rsidRPr="00FB0F4F" w:rsidRDefault="003303D1" w:rsidP="00CF2F7E">
            <w:pPr>
              <w:pStyle w:val="CVHeading3-FirstLine"/>
              <w:spacing w:before="0"/>
              <w:ind w:left="0" w:right="0"/>
              <w:jc w:val="center"/>
              <w:rPr>
                <w:sz w:val="18"/>
                <w:szCs w:val="18"/>
              </w:rPr>
            </w:pPr>
            <w:r w:rsidRPr="00FB0F4F">
              <w:rPr>
                <w:sz w:val="18"/>
                <w:szCs w:val="18"/>
              </w:rPr>
              <w:t>Perioada</w:t>
            </w:r>
          </w:p>
        </w:tc>
        <w:tc>
          <w:tcPr>
            <w:tcW w:w="7796" w:type="dxa"/>
            <w:gridSpan w:val="13"/>
            <w:shd w:val="clear" w:color="auto" w:fill="auto"/>
          </w:tcPr>
          <w:p w:rsidR="003303D1" w:rsidRPr="00FB0F4F" w:rsidRDefault="003303D1" w:rsidP="00CF2F7E">
            <w:pPr>
              <w:pStyle w:val="CVNormal"/>
              <w:ind w:left="0" w:right="0" w:firstLine="141"/>
              <w:rPr>
                <w:sz w:val="18"/>
                <w:szCs w:val="18"/>
                <w:lang w:val="en-GB"/>
              </w:rPr>
            </w:pPr>
            <w:r w:rsidRPr="00FB0F4F">
              <w:rPr>
                <w:i/>
                <w:sz w:val="18"/>
                <w:szCs w:val="18"/>
                <w:lang w:val="en-GB"/>
              </w:rPr>
              <w:t>02.1997-10.2010</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Funcţia sau postul ocupat</w:t>
            </w:r>
          </w:p>
        </w:tc>
        <w:tc>
          <w:tcPr>
            <w:tcW w:w="7796" w:type="dxa"/>
            <w:gridSpan w:val="13"/>
            <w:shd w:val="clear" w:color="auto" w:fill="auto"/>
          </w:tcPr>
          <w:p w:rsidR="003303D1" w:rsidRPr="00FB0F4F" w:rsidRDefault="003303D1" w:rsidP="00CF2F7E">
            <w:pPr>
              <w:pStyle w:val="CVNormal"/>
              <w:ind w:left="0" w:right="0" w:firstLine="141"/>
              <w:rPr>
                <w:sz w:val="18"/>
                <w:szCs w:val="18"/>
                <w:lang w:val="en-GB"/>
              </w:rPr>
            </w:pPr>
            <w:r w:rsidRPr="00FB0F4F">
              <w:rPr>
                <w:sz w:val="18"/>
                <w:szCs w:val="18"/>
              </w:rPr>
              <w:t>Lector universitar</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Activităţi şi responsabilităţi principale</w:t>
            </w:r>
          </w:p>
        </w:tc>
        <w:tc>
          <w:tcPr>
            <w:tcW w:w="7796" w:type="dxa"/>
            <w:gridSpan w:val="13"/>
            <w:shd w:val="clear" w:color="auto" w:fill="auto"/>
          </w:tcPr>
          <w:p w:rsidR="000D7DFC" w:rsidRPr="00FB0F4F" w:rsidRDefault="00932A4D" w:rsidP="00CF2F7E">
            <w:pPr>
              <w:ind w:firstLine="141"/>
              <w:jc w:val="both"/>
              <w:rPr>
                <w:sz w:val="18"/>
                <w:szCs w:val="18"/>
              </w:rPr>
            </w:pPr>
            <w:r w:rsidRPr="00FB0F4F">
              <w:rPr>
                <w:b/>
                <w:sz w:val="18"/>
                <w:szCs w:val="18"/>
              </w:rPr>
              <w:t xml:space="preserve">Activitate de predare-instruire </w:t>
            </w:r>
            <w:r w:rsidRPr="00FB0F4F">
              <w:rPr>
                <w:sz w:val="18"/>
                <w:szCs w:val="18"/>
              </w:rPr>
              <w:t>la nivel de licen</w:t>
            </w:r>
            <w:r w:rsidR="00EB51FD" w:rsidRPr="00FB0F4F">
              <w:rPr>
                <w:sz w:val="18"/>
                <w:szCs w:val="18"/>
              </w:rPr>
              <w:t>ţă</w:t>
            </w:r>
            <w:r w:rsidRPr="00FB0F4F">
              <w:rPr>
                <w:sz w:val="18"/>
                <w:szCs w:val="18"/>
              </w:rPr>
              <w:t xml:space="preserve"> </w:t>
            </w:r>
            <w:r w:rsidR="00EB51FD" w:rsidRPr="00FB0F4F">
              <w:rPr>
                <w:sz w:val="18"/>
                <w:szCs w:val="18"/>
              </w:rPr>
              <w:t>ş</w:t>
            </w:r>
            <w:r w:rsidRPr="00FB0F4F">
              <w:rPr>
                <w:sz w:val="18"/>
                <w:szCs w:val="18"/>
              </w:rPr>
              <w:t xml:space="preserve">i master </w:t>
            </w:r>
          </w:p>
          <w:p w:rsidR="000D7DFC" w:rsidRPr="00FB0F4F" w:rsidRDefault="00CF2F7E" w:rsidP="00CF2F7E">
            <w:pPr>
              <w:ind w:firstLine="142"/>
              <w:jc w:val="both"/>
              <w:rPr>
                <w:sz w:val="18"/>
                <w:szCs w:val="18"/>
              </w:rPr>
            </w:pPr>
            <w:r>
              <w:rPr>
                <w:b/>
                <w:sz w:val="18"/>
                <w:szCs w:val="18"/>
                <w:lang w:val="pt-PT"/>
              </w:rPr>
              <w:t>Curs</w:t>
            </w:r>
            <w:r w:rsidR="000D7DFC" w:rsidRPr="00FB0F4F">
              <w:rPr>
                <w:b/>
                <w:sz w:val="18"/>
                <w:szCs w:val="18"/>
                <w:lang w:val="pt-PT"/>
              </w:rPr>
              <w:t xml:space="preserve"> şi laborator:</w:t>
            </w:r>
            <w:r w:rsidR="000D7DFC" w:rsidRPr="00FB0F4F">
              <w:rPr>
                <w:b/>
                <w:i/>
                <w:sz w:val="18"/>
                <w:szCs w:val="18"/>
                <w:lang w:val="pt-PT"/>
              </w:rPr>
              <w:t xml:space="preserve"> </w:t>
            </w:r>
            <w:r w:rsidR="000D7DFC" w:rsidRPr="00FB0F4F">
              <w:rPr>
                <w:bCs/>
                <w:sz w:val="18"/>
                <w:szCs w:val="18"/>
              </w:rPr>
              <w:t>Tehnologie Chimică Generală (</w:t>
            </w:r>
            <w:r>
              <w:rPr>
                <w:sz w:val="18"/>
                <w:szCs w:val="18"/>
              </w:rPr>
              <w:t xml:space="preserve">curs şi </w:t>
            </w:r>
            <w:r w:rsidR="00DE3917" w:rsidRPr="00FB0F4F">
              <w:rPr>
                <w:sz w:val="18"/>
                <w:szCs w:val="18"/>
              </w:rPr>
              <w:t xml:space="preserve"> laborator</w:t>
            </w:r>
            <w:r w:rsidR="000D7DFC" w:rsidRPr="00FB0F4F">
              <w:rPr>
                <w:sz w:val="18"/>
                <w:szCs w:val="18"/>
              </w:rPr>
              <w:t xml:space="preserve">); </w:t>
            </w:r>
            <w:r w:rsidR="000D7DFC" w:rsidRPr="00FB0F4F">
              <w:rPr>
                <w:sz w:val="18"/>
                <w:szCs w:val="18"/>
                <w:lang w:val="pt-PT"/>
              </w:rPr>
              <w:t>Epurarea Apelor Reziduale şi a Efluenţilor Gazoşi Industriali; Epurarea Apelor Reziduale şi  a aerului;</w:t>
            </w:r>
            <w:r w:rsidR="000D7DFC" w:rsidRPr="00FB0F4F">
              <w:rPr>
                <w:bCs/>
                <w:sz w:val="18"/>
                <w:szCs w:val="18"/>
              </w:rPr>
              <w:t xml:space="preserve"> Procese de depoluare a reziduurilor menajere (Chimia mediului</w:t>
            </w:r>
            <w:r w:rsidR="00DE3917" w:rsidRPr="00FB0F4F">
              <w:rPr>
                <w:bCs/>
                <w:sz w:val="18"/>
                <w:szCs w:val="18"/>
              </w:rPr>
              <w:t xml:space="preserve"> </w:t>
            </w:r>
            <w:r w:rsidR="002741F2" w:rsidRPr="00FB0F4F">
              <w:rPr>
                <w:bCs/>
                <w:sz w:val="18"/>
                <w:szCs w:val="18"/>
              </w:rPr>
              <w:t xml:space="preserve">- </w:t>
            </w:r>
            <w:r w:rsidR="00DE3917" w:rsidRPr="00FB0F4F">
              <w:rPr>
                <w:sz w:val="18"/>
                <w:szCs w:val="18"/>
              </w:rPr>
              <w:t>curs şi laborator</w:t>
            </w:r>
            <w:r w:rsidR="000D7DFC" w:rsidRPr="00FB0F4F">
              <w:rPr>
                <w:bCs/>
                <w:sz w:val="18"/>
                <w:szCs w:val="18"/>
              </w:rPr>
              <w:t xml:space="preserve">); </w:t>
            </w:r>
            <w:r w:rsidR="000D7DFC" w:rsidRPr="00FB0F4F">
              <w:rPr>
                <w:bCs/>
                <w:sz w:val="18"/>
                <w:szCs w:val="18"/>
                <w:lang w:val="pt-PT"/>
              </w:rPr>
              <w:t>Criterii Optime de Exploatare a Catalizatorilor</w:t>
            </w:r>
            <w:r w:rsidR="002741F2" w:rsidRPr="00FB0F4F">
              <w:rPr>
                <w:bCs/>
                <w:sz w:val="18"/>
                <w:szCs w:val="18"/>
                <w:lang w:val="pt-PT"/>
              </w:rPr>
              <w:t xml:space="preserve"> </w:t>
            </w:r>
            <w:r w:rsidR="00D4216A" w:rsidRPr="00FB0F4F">
              <w:rPr>
                <w:bCs/>
                <w:sz w:val="18"/>
                <w:szCs w:val="18"/>
                <w:lang w:val="pt-PT"/>
              </w:rPr>
              <w:t>(</w:t>
            </w:r>
            <w:r w:rsidR="002741F2" w:rsidRPr="00FB0F4F">
              <w:rPr>
                <w:sz w:val="18"/>
                <w:szCs w:val="18"/>
              </w:rPr>
              <w:t>curs şi laborator</w:t>
            </w:r>
            <w:r w:rsidR="00D4216A" w:rsidRPr="00FB0F4F">
              <w:rPr>
                <w:sz w:val="18"/>
                <w:szCs w:val="18"/>
              </w:rPr>
              <w:t>)</w:t>
            </w:r>
            <w:r w:rsidR="000D7DFC" w:rsidRPr="00FB0F4F">
              <w:rPr>
                <w:bCs/>
                <w:sz w:val="18"/>
                <w:szCs w:val="18"/>
                <w:lang w:val="pt-PT"/>
              </w:rPr>
              <w:t>; Catalizatori şi Procese Catalitice</w:t>
            </w:r>
            <w:r w:rsidR="00D4216A" w:rsidRPr="00FB0F4F">
              <w:rPr>
                <w:bCs/>
                <w:sz w:val="18"/>
                <w:szCs w:val="18"/>
                <w:lang w:val="pt-PT"/>
              </w:rPr>
              <w:t xml:space="preserve"> </w:t>
            </w:r>
            <w:r>
              <w:rPr>
                <w:bCs/>
                <w:sz w:val="18"/>
                <w:szCs w:val="18"/>
                <w:lang w:val="pt-PT"/>
              </w:rPr>
              <w:t>(</w:t>
            </w:r>
            <w:r w:rsidR="00D4216A" w:rsidRPr="00FB0F4F">
              <w:rPr>
                <w:sz w:val="18"/>
                <w:szCs w:val="18"/>
              </w:rPr>
              <w:t>laborator)</w:t>
            </w:r>
            <w:r w:rsidR="000D7DFC" w:rsidRPr="00FB0F4F">
              <w:rPr>
                <w:bCs/>
                <w:sz w:val="18"/>
                <w:szCs w:val="18"/>
                <w:lang w:val="pt-PT"/>
              </w:rPr>
              <w:t>;</w:t>
            </w:r>
            <w:r w:rsidR="000D7DFC" w:rsidRPr="00FB0F4F">
              <w:rPr>
                <w:sz w:val="18"/>
                <w:szCs w:val="18"/>
                <w:lang w:val="pt-PT"/>
              </w:rPr>
              <w:t xml:space="preserve"> Cataliza cu complecşi organo-metalici</w:t>
            </w:r>
            <w:r w:rsidR="002741F2" w:rsidRPr="00FB0F4F">
              <w:rPr>
                <w:sz w:val="18"/>
                <w:szCs w:val="18"/>
                <w:lang w:val="pt-PT"/>
              </w:rPr>
              <w:t xml:space="preserve"> </w:t>
            </w:r>
            <w:r w:rsidR="002741F2" w:rsidRPr="00FB0F4F">
              <w:rPr>
                <w:sz w:val="18"/>
                <w:szCs w:val="18"/>
              </w:rPr>
              <w:t>(laborator)</w:t>
            </w:r>
            <w:r w:rsidR="000D7DFC" w:rsidRPr="00FB0F4F">
              <w:rPr>
                <w:sz w:val="18"/>
                <w:szCs w:val="18"/>
                <w:lang w:val="pt-PT"/>
              </w:rPr>
              <w:t xml:space="preserve">; </w:t>
            </w:r>
            <w:r w:rsidR="000D7DFC" w:rsidRPr="00FB0F4F">
              <w:rPr>
                <w:bCs/>
                <w:sz w:val="18"/>
                <w:szCs w:val="18"/>
              </w:rPr>
              <w:t>Procese catalitice de depoluare (</w:t>
            </w:r>
            <w:r w:rsidR="00D4216A" w:rsidRPr="00FB0F4F">
              <w:rPr>
                <w:sz w:val="18"/>
                <w:szCs w:val="18"/>
              </w:rPr>
              <w:t>curs şi laborator</w:t>
            </w:r>
            <w:r w:rsidR="000D7DFC" w:rsidRPr="00FB0F4F">
              <w:rPr>
                <w:sz w:val="18"/>
                <w:szCs w:val="18"/>
              </w:rPr>
              <w:t>);  Principiile catalizei eterogene</w:t>
            </w:r>
            <w:r w:rsidR="002741F2" w:rsidRPr="00FB0F4F">
              <w:rPr>
                <w:sz w:val="18"/>
                <w:szCs w:val="18"/>
              </w:rPr>
              <w:t xml:space="preserve"> (laborator);</w:t>
            </w:r>
            <w:r w:rsidR="000D7DFC" w:rsidRPr="00FB0F4F">
              <w:rPr>
                <w:sz w:val="18"/>
                <w:szCs w:val="18"/>
              </w:rPr>
              <w:t>; Elemente de Cataliza Eterogenă</w:t>
            </w:r>
            <w:r w:rsidR="002741F2" w:rsidRPr="00FB0F4F">
              <w:rPr>
                <w:sz w:val="18"/>
                <w:szCs w:val="18"/>
              </w:rPr>
              <w:t xml:space="preserve"> (laborator)</w:t>
            </w:r>
            <w:r w:rsidR="000D7DFC" w:rsidRPr="00FB0F4F">
              <w:rPr>
                <w:sz w:val="18"/>
                <w:szCs w:val="18"/>
              </w:rPr>
              <w:t>; Chimie Tehnologică Generală</w:t>
            </w:r>
            <w:r w:rsidR="002741F2" w:rsidRPr="00FB0F4F">
              <w:rPr>
                <w:sz w:val="18"/>
                <w:szCs w:val="18"/>
              </w:rPr>
              <w:t xml:space="preserve"> (laborator);</w:t>
            </w:r>
            <w:r w:rsidR="00DE3917" w:rsidRPr="00FB0F4F">
              <w:rPr>
                <w:sz w:val="18"/>
                <w:szCs w:val="18"/>
              </w:rPr>
              <w:t>; Procese Catalitice în Chimia Hidrocarburilor</w:t>
            </w:r>
            <w:r w:rsidR="002741F2" w:rsidRPr="00FB0F4F">
              <w:rPr>
                <w:sz w:val="18"/>
                <w:szCs w:val="18"/>
              </w:rPr>
              <w:t xml:space="preserve"> (laborator);</w:t>
            </w:r>
          </w:p>
          <w:p w:rsidR="00D03C96" w:rsidRPr="00FB0F4F" w:rsidRDefault="000D7DFC" w:rsidP="00CF2F7E">
            <w:pPr>
              <w:ind w:firstLine="141"/>
              <w:jc w:val="both"/>
              <w:rPr>
                <w:sz w:val="18"/>
                <w:szCs w:val="18"/>
              </w:rPr>
            </w:pPr>
            <w:r w:rsidRPr="00FB0F4F">
              <w:rPr>
                <w:sz w:val="18"/>
                <w:szCs w:val="18"/>
              </w:rPr>
              <w:t>î</w:t>
            </w:r>
            <w:r w:rsidR="00932A4D" w:rsidRPr="00FB0F4F">
              <w:rPr>
                <w:sz w:val="18"/>
                <w:szCs w:val="18"/>
              </w:rPr>
              <w:t>ndrumarea practicii tehnologice a studen</w:t>
            </w:r>
            <w:r w:rsidR="003F22F3" w:rsidRPr="00FB0F4F">
              <w:rPr>
                <w:sz w:val="18"/>
                <w:szCs w:val="18"/>
              </w:rPr>
              <w:t>ţ</w:t>
            </w:r>
            <w:r w:rsidR="00932A4D" w:rsidRPr="00FB0F4F">
              <w:rPr>
                <w:sz w:val="18"/>
                <w:szCs w:val="18"/>
              </w:rPr>
              <w:t>ilor; conducere lucr</w:t>
            </w:r>
            <w:r w:rsidR="003F22F3" w:rsidRPr="00FB0F4F">
              <w:rPr>
                <w:sz w:val="18"/>
                <w:szCs w:val="18"/>
              </w:rPr>
              <w:t>ă</w:t>
            </w:r>
            <w:r w:rsidR="00932A4D" w:rsidRPr="00FB0F4F">
              <w:rPr>
                <w:sz w:val="18"/>
                <w:szCs w:val="18"/>
              </w:rPr>
              <w:t>ri licen</w:t>
            </w:r>
            <w:r w:rsidR="003F22F3" w:rsidRPr="00FB0F4F">
              <w:rPr>
                <w:sz w:val="18"/>
                <w:szCs w:val="18"/>
              </w:rPr>
              <w:t>ţă</w:t>
            </w:r>
            <w:r w:rsidR="00932A4D" w:rsidRPr="00FB0F4F">
              <w:rPr>
                <w:sz w:val="18"/>
                <w:szCs w:val="18"/>
              </w:rPr>
              <w:t xml:space="preserve"> </w:t>
            </w:r>
            <w:r w:rsidR="003F22F3" w:rsidRPr="00FB0F4F">
              <w:rPr>
                <w:sz w:val="18"/>
                <w:szCs w:val="18"/>
              </w:rPr>
              <w:t>şi dizertatie</w:t>
            </w:r>
          </w:p>
          <w:p w:rsidR="00EB51FD" w:rsidRPr="00FB0F4F" w:rsidRDefault="00D03C96" w:rsidP="00CF2F7E">
            <w:pPr>
              <w:ind w:firstLine="141"/>
              <w:jc w:val="both"/>
              <w:rPr>
                <w:color w:val="FF0000"/>
                <w:sz w:val="18"/>
                <w:szCs w:val="18"/>
              </w:rPr>
            </w:pPr>
            <w:r w:rsidRPr="00FB0F4F">
              <w:rPr>
                <w:b/>
                <w:sz w:val="18"/>
                <w:szCs w:val="18"/>
              </w:rPr>
              <w:t>A</w:t>
            </w:r>
            <w:r w:rsidR="00932A4D" w:rsidRPr="00FB0F4F">
              <w:rPr>
                <w:b/>
                <w:sz w:val="18"/>
                <w:szCs w:val="18"/>
              </w:rPr>
              <w:t>ctivitate de cercetare</w:t>
            </w:r>
            <w:r w:rsidR="00FB0F4F" w:rsidRPr="00FB0F4F">
              <w:rPr>
                <w:sz w:val="18"/>
                <w:szCs w:val="18"/>
              </w:rPr>
              <w:t xml:space="preserve">: </w:t>
            </w:r>
            <w:r w:rsidR="00932A4D" w:rsidRPr="00FB0F4F">
              <w:rPr>
                <w:sz w:val="18"/>
                <w:szCs w:val="18"/>
              </w:rPr>
              <w:t xml:space="preserve">preparare catalizatori; procese catalitice omogene </w:t>
            </w:r>
            <w:r w:rsidR="00EB51FD" w:rsidRPr="00FB0F4F">
              <w:rPr>
                <w:sz w:val="18"/>
                <w:szCs w:val="18"/>
              </w:rPr>
              <w:t>ş</w:t>
            </w:r>
            <w:r w:rsidR="00932A4D" w:rsidRPr="00FB0F4F">
              <w:rPr>
                <w:sz w:val="18"/>
                <w:szCs w:val="18"/>
              </w:rPr>
              <w:t>i heterogene; procese de depoluare a apelor reziduale cu sulf, a gazelor reziduale cu H</w:t>
            </w:r>
            <w:r w:rsidR="00932A4D" w:rsidRPr="00FB0F4F">
              <w:rPr>
                <w:sz w:val="18"/>
                <w:szCs w:val="18"/>
                <w:vertAlign w:val="subscript"/>
              </w:rPr>
              <w:t>2</w:t>
            </w:r>
            <w:r w:rsidR="00932A4D" w:rsidRPr="00FB0F4F">
              <w:rPr>
                <w:sz w:val="18"/>
                <w:szCs w:val="18"/>
              </w:rPr>
              <w:t>S cu recuperarea sulfului pentru protec</w:t>
            </w:r>
            <w:r w:rsidR="00EB51FD" w:rsidRPr="00FB0F4F">
              <w:rPr>
                <w:sz w:val="18"/>
                <w:szCs w:val="18"/>
              </w:rPr>
              <w:t>ţ</w:t>
            </w:r>
            <w:r w:rsidR="00932A4D" w:rsidRPr="00FB0F4F">
              <w:rPr>
                <w:sz w:val="18"/>
                <w:szCs w:val="18"/>
              </w:rPr>
              <w:t xml:space="preserve">ia mediului, </w:t>
            </w:r>
            <w:r w:rsidR="00EB51FD" w:rsidRPr="00FB0F4F">
              <w:rPr>
                <w:sz w:val="18"/>
                <w:szCs w:val="18"/>
              </w:rPr>
              <w:t>î</w:t>
            </w:r>
            <w:r w:rsidR="00932A4D" w:rsidRPr="00FB0F4F">
              <w:rPr>
                <w:sz w:val="18"/>
                <w:szCs w:val="18"/>
              </w:rPr>
              <w:t xml:space="preserve">n special prin oxidare; depoluarea </w:t>
            </w:r>
            <w:r w:rsidR="00EB51FD" w:rsidRPr="00FB0F4F">
              <w:rPr>
                <w:sz w:val="18"/>
                <w:szCs w:val="18"/>
              </w:rPr>
              <w:t>ş</w:t>
            </w:r>
            <w:r w:rsidR="00932A4D" w:rsidRPr="00FB0F4F">
              <w:rPr>
                <w:sz w:val="18"/>
                <w:szCs w:val="18"/>
              </w:rPr>
              <w:t xml:space="preserve">i valorificarea reziduurilor menajere/municipale </w:t>
            </w:r>
            <w:r w:rsidR="00EB51FD" w:rsidRPr="00FB0F4F">
              <w:rPr>
                <w:sz w:val="18"/>
                <w:szCs w:val="18"/>
              </w:rPr>
              <w:t>ş</w:t>
            </w:r>
            <w:r w:rsidR="00932A4D" w:rsidRPr="00FB0F4F">
              <w:rPr>
                <w:sz w:val="18"/>
                <w:szCs w:val="18"/>
              </w:rPr>
              <w:t xml:space="preserve">i industriale; caracterizarea solidelor (DRIFT, FT-IR, XRD); analiza </w:t>
            </w:r>
            <w:r w:rsidR="00EB51FD" w:rsidRPr="00FB0F4F">
              <w:rPr>
                <w:sz w:val="18"/>
                <w:szCs w:val="18"/>
              </w:rPr>
              <w:t>ş</w:t>
            </w:r>
            <w:r w:rsidR="00932A4D" w:rsidRPr="00FB0F4F">
              <w:rPr>
                <w:sz w:val="18"/>
                <w:szCs w:val="18"/>
              </w:rPr>
              <w:t>i dozarea poluan</w:t>
            </w:r>
            <w:r w:rsidR="00EB51FD" w:rsidRPr="00FB0F4F">
              <w:rPr>
                <w:sz w:val="18"/>
                <w:szCs w:val="18"/>
              </w:rPr>
              <w:t>ţ</w:t>
            </w:r>
            <w:r w:rsidR="00932A4D" w:rsidRPr="00FB0F4F">
              <w:rPr>
                <w:sz w:val="18"/>
                <w:szCs w:val="18"/>
              </w:rPr>
              <w:t xml:space="preserve">ilor organici </w:t>
            </w:r>
            <w:r w:rsidR="00EB51FD" w:rsidRPr="00FB0F4F">
              <w:rPr>
                <w:sz w:val="18"/>
                <w:szCs w:val="18"/>
              </w:rPr>
              <w:t>ş</w:t>
            </w:r>
            <w:r w:rsidR="00932A4D" w:rsidRPr="00FB0F4F">
              <w:rPr>
                <w:sz w:val="18"/>
                <w:szCs w:val="18"/>
              </w:rPr>
              <w:t>i anorganici)</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Numele şi adresa angajatorului</w:t>
            </w:r>
          </w:p>
        </w:tc>
        <w:tc>
          <w:tcPr>
            <w:tcW w:w="7796" w:type="dxa"/>
            <w:gridSpan w:val="13"/>
            <w:shd w:val="clear" w:color="auto" w:fill="auto"/>
          </w:tcPr>
          <w:p w:rsidR="003303D1" w:rsidRPr="00FB0F4F" w:rsidRDefault="008A4A41" w:rsidP="00CF2F7E">
            <w:pPr>
              <w:pStyle w:val="CVNormal"/>
              <w:ind w:left="0" w:right="0" w:firstLine="141"/>
              <w:rPr>
                <w:sz w:val="18"/>
                <w:szCs w:val="18"/>
              </w:rPr>
            </w:pPr>
            <w:r w:rsidRPr="00FB0F4F">
              <w:rPr>
                <w:sz w:val="18"/>
                <w:szCs w:val="18"/>
              </w:rPr>
              <w:t>Universitatea din B</w:t>
            </w:r>
            <w:r w:rsidR="00411E60" w:rsidRPr="00FB0F4F">
              <w:rPr>
                <w:sz w:val="18"/>
                <w:szCs w:val="18"/>
              </w:rPr>
              <w:t xml:space="preserve">ucuresti, Facultatea de Chimie, </w:t>
            </w:r>
            <w:r w:rsidRPr="00FB0F4F">
              <w:rPr>
                <w:b/>
                <w:sz w:val="18"/>
                <w:szCs w:val="18"/>
                <w:lang w:val="en-GB"/>
              </w:rPr>
              <w:t>Catedra de Chimie Tehnologic</w:t>
            </w:r>
            <w:r w:rsidR="007204F1" w:rsidRPr="00FB0F4F">
              <w:rPr>
                <w:b/>
                <w:sz w:val="18"/>
                <w:szCs w:val="18"/>
                <w:lang w:val="en-GB"/>
              </w:rPr>
              <w:t>ă</w:t>
            </w:r>
            <w:r w:rsidRPr="00FB0F4F">
              <w:rPr>
                <w:b/>
                <w:sz w:val="18"/>
                <w:szCs w:val="18"/>
                <w:lang w:val="en-GB"/>
              </w:rPr>
              <w:t xml:space="preserve"> </w:t>
            </w:r>
            <w:r w:rsidR="007204F1" w:rsidRPr="00FB0F4F">
              <w:rPr>
                <w:b/>
                <w:sz w:val="18"/>
                <w:szCs w:val="18"/>
                <w:lang w:val="en-GB"/>
              </w:rPr>
              <w:t>ş</w:t>
            </w:r>
            <w:r w:rsidRPr="00FB0F4F">
              <w:rPr>
                <w:b/>
                <w:sz w:val="18"/>
                <w:szCs w:val="18"/>
                <w:lang w:val="en-GB"/>
              </w:rPr>
              <w:t>i Cataliz</w:t>
            </w:r>
            <w:r w:rsidR="00D03C96" w:rsidRPr="00FB0F4F">
              <w:rPr>
                <w:b/>
                <w:sz w:val="18"/>
                <w:szCs w:val="18"/>
                <w:lang w:val="en-GB"/>
              </w:rPr>
              <w:t>ă</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Tipul activităţii sau sectorul de activitate</w:t>
            </w:r>
          </w:p>
        </w:tc>
        <w:tc>
          <w:tcPr>
            <w:tcW w:w="7796" w:type="dxa"/>
            <w:gridSpan w:val="13"/>
            <w:shd w:val="clear" w:color="auto" w:fill="auto"/>
          </w:tcPr>
          <w:p w:rsidR="003303D1" w:rsidRPr="00FB0F4F" w:rsidRDefault="00D03C96" w:rsidP="00CF2F7E">
            <w:pPr>
              <w:pStyle w:val="CVNormal"/>
              <w:ind w:left="0" w:right="0" w:firstLine="141"/>
              <w:rPr>
                <w:sz w:val="18"/>
                <w:szCs w:val="18"/>
                <w:lang w:val="en-GB"/>
              </w:rPr>
            </w:pPr>
            <w:r w:rsidRPr="00FB0F4F">
              <w:rPr>
                <w:sz w:val="18"/>
                <w:szCs w:val="18"/>
                <w:lang w:val="en-GB"/>
              </w:rPr>
              <w:t>Educaţie şi cercetare academică</w:t>
            </w:r>
          </w:p>
        </w:tc>
      </w:tr>
      <w:tr w:rsidR="00411E60" w:rsidRPr="00FB0F4F" w:rsidTr="00D671CC">
        <w:trPr>
          <w:cantSplit/>
        </w:trPr>
        <w:tc>
          <w:tcPr>
            <w:tcW w:w="3114" w:type="dxa"/>
            <w:gridSpan w:val="2"/>
            <w:shd w:val="clear" w:color="auto" w:fill="auto"/>
          </w:tcPr>
          <w:p w:rsidR="00411E60" w:rsidRPr="00CF2F7E" w:rsidRDefault="00411E60" w:rsidP="00CF2F7E">
            <w:pPr>
              <w:pStyle w:val="CVHeading3-FirstLine"/>
              <w:spacing w:before="0"/>
              <w:ind w:left="0" w:right="0"/>
              <w:jc w:val="center"/>
              <w:rPr>
                <w:sz w:val="18"/>
                <w:szCs w:val="18"/>
              </w:rPr>
            </w:pPr>
          </w:p>
        </w:tc>
        <w:tc>
          <w:tcPr>
            <w:tcW w:w="7796" w:type="dxa"/>
            <w:gridSpan w:val="13"/>
            <w:shd w:val="clear" w:color="auto" w:fill="auto"/>
          </w:tcPr>
          <w:p w:rsidR="00411E60" w:rsidRPr="00CF2F7E" w:rsidRDefault="00411E60" w:rsidP="00CF2F7E">
            <w:pPr>
              <w:pStyle w:val="CVNormal"/>
              <w:ind w:left="0" w:right="0" w:firstLine="141"/>
              <w:rPr>
                <w:i/>
                <w:sz w:val="18"/>
                <w:szCs w:val="18"/>
              </w:rPr>
            </w:pPr>
          </w:p>
        </w:tc>
      </w:tr>
      <w:tr w:rsidR="003303D1" w:rsidRPr="00FB0F4F" w:rsidTr="00D671CC">
        <w:trPr>
          <w:cantSplit/>
        </w:trPr>
        <w:tc>
          <w:tcPr>
            <w:tcW w:w="3114" w:type="dxa"/>
            <w:gridSpan w:val="2"/>
            <w:shd w:val="clear" w:color="auto" w:fill="auto"/>
          </w:tcPr>
          <w:p w:rsidR="003303D1" w:rsidRPr="00CF2F7E" w:rsidRDefault="003303D1" w:rsidP="00CF2F7E">
            <w:pPr>
              <w:pStyle w:val="CVHeading3-FirstLine"/>
              <w:spacing w:before="0"/>
              <w:ind w:left="0" w:right="0"/>
              <w:jc w:val="center"/>
              <w:rPr>
                <w:sz w:val="18"/>
                <w:szCs w:val="18"/>
              </w:rPr>
            </w:pPr>
            <w:r w:rsidRPr="00CF2F7E">
              <w:rPr>
                <w:sz w:val="18"/>
                <w:szCs w:val="18"/>
              </w:rPr>
              <w:t>Perioada</w:t>
            </w:r>
          </w:p>
        </w:tc>
        <w:tc>
          <w:tcPr>
            <w:tcW w:w="7796" w:type="dxa"/>
            <w:gridSpan w:val="13"/>
            <w:shd w:val="clear" w:color="auto" w:fill="auto"/>
          </w:tcPr>
          <w:p w:rsidR="003303D1" w:rsidRPr="00CF2F7E" w:rsidRDefault="003303D1" w:rsidP="00CF2F7E">
            <w:pPr>
              <w:pStyle w:val="CVNormal"/>
              <w:ind w:left="0" w:right="0" w:firstLine="141"/>
              <w:rPr>
                <w:sz w:val="18"/>
                <w:szCs w:val="18"/>
                <w:lang w:val="en-GB"/>
              </w:rPr>
            </w:pPr>
            <w:r w:rsidRPr="00CF2F7E">
              <w:rPr>
                <w:i/>
                <w:sz w:val="18"/>
                <w:szCs w:val="18"/>
              </w:rPr>
              <w:t>02.1991-02.1997</w:t>
            </w:r>
          </w:p>
        </w:tc>
      </w:tr>
      <w:tr w:rsidR="003303D1" w:rsidRPr="00FB0F4F" w:rsidTr="00D671CC">
        <w:trPr>
          <w:cantSplit/>
        </w:trPr>
        <w:tc>
          <w:tcPr>
            <w:tcW w:w="3114" w:type="dxa"/>
            <w:gridSpan w:val="2"/>
            <w:shd w:val="clear" w:color="auto" w:fill="auto"/>
          </w:tcPr>
          <w:p w:rsidR="003303D1" w:rsidRPr="00CF2F7E" w:rsidRDefault="003303D1" w:rsidP="00CF2F7E">
            <w:pPr>
              <w:pStyle w:val="CVHeading3"/>
              <w:ind w:left="0" w:right="0"/>
              <w:jc w:val="center"/>
              <w:rPr>
                <w:sz w:val="18"/>
                <w:szCs w:val="18"/>
              </w:rPr>
            </w:pPr>
            <w:r w:rsidRPr="00CF2F7E">
              <w:rPr>
                <w:sz w:val="18"/>
                <w:szCs w:val="18"/>
              </w:rPr>
              <w:t>Funcţia sau postul ocupat</w:t>
            </w:r>
          </w:p>
        </w:tc>
        <w:tc>
          <w:tcPr>
            <w:tcW w:w="7796" w:type="dxa"/>
            <w:gridSpan w:val="13"/>
            <w:shd w:val="clear" w:color="auto" w:fill="auto"/>
          </w:tcPr>
          <w:p w:rsidR="003303D1" w:rsidRPr="00CF2F7E" w:rsidRDefault="003303D1" w:rsidP="00CF2F7E">
            <w:pPr>
              <w:pStyle w:val="CVNormal"/>
              <w:ind w:left="0" w:right="0" w:firstLine="141"/>
              <w:rPr>
                <w:sz w:val="18"/>
                <w:szCs w:val="18"/>
                <w:lang w:val="en-GB"/>
              </w:rPr>
            </w:pPr>
            <w:r w:rsidRPr="00CF2F7E">
              <w:rPr>
                <w:sz w:val="18"/>
                <w:szCs w:val="18"/>
              </w:rPr>
              <w:t>Asistent universitar</w:t>
            </w:r>
          </w:p>
        </w:tc>
      </w:tr>
      <w:tr w:rsidR="003303D1" w:rsidRPr="00FB0F4F" w:rsidTr="00053474">
        <w:trPr>
          <w:cantSplit/>
        </w:trPr>
        <w:tc>
          <w:tcPr>
            <w:tcW w:w="3114" w:type="dxa"/>
            <w:gridSpan w:val="2"/>
          </w:tcPr>
          <w:p w:rsidR="003303D1" w:rsidRPr="00CF2F7E" w:rsidRDefault="003303D1" w:rsidP="00CF2F7E">
            <w:pPr>
              <w:pStyle w:val="CVHeading3"/>
              <w:ind w:left="0" w:right="0"/>
              <w:jc w:val="center"/>
              <w:rPr>
                <w:sz w:val="18"/>
                <w:szCs w:val="18"/>
              </w:rPr>
            </w:pPr>
            <w:r w:rsidRPr="00CF2F7E">
              <w:rPr>
                <w:sz w:val="18"/>
                <w:szCs w:val="18"/>
              </w:rPr>
              <w:t>Activităţi şi responsabilităţi principale</w:t>
            </w:r>
          </w:p>
        </w:tc>
        <w:tc>
          <w:tcPr>
            <w:tcW w:w="7796" w:type="dxa"/>
            <w:gridSpan w:val="13"/>
          </w:tcPr>
          <w:p w:rsidR="00FB0F4F" w:rsidRPr="00CF2F7E" w:rsidRDefault="00932A4D" w:rsidP="00CF2F7E">
            <w:pPr>
              <w:ind w:firstLine="142"/>
              <w:jc w:val="both"/>
              <w:rPr>
                <w:b/>
                <w:sz w:val="18"/>
                <w:szCs w:val="18"/>
              </w:rPr>
            </w:pPr>
            <w:r w:rsidRPr="00CF2F7E">
              <w:rPr>
                <w:b/>
                <w:sz w:val="18"/>
                <w:szCs w:val="18"/>
              </w:rPr>
              <w:t xml:space="preserve">Activitate de predare-instruire </w:t>
            </w:r>
            <w:r w:rsidRPr="00CF2F7E">
              <w:rPr>
                <w:sz w:val="18"/>
                <w:szCs w:val="18"/>
              </w:rPr>
              <w:t>la nivel de licen</w:t>
            </w:r>
            <w:r w:rsidR="00D4216A" w:rsidRPr="00CF2F7E">
              <w:rPr>
                <w:sz w:val="18"/>
                <w:szCs w:val="18"/>
              </w:rPr>
              <w:t>ţă</w:t>
            </w:r>
            <w:r w:rsidRPr="00CF2F7E">
              <w:rPr>
                <w:b/>
                <w:sz w:val="18"/>
                <w:szCs w:val="18"/>
              </w:rPr>
              <w:t xml:space="preserve"> </w:t>
            </w:r>
          </w:p>
          <w:p w:rsidR="00FB0F4F" w:rsidRPr="00CF2F7E" w:rsidRDefault="00CF2F7E" w:rsidP="00CF2F7E">
            <w:pPr>
              <w:ind w:firstLine="142"/>
              <w:jc w:val="both"/>
              <w:rPr>
                <w:sz w:val="18"/>
                <w:szCs w:val="18"/>
              </w:rPr>
            </w:pPr>
            <w:r w:rsidRPr="00CF2F7E">
              <w:rPr>
                <w:b/>
                <w:sz w:val="18"/>
                <w:szCs w:val="18"/>
                <w:lang w:val="pt-PT"/>
              </w:rPr>
              <w:t>L</w:t>
            </w:r>
            <w:r w:rsidR="00FB0F4F" w:rsidRPr="00CF2F7E">
              <w:rPr>
                <w:b/>
                <w:sz w:val="18"/>
                <w:szCs w:val="18"/>
                <w:lang w:val="pt-PT"/>
              </w:rPr>
              <w:t>aborator:</w:t>
            </w:r>
            <w:r w:rsidR="00FB0F4F" w:rsidRPr="00CF2F7E">
              <w:rPr>
                <w:b/>
                <w:i/>
                <w:sz w:val="18"/>
                <w:szCs w:val="18"/>
                <w:lang w:val="pt-PT"/>
              </w:rPr>
              <w:t xml:space="preserve"> </w:t>
            </w:r>
            <w:r w:rsidR="00FB0F4F" w:rsidRPr="00CF2F7E">
              <w:rPr>
                <w:bCs/>
                <w:sz w:val="18"/>
                <w:szCs w:val="18"/>
              </w:rPr>
              <w:t xml:space="preserve">Tehnologie Chimică Generală (secţia </w:t>
            </w:r>
            <w:r w:rsidR="00FB0F4F" w:rsidRPr="00CF2F7E">
              <w:rPr>
                <w:sz w:val="18"/>
                <w:szCs w:val="18"/>
              </w:rPr>
              <w:t xml:space="preserve">Fizico-Chimice); </w:t>
            </w:r>
            <w:r w:rsidR="00FB0F4F" w:rsidRPr="00CF2F7E">
              <w:rPr>
                <w:bCs/>
                <w:sz w:val="18"/>
                <w:szCs w:val="18"/>
                <w:lang w:val="pt-PT"/>
              </w:rPr>
              <w:t>Criterii Optime de Exploatare a Catalizatorilor; Catalizatori şi Procese Catalitice;</w:t>
            </w:r>
            <w:r w:rsidR="00FB0F4F" w:rsidRPr="00CF2F7E">
              <w:rPr>
                <w:sz w:val="18"/>
                <w:szCs w:val="18"/>
                <w:lang w:val="pt-PT"/>
              </w:rPr>
              <w:t xml:space="preserve"> Cataliza cu complecşi organo-metalici</w:t>
            </w:r>
            <w:r w:rsidR="00FB0F4F" w:rsidRPr="00CF2F7E">
              <w:rPr>
                <w:sz w:val="18"/>
                <w:szCs w:val="18"/>
                <w:lang w:val="pt-PT"/>
              </w:rPr>
              <w:t>;</w:t>
            </w:r>
            <w:r w:rsidR="00FB0F4F" w:rsidRPr="00CF2F7E">
              <w:rPr>
                <w:sz w:val="18"/>
                <w:szCs w:val="18"/>
                <w:lang w:val="pt-PT"/>
              </w:rPr>
              <w:t xml:space="preserve"> </w:t>
            </w:r>
            <w:r w:rsidR="00FB0F4F" w:rsidRPr="00CF2F7E">
              <w:rPr>
                <w:sz w:val="18"/>
                <w:szCs w:val="18"/>
              </w:rPr>
              <w:t>Principiile catalizei eterogene; Elemente de Cataliza Eterogenă; Chimie Tehnologică Generală; Procese Catalitice în Chimia Hidrocarburilor;</w:t>
            </w:r>
          </w:p>
          <w:p w:rsidR="003303D1" w:rsidRPr="00CF2F7E" w:rsidRDefault="00D03C96" w:rsidP="00CF2F7E">
            <w:pPr>
              <w:ind w:firstLine="141"/>
              <w:jc w:val="both"/>
              <w:rPr>
                <w:sz w:val="18"/>
                <w:szCs w:val="18"/>
              </w:rPr>
            </w:pPr>
            <w:r w:rsidRPr="00CF2F7E">
              <w:rPr>
                <w:b/>
                <w:sz w:val="18"/>
                <w:szCs w:val="18"/>
              </w:rPr>
              <w:t>A</w:t>
            </w:r>
            <w:r w:rsidR="00932A4D" w:rsidRPr="00CF2F7E">
              <w:rPr>
                <w:b/>
                <w:sz w:val="18"/>
                <w:szCs w:val="18"/>
              </w:rPr>
              <w:t>ctivitate de cercetare</w:t>
            </w:r>
            <w:r w:rsidR="00FB0F4F" w:rsidRPr="00CF2F7E">
              <w:rPr>
                <w:b/>
                <w:sz w:val="18"/>
                <w:szCs w:val="18"/>
              </w:rPr>
              <w:t>:</w:t>
            </w:r>
            <w:r w:rsidR="00FB0F4F" w:rsidRPr="00CF2F7E">
              <w:rPr>
                <w:sz w:val="18"/>
                <w:szCs w:val="18"/>
              </w:rPr>
              <w:t xml:space="preserve"> </w:t>
            </w:r>
            <w:r w:rsidR="00932A4D" w:rsidRPr="00CF2F7E">
              <w:rPr>
                <w:sz w:val="18"/>
                <w:szCs w:val="18"/>
              </w:rPr>
              <w:t>preparare catalizatori complecsi de metale tranzitionale; procese catalitice omogene si heterogene; procese de depoluare a apelor reziduale cu sulf, a gazelor reziduale cu H</w:t>
            </w:r>
            <w:r w:rsidR="00932A4D" w:rsidRPr="00CF2F7E">
              <w:rPr>
                <w:sz w:val="18"/>
                <w:szCs w:val="18"/>
                <w:vertAlign w:val="subscript"/>
              </w:rPr>
              <w:t>2</w:t>
            </w:r>
            <w:r w:rsidR="00932A4D" w:rsidRPr="00CF2F7E">
              <w:rPr>
                <w:sz w:val="18"/>
                <w:szCs w:val="18"/>
              </w:rPr>
              <w:t xml:space="preserve">S cu recuperarea sulfului pentru protectia mediului, in special prin oxidare; depoluarea si valorificarea reziduurilor menajere/municipale </w:t>
            </w:r>
            <w:r w:rsidR="00FB0F4F" w:rsidRPr="00CF2F7E">
              <w:rPr>
                <w:sz w:val="18"/>
                <w:szCs w:val="18"/>
              </w:rPr>
              <w:t>ş</w:t>
            </w:r>
            <w:r w:rsidR="00932A4D" w:rsidRPr="00CF2F7E">
              <w:rPr>
                <w:sz w:val="18"/>
                <w:szCs w:val="18"/>
              </w:rPr>
              <w:t>i industriale; caracterizarea solidelor (DRIFT, FT-IR, XRD); analiza si dozarea poluantilor organici si anorganici)</w:t>
            </w:r>
          </w:p>
        </w:tc>
      </w:tr>
      <w:tr w:rsidR="003303D1" w:rsidRPr="00FB0F4F" w:rsidTr="00053474">
        <w:trPr>
          <w:cantSplit/>
        </w:trPr>
        <w:tc>
          <w:tcPr>
            <w:tcW w:w="3114" w:type="dxa"/>
            <w:gridSpan w:val="2"/>
          </w:tcPr>
          <w:p w:rsidR="003303D1" w:rsidRPr="00CF2F7E" w:rsidRDefault="003303D1" w:rsidP="00CF2F7E">
            <w:pPr>
              <w:pStyle w:val="CVHeading3"/>
              <w:ind w:left="0" w:right="0"/>
              <w:jc w:val="center"/>
              <w:rPr>
                <w:sz w:val="18"/>
                <w:szCs w:val="18"/>
              </w:rPr>
            </w:pPr>
            <w:r w:rsidRPr="00CF2F7E">
              <w:rPr>
                <w:sz w:val="18"/>
                <w:szCs w:val="18"/>
              </w:rPr>
              <w:t>Numele şi adresa angajatorului</w:t>
            </w:r>
          </w:p>
        </w:tc>
        <w:tc>
          <w:tcPr>
            <w:tcW w:w="7796" w:type="dxa"/>
            <w:gridSpan w:val="13"/>
          </w:tcPr>
          <w:p w:rsidR="003303D1" w:rsidRPr="00CF2F7E" w:rsidRDefault="008A4A41" w:rsidP="00CF2F7E">
            <w:pPr>
              <w:pStyle w:val="CVNormal"/>
              <w:ind w:left="0" w:right="0" w:firstLine="141"/>
              <w:rPr>
                <w:sz w:val="18"/>
                <w:szCs w:val="18"/>
              </w:rPr>
            </w:pPr>
            <w:r w:rsidRPr="00CF2F7E">
              <w:rPr>
                <w:sz w:val="18"/>
                <w:szCs w:val="18"/>
              </w:rPr>
              <w:t>Universitatea din Bucure</w:t>
            </w:r>
            <w:r w:rsidR="00FB0F4F" w:rsidRPr="00CF2F7E">
              <w:rPr>
                <w:sz w:val="18"/>
                <w:szCs w:val="18"/>
              </w:rPr>
              <w:t>ş</w:t>
            </w:r>
            <w:r w:rsidRPr="00CF2F7E">
              <w:rPr>
                <w:sz w:val="18"/>
                <w:szCs w:val="18"/>
              </w:rPr>
              <w:t>ti, Facultatea de Chimie</w:t>
            </w:r>
            <w:r w:rsidR="003303D1" w:rsidRPr="00CF2F7E">
              <w:rPr>
                <w:sz w:val="18"/>
                <w:szCs w:val="18"/>
                <w:lang w:val="en-GB"/>
              </w:rPr>
              <w:t xml:space="preserve">, </w:t>
            </w:r>
            <w:r w:rsidRPr="00CF2F7E">
              <w:rPr>
                <w:b/>
                <w:sz w:val="18"/>
                <w:szCs w:val="18"/>
                <w:lang w:val="en-GB"/>
              </w:rPr>
              <w:t>Catedra de Tehnologie Chimic</w:t>
            </w:r>
            <w:r w:rsidR="00411E60" w:rsidRPr="00CF2F7E">
              <w:rPr>
                <w:b/>
                <w:sz w:val="18"/>
                <w:szCs w:val="18"/>
                <w:lang w:val="en-GB"/>
              </w:rPr>
              <w:t>ă</w:t>
            </w:r>
            <w:r w:rsidRPr="00CF2F7E">
              <w:rPr>
                <w:b/>
                <w:sz w:val="18"/>
                <w:szCs w:val="18"/>
                <w:lang w:val="en-GB"/>
              </w:rPr>
              <w:t xml:space="preserve"> </w:t>
            </w:r>
            <w:r w:rsidR="00411E60" w:rsidRPr="00CF2F7E">
              <w:rPr>
                <w:b/>
                <w:sz w:val="18"/>
                <w:szCs w:val="18"/>
                <w:lang w:val="en-GB"/>
              </w:rPr>
              <w:t>ş</w:t>
            </w:r>
            <w:r w:rsidRPr="00CF2F7E">
              <w:rPr>
                <w:b/>
                <w:sz w:val="18"/>
                <w:szCs w:val="18"/>
                <w:lang w:val="en-GB"/>
              </w:rPr>
              <w:t>i Cataliz</w:t>
            </w:r>
            <w:r w:rsidR="00411E60" w:rsidRPr="00CF2F7E">
              <w:rPr>
                <w:b/>
                <w:sz w:val="18"/>
                <w:szCs w:val="18"/>
                <w:lang w:val="en-GB"/>
              </w:rPr>
              <w:t>ă</w:t>
            </w:r>
          </w:p>
        </w:tc>
      </w:tr>
      <w:tr w:rsidR="003303D1" w:rsidRPr="00FB0F4F" w:rsidTr="00053474">
        <w:trPr>
          <w:cantSplit/>
        </w:trPr>
        <w:tc>
          <w:tcPr>
            <w:tcW w:w="3114" w:type="dxa"/>
            <w:gridSpan w:val="2"/>
          </w:tcPr>
          <w:p w:rsidR="003303D1" w:rsidRPr="00CF2F7E" w:rsidRDefault="003303D1" w:rsidP="00CF2F7E">
            <w:pPr>
              <w:pStyle w:val="CVHeading3"/>
              <w:ind w:left="0" w:right="0"/>
              <w:jc w:val="center"/>
              <w:rPr>
                <w:sz w:val="18"/>
                <w:szCs w:val="18"/>
              </w:rPr>
            </w:pPr>
            <w:r w:rsidRPr="00CF2F7E">
              <w:rPr>
                <w:sz w:val="18"/>
                <w:szCs w:val="18"/>
              </w:rPr>
              <w:t>Tipul activităţii sau sectorul de activitate</w:t>
            </w:r>
          </w:p>
        </w:tc>
        <w:tc>
          <w:tcPr>
            <w:tcW w:w="7796" w:type="dxa"/>
            <w:gridSpan w:val="13"/>
          </w:tcPr>
          <w:p w:rsidR="003303D1" w:rsidRPr="00CF2F7E" w:rsidRDefault="00B73DD0" w:rsidP="00CF2F7E">
            <w:pPr>
              <w:pStyle w:val="CVNormal"/>
              <w:ind w:left="0" w:right="0" w:firstLine="141"/>
              <w:rPr>
                <w:sz w:val="18"/>
                <w:szCs w:val="18"/>
                <w:lang w:val="en-GB"/>
              </w:rPr>
            </w:pPr>
            <w:r w:rsidRPr="00CF2F7E">
              <w:rPr>
                <w:sz w:val="18"/>
                <w:szCs w:val="18"/>
                <w:lang w:val="en-GB"/>
              </w:rPr>
              <w:t>Educaţie şi cercetare academică</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FirstLine"/>
              <w:spacing w:before="0"/>
              <w:ind w:left="0" w:right="0"/>
              <w:jc w:val="center"/>
              <w:rPr>
                <w:sz w:val="18"/>
                <w:szCs w:val="18"/>
              </w:rPr>
            </w:pPr>
            <w:r w:rsidRPr="00FB0F4F">
              <w:rPr>
                <w:sz w:val="18"/>
                <w:szCs w:val="18"/>
              </w:rPr>
              <w:lastRenderedPageBreak/>
              <w:t>Perioada</w:t>
            </w:r>
          </w:p>
        </w:tc>
        <w:tc>
          <w:tcPr>
            <w:tcW w:w="7796" w:type="dxa"/>
            <w:gridSpan w:val="13"/>
            <w:shd w:val="clear" w:color="auto" w:fill="auto"/>
          </w:tcPr>
          <w:p w:rsidR="003303D1" w:rsidRPr="00FB0F4F" w:rsidRDefault="003303D1" w:rsidP="00CF2F7E">
            <w:pPr>
              <w:pStyle w:val="CVNormal"/>
              <w:ind w:left="0" w:right="0" w:firstLine="141"/>
              <w:rPr>
                <w:sz w:val="18"/>
                <w:szCs w:val="18"/>
                <w:lang w:val="en-GB"/>
              </w:rPr>
            </w:pPr>
            <w:r w:rsidRPr="00FB0F4F">
              <w:rPr>
                <w:i/>
                <w:sz w:val="18"/>
                <w:szCs w:val="18"/>
                <w:lang w:val="en-GB"/>
              </w:rPr>
              <w:t>10.1988-02.1991</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Funcţia sau postul ocupat</w:t>
            </w:r>
          </w:p>
        </w:tc>
        <w:tc>
          <w:tcPr>
            <w:tcW w:w="7796" w:type="dxa"/>
            <w:gridSpan w:val="13"/>
            <w:shd w:val="clear" w:color="auto" w:fill="auto"/>
          </w:tcPr>
          <w:p w:rsidR="003303D1" w:rsidRPr="00FB0F4F" w:rsidRDefault="003303D1" w:rsidP="00CF2F7E">
            <w:pPr>
              <w:pStyle w:val="CVNormal"/>
              <w:ind w:left="0" w:right="0" w:firstLine="141"/>
              <w:rPr>
                <w:sz w:val="18"/>
                <w:szCs w:val="18"/>
                <w:lang w:val="en-GB"/>
              </w:rPr>
            </w:pPr>
            <w:r w:rsidRPr="00FB0F4F">
              <w:rPr>
                <w:sz w:val="18"/>
                <w:szCs w:val="18"/>
                <w:lang w:val="en-GB"/>
              </w:rPr>
              <w:t xml:space="preserve">Inginer </w:t>
            </w:r>
            <w:r w:rsidR="00837A7C" w:rsidRPr="00FB0F4F">
              <w:rPr>
                <w:sz w:val="18"/>
                <w:szCs w:val="18"/>
                <w:lang w:val="en-GB"/>
              </w:rPr>
              <w:t>ş</w:t>
            </w:r>
            <w:r w:rsidRPr="00FB0F4F">
              <w:rPr>
                <w:sz w:val="18"/>
                <w:szCs w:val="18"/>
                <w:lang w:val="en-GB"/>
              </w:rPr>
              <w:t>i cercet</w:t>
            </w:r>
            <w:r w:rsidR="00837A7C" w:rsidRPr="00FB0F4F">
              <w:rPr>
                <w:sz w:val="18"/>
                <w:szCs w:val="18"/>
                <w:lang w:val="en-GB"/>
              </w:rPr>
              <w:t>ă</w:t>
            </w:r>
            <w:r w:rsidRPr="00FB0F4F">
              <w:rPr>
                <w:sz w:val="18"/>
                <w:szCs w:val="18"/>
                <w:lang w:val="en-GB"/>
              </w:rPr>
              <w:t>tor</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Activităţi şi responsabilităţi principale</w:t>
            </w:r>
          </w:p>
        </w:tc>
        <w:tc>
          <w:tcPr>
            <w:tcW w:w="7796" w:type="dxa"/>
            <w:gridSpan w:val="13"/>
            <w:shd w:val="clear" w:color="auto" w:fill="auto"/>
          </w:tcPr>
          <w:p w:rsidR="003303D1" w:rsidRPr="00FB0F4F" w:rsidRDefault="000E3E5F" w:rsidP="00CF2F7E">
            <w:pPr>
              <w:pStyle w:val="CVNormal"/>
              <w:ind w:left="0" w:right="0" w:firstLine="141"/>
              <w:rPr>
                <w:sz w:val="18"/>
                <w:szCs w:val="18"/>
                <w:lang w:val="en-GB"/>
              </w:rPr>
            </w:pPr>
            <w:r w:rsidRPr="00FB0F4F">
              <w:rPr>
                <w:sz w:val="18"/>
                <w:szCs w:val="18"/>
                <w:lang w:val="en-GB"/>
              </w:rPr>
              <w:t>Cercetare aplicativ</w:t>
            </w:r>
            <w:r w:rsidR="00837A7C" w:rsidRPr="00FB0F4F">
              <w:rPr>
                <w:sz w:val="18"/>
                <w:szCs w:val="18"/>
                <w:lang w:val="en-GB"/>
              </w:rPr>
              <w:t>ă</w:t>
            </w:r>
            <w:r w:rsidRPr="00FB0F4F">
              <w:rPr>
                <w:sz w:val="18"/>
                <w:szCs w:val="18"/>
                <w:lang w:val="en-GB"/>
              </w:rPr>
              <w:t xml:space="preserve"> </w:t>
            </w:r>
            <w:r w:rsidR="00837A7C" w:rsidRPr="00FB0F4F">
              <w:rPr>
                <w:sz w:val="18"/>
                <w:szCs w:val="18"/>
                <w:lang w:val="en-GB"/>
              </w:rPr>
              <w:t>î</w:t>
            </w:r>
            <w:r w:rsidRPr="00FB0F4F">
              <w:rPr>
                <w:sz w:val="18"/>
                <w:szCs w:val="18"/>
                <w:lang w:val="en-GB"/>
              </w:rPr>
              <w:t>n industria chimic</w:t>
            </w:r>
            <w:r w:rsidR="00837A7C" w:rsidRPr="00FB0F4F">
              <w:rPr>
                <w:sz w:val="18"/>
                <w:szCs w:val="18"/>
                <w:lang w:val="en-GB"/>
              </w:rPr>
              <w:t>ă</w:t>
            </w:r>
            <w:r w:rsidRPr="00FB0F4F">
              <w:rPr>
                <w:sz w:val="18"/>
                <w:szCs w:val="18"/>
                <w:lang w:val="en-GB"/>
              </w:rPr>
              <w:t xml:space="preserve"> </w:t>
            </w:r>
            <w:r w:rsidR="00837A7C" w:rsidRPr="00FB0F4F">
              <w:rPr>
                <w:sz w:val="18"/>
                <w:szCs w:val="18"/>
                <w:lang w:val="en-GB"/>
              </w:rPr>
              <w:t>ş</w:t>
            </w:r>
            <w:r w:rsidRPr="00FB0F4F">
              <w:rPr>
                <w:sz w:val="18"/>
                <w:szCs w:val="18"/>
                <w:lang w:val="en-GB"/>
              </w:rPr>
              <w:t>i petrochimic</w:t>
            </w:r>
            <w:r w:rsidR="00837A7C" w:rsidRPr="00FB0F4F">
              <w:rPr>
                <w:sz w:val="18"/>
                <w:szCs w:val="18"/>
                <w:lang w:val="en-GB"/>
              </w:rPr>
              <w:t>ă</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Numele şi adresa angajatorului</w:t>
            </w:r>
          </w:p>
        </w:tc>
        <w:tc>
          <w:tcPr>
            <w:tcW w:w="7796" w:type="dxa"/>
            <w:gridSpan w:val="13"/>
            <w:shd w:val="clear" w:color="auto" w:fill="auto"/>
          </w:tcPr>
          <w:p w:rsidR="003303D1" w:rsidRPr="00FB0F4F" w:rsidRDefault="003303D1" w:rsidP="00CF2F7E">
            <w:pPr>
              <w:pStyle w:val="CVNormal"/>
              <w:ind w:left="0" w:right="0" w:firstLine="141"/>
              <w:rPr>
                <w:sz w:val="18"/>
                <w:szCs w:val="18"/>
                <w:lang w:val="en-GB"/>
              </w:rPr>
            </w:pPr>
            <w:r w:rsidRPr="00FB0F4F">
              <w:rPr>
                <w:sz w:val="18"/>
                <w:szCs w:val="18"/>
                <w:lang w:val="en-GB"/>
              </w:rPr>
              <w:t>ICECHIM Bucure</w:t>
            </w:r>
            <w:r w:rsidR="00837A7C" w:rsidRPr="00FB0F4F">
              <w:rPr>
                <w:sz w:val="18"/>
                <w:szCs w:val="18"/>
                <w:lang w:val="en-GB"/>
              </w:rPr>
              <w:t>ş</w:t>
            </w:r>
            <w:r w:rsidRPr="00FB0F4F">
              <w:rPr>
                <w:sz w:val="18"/>
                <w:szCs w:val="18"/>
                <w:lang w:val="en-GB"/>
              </w:rPr>
              <w:t>ti (sec</w:t>
            </w:r>
            <w:r w:rsidR="00837A7C" w:rsidRPr="00FB0F4F">
              <w:rPr>
                <w:sz w:val="18"/>
                <w:szCs w:val="18"/>
                <w:lang w:val="en-GB"/>
              </w:rPr>
              <w:t>ţ</w:t>
            </w:r>
            <w:r w:rsidRPr="00FB0F4F">
              <w:rPr>
                <w:sz w:val="18"/>
                <w:szCs w:val="18"/>
                <w:lang w:val="en-GB"/>
              </w:rPr>
              <w:t>ia Tehnologie Organic</w:t>
            </w:r>
            <w:r w:rsidR="00837A7C" w:rsidRPr="00FB0F4F">
              <w:rPr>
                <w:sz w:val="18"/>
                <w:szCs w:val="18"/>
                <w:lang w:val="en-GB"/>
              </w:rPr>
              <w:t>ă</w:t>
            </w:r>
            <w:r w:rsidRPr="00FB0F4F">
              <w:rPr>
                <w:sz w:val="18"/>
                <w:szCs w:val="18"/>
                <w:lang w:val="en-GB"/>
              </w:rPr>
              <w:t>)</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Tipul activităţii sau sectorul de activitate</w:t>
            </w:r>
          </w:p>
        </w:tc>
        <w:tc>
          <w:tcPr>
            <w:tcW w:w="7796" w:type="dxa"/>
            <w:gridSpan w:val="13"/>
            <w:shd w:val="clear" w:color="auto" w:fill="auto"/>
          </w:tcPr>
          <w:p w:rsidR="003303D1" w:rsidRPr="00FB0F4F" w:rsidRDefault="000E3E5F" w:rsidP="00CF2F7E">
            <w:pPr>
              <w:pStyle w:val="CVNormal"/>
              <w:ind w:left="0" w:right="0" w:firstLine="141"/>
              <w:rPr>
                <w:sz w:val="18"/>
                <w:szCs w:val="18"/>
                <w:lang w:val="en-GB"/>
              </w:rPr>
            </w:pPr>
            <w:r w:rsidRPr="00FB0F4F">
              <w:rPr>
                <w:sz w:val="18"/>
                <w:szCs w:val="18"/>
                <w:lang w:val="en-GB"/>
              </w:rPr>
              <w:t>Cercetare-dezvoltare</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FirstLine"/>
              <w:spacing w:before="0"/>
              <w:ind w:left="0" w:right="0"/>
              <w:jc w:val="center"/>
              <w:rPr>
                <w:sz w:val="18"/>
                <w:szCs w:val="18"/>
              </w:rPr>
            </w:pPr>
            <w:r w:rsidRPr="00FB0F4F">
              <w:rPr>
                <w:sz w:val="18"/>
                <w:szCs w:val="18"/>
              </w:rPr>
              <w:t>Perioada</w:t>
            </w:r>
          </w:p>
        </w:tc>
        <w:tc>
          <w:tcPr>
            <w:tcW w:w="7796" w:type="dxa"/>
            <w:gridSpan w:val="13"/>
            <w:shd w:val="clear" w:color="auto" w:fill="auto"/>
          </w:tcPr>
          <w:p w:rsidR="003303D1" w:rsidRPr="00FB0F4F" w:rsidRDefault="003303D1" w:rsidP="00CF2F7E">
            <w:pPr>
              <w:pStyle w:val="CVNormal"/>
              <w:ind w:left="0" w:right="0" w:firstLine="141"/>
              <w:rPr>
                <w:sz w:val="18"/>
                <w:szCs w:val="18"/>
                <w:lang w:val="en-GB"/>
              </w:rPr>
            </w:pPr>
            <w:r w:rsidRPr="00FB0F4F">
              <w:rPr>
                <w:i/>
                <w:sz w:val="18"/>
                <w:szCs w:val="18"/>
              </w:rPr>
              <w:t>10.1985 – 10.1988</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Funcţia sau postul ocupat</w:t>
            </w:r>
          </w:p>
        </w:tc>
        <w:tc>
          <w:tcPr>
            <w:tcW w:w="7796" w:type="dxa"/>
            <w:gridSpan w:val="13"/>
            <w:shd w:val="clear" w:color="auto" w:fill="auto"/>
          </w:tcPr>
          <w:p w:rsidR="003303D1" w:rsidRPr="00FB0F4F" w:rsidRDefault="000E3E5F" w:rsidP="00CF2F7E">
            <w:pPr>
              <w:pStyle w:val="CVNormal"/>
              <w:ind w:left="0" w:right="0" w:firstLine="141"/>
              <w:rPr>
                <w:sz w:val="18"/>
                <w:szCs w:val="18"/>
                <w:lang w:val="en-GB"/>
              </w:rPr>
            </w:pPr>
            <w:r w:rsidRPr="00FB0F4F">
              <w:rPr>
                <w:sz w:val="18"/>
                <w:szCs w:val="18"/>
              </w:rPr>
              <w:t>Inginer stagiar</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Activităţi şi responsabilităţi principale</w:t>
            </w:r>
          </w:p>
        </w:tc>
        <w:tc>
          <w:tcPr>
            <w:tcW w:w="7796" w:type="dxa"/>
            <w:gridSpan w:val="13"/>
            <w:shd w:val="clear" w:color="auto" w:fill="auto"/>
          </w:tcPr>
          <w:p w:rsidR="003303D1" w:rsidRPr="00FB0F4F" w:rsidRDefault="000E3E5F" w:rsidP="00CF2F7E">
            <w:pPr>
              <w:pStyle w:val="CVNormal"/>
              <w:ind w:left="0" w:right="0" w:firstLine="141"/>
              <w:rPr>
                <w:sz w:val="18"/>
                <w:szCs w:val="18"/>
                <w:lang w:val="en-GB"/>
              </w:rPr>
            </w:pPr>
            <w:r w:rsidRPr="00FB0F4F">
              <w:rPr>
                <w:sz w:val="18"/>
                <w:szCs w:val="18"/>
                <w:lang w:val="en-GB"/>
              </w:rPr>
              <w:t>Activitate de produc</w:t>
            </w:r>
            <w:r w:rsidR="00837A7C" w:rsidRPr="00FB0F4F">
              <w:rPr>
                <w:sz w:val="18"/>
                <w:szCs w:val="18"/>
                <w:lang w:val="en-GB"/>
              </w:rPr>
              <w:t>ţ</w:t>
            </w:r>
            <w:r w:rsidRPr="00FB0F4F">
              <w:rPr>
                <w:sz w:val="18"/>
                <w:szCs w:val="18"/>
                <w:lang w:val="en-GB"/>
              </w:rPr>
              <w:t xml:space="preserve">ie </w:t>
            </w:r>
            <w:r w:rsidR="00837A7C" w:rsidRPr="00FB0F4F">
              <w:rPr>
                <w:sz w:val="18"/>
                <w:szCs w:val="18"/>
                <w:lang w:val="en-GB"/>
              </w:rPr>
              <w:t>î</w:t>
            </w:r>
            <w:r w:rsidRPr="00FB0F4F">
              <w:rPr>
                <w:sz w:val="18"/>
                <w:szCs w:val="18"/>
                <w:lang w:val="en-GB"/>
              </w:rPr>
              <w:t>n instala</w:t>
            </w:r>
            <w:r w:rsidR="00837A7C" w:rsidRPr="00FB0F4F">
              <w:rPr>
                <w:sz w:val="18"/>
                <w:szCs w:val="18"/>
                <w:lang w:val="en-GB"/>
              </w:rPr>
              <w:t>ţ</w:t>
            </w:r>
            <w:r w:rsidRPr="00FB0F4F">
              <w:rPr>
                <w:sz w:val="18"/>
                <w:szCs w:val="18"/>
                <w:lang w:val="en-GB"/>
              </w:rPr>
              <w:t>ie</w:t>
            </w:r>
            <w:r w:rsidR="00C104A3" w:rsidRPr="00FB0F4F">
              <w:rPr>
                <w:sz w:val="18"/>
                <w:szCs w:val="18"/>
                <w:lang w:val="en-GB"/>
              </w:rPr>
              <w:t xml:space="preserve"> corelat</w:t>
            </w:r>
            <w:r w:rsidR="00837A7C" w:rsidRPr="00FB0F4F">
              <w:rPr>
                <w:sz w:val="18"/>
                <w:szCs w:val="18"/>
                <w:lang w:val="en-GB"/>
              </w:rPr>
              <w:t>ă</w:t>
            </w:r>
            <w:r w:rsidR="00C104A3" w:rsidRPr="00FB0F4F">
              <w:rPr>
                <w:sz w:val="18"/>
                <w:szCs w:val="18"/>
                <w:lang w:val="en-GB"/>
              </w:rPr>
              <w:t xml:space="preserve"> cu activitate de cercetare aplicativ</w:t>
            </w:r>
            <w:r w:rsidR="00837A7C" w:rsidRPr="00FB0F4F">
              <w:rPr>
                <w:sz w:val="18"/>
                <w:szCs w:val="18"/>
                <w:lang w:val="en-GB"/>
              </w:rPr>
              <w:t>ă</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Numele şi adresa angajatorului</w:t>
            </w:r>
          </w:p>
        </w:tc>
        <w:tc>
          <w:tcPr>
            <w:tcW w:w="7796" w:type="dxa"/>
            <w:gridSpan w:val="13"/>
            <w:shd w:val="clear" w:color="auto" w:fill="auto"/>
          </w:tcPr>
          <w:p w:rsidR="003303D1" w:rsidRPr="00FB0F4F" w:rsidRDefault="000E3E5F" w:rsidP="00CF2F7E">
            <w:pPr>
              <w:pStyle w:val="CVNormal"/>
              <w:ind w:left="0" w:right="0" w:firstLine="141"/>
              <w:rPr>
                <w:sz w:val="18"/>
                <w:szCs w:val="18"/>
                <w:lang w:val="en-GB"/>
              </w:rPr>
            </w:pPr>
            <w:r w:rsidRPr="00FB0F4F">
              <w:rPr>
                <w:sz w:val="18"/>
                <w:szCs w:val="18"/>
              </w:rPr>
              <w:t>Combinatul Petrochimic Brazi</w:t>
            </w:r>
            <w:r w:rsidR="003303D1" w:rsidRPr="00FB0F4F">
              <w:rPr>
                <w:sz w:val="18"/>
                <w:szCs w:val="18"/>
              </w:rPr>
              <w:t xml:space="preserve"> (</w:t>
            </w:r>
            <w:r w:rsidRPr="00FB0F4F">
              <w:rPr>
                <w:sz w:val="18"/>
                <w:szCs w:val="18"/>
              </w:rPr>
              <w:t>Sec</w:t>
            </w:r>
            <w:r w:rsidR="00837A7C" w:rsidRPr="00FB0F4F">
              <w:rPr>
                <w:sz w:val="18"/>
                <w:szCs w:val="18"/>
              </w:rPr>
              <w:t>ţ</w:t>
            </w:r>
            <w:r w:rsidRPr="00FB0F4F">
              <w:rPr>
                <w:sz w:val="18"/>
                <w:szCs w:val="18"/>
              </w:rPr>
              <w:t>ia Fenol-Aceton</w:t>
            </w:r>
            <w:r w:rsidR="00837A7C" w:rsidRPr="00FB0F4F">
              <w:rPr>
                <w:sz w:val="18"/>
                <w:szCs w:val="18"/>
              </w:rPr>
              <w:t>ă</w:t>
            </w:r>
            <w:r w:rsidR="003303D1" w:rsidRPr="00FB0F4F">
              <w:rPr>
                <w:sz w:val="18"/>
                <w:szCs w:val="18"/>
              </w:rPr>
              <w:t xml:space="preserve">) </w:t>
            </w:r>
            <w:r w:rsidR="00837A7C" w:rsidRPr="00FB0F4F">
              <w:rPr>
                <w:sz w:val="18"/>
                <w:szCs w:val="18"/>
              </w:rPr>
              <w:t>ş</w:t>
            </w:r>
            <w:r w:rsidRPr="00FB0F4F">
              <w:rPr>
                <w:sz w:val="18"/>
                <w:szCs w:val="18"/>
              </w:rPr>
              <w:t>i</w:t>
            </w:r>
            <w:r w:rsidR="003303D1" w:rsidRPr="00FB0F4F">
              <w:rPr>
                <w:sz w:val="18"/>
                <w:szCs w:val="18"/>
              </w:rPr>
              <w:t xml:space="preserve"> </w:t>
            </w:r>
            <w:r w:rsidRPr="00FB0F4F">
              <w:rPr>
                <w:sz w:val="18"/>
                <w:szCs w:val="18"/>
                <w:lang w:val="en-GB"/>
              </w:rPr>
              <w:t>ICECHIM Bucure</w:t>
            </w:r>
            <w:r w:rsidR="00837A7C" w:rsidRPr="00FB0F4F">
              <w:rPr>
                <w:sz w:val="18"/>
                <w:szCs w:val="18"/>
                <w:lang w:val="en-GB"/>
              </w:rPr>
              <w:t>ş</w:t>
            </w:r>
            <w:r w:rsidRPr="00FB0F4F">
              <w:rPr>
                <w:sz w:val="18"/>
                <w:szCs w:val="18"/>
                <w:lang w:val="en-GB"/>
              </w:rPr>
              <w:t>ti (sec</w:t>
            </w:r>
            <w:r w:rsidR="00837A7C" w:rsidRPr="00FB0F4F">
              <w:rPr>
                <w:sz w:val="18"/>
                <w:szCs w:val="18"/>
                <w:lang w:val="en-GB"/>
              </w:rPr>
              <w:t>ţ</w:t>
            </w:r>
            <w:r w:rsidRPr="00FB0F4F">
              <w:rPr>
                <w:sz w:val="18"/>
                <w:szCs w:val="18"/>
                <w:lang w:val="en-GB"/>
              </w:rPr>
              <w:t>ia Tehnologie Organic</w:t>
            </w:r>
            <w:r w:rsidR="00837A7C" w:rsidRPr="00FB0F4F">
              <w:rPr>
                <w:sz w:val="18"/>
                <w:szCs w:val="18"/>
                <w:lang w:val="en-GB"/>
              </w:rPr>
              <w:t>ă</w:t>
            </w:r>
            <w:r w:rsidRPr="00FB0F4F">
              <w:rPr>
                <w:sz w:val="18"/>
                <w:szCs w:val="18"/>
                <w:lang w:val="en-GB"/>
              </w:rPr>
              <w:t>)</w:t>
            </w:r>
          </w:p>
        </w:tc>
      </w:tr>
      <w:tr w:rsidR="003303D1" w:rsidRPr="00FB0F4F" w:rsidTr="00D671CC">
        <w:trPr>
          <w:cantSplit/>
        </w:trPr>
        <w:tc>
          <w:tcPr>
            <w:tcW w:w="3114" w:type="dxa"/>
            <w:gridSpan w:val="2"/>
            <w:shd w:val="clear" w:color="auto" w:fill="auto"/>
          </w:tcPr>
          <w:p w:rsidR="003303D1" w:rsidRPr="00FB0F4F" w:rsidRDefault="003303D1" w:rsidP="00CF2F7E">
            <w:pPr>
              <w:pStyle w:val="CVHeading3"/>
              <w:ind w:left="0" w:right="0"/>
              <w:jc w:val="center"/>
              <w:rPr>
                <w:sz w:val="18"/>
                <w:szCs w:val="18"/>
              </w:rPr>
            </w:pPr>
            <w:r w:rsidRPr="00FB0F4F">
              <w:rPr>
                <w:sz w:val="18"/>
                <w:szCs w:val="18"/>
              </w:rPr>
              <w:t>Tipul activităţii sau sectorul de activitate</w:t>
            </w:r>
          </w:p>
        </w:tc>
        <w:tc>
          <w:tcPr>
            <w:tcW w:w="7796" w:type="dxa"/>
            <w:gridSpan w:val="13"/>
            <w:shd w:val="clear" w:color="auto" w:fill="auto"/>
          </w:tcPr>
          <w:p w:rsidR="003303D1" w:rsidRPr="00FB0F4F" w:rsidRDefault="000E3E5F" w:rsidP="00CF2F7E">
            <w:pPr>
              <w:pStyle w:val="CVNormal"/>
              <w:ind w:left="0" w:right="0" w:firstLine="141"/>
              <w:rPr>
                <w:sz w:val="18"/>
                <w:szCs w:val="18"/>
                <w:lang w:val="en-GB"/>
              </w:rPr>
            </w:pPr>
            <w:r w:rsidRPr="00FB0F4F">
              <w:rPr>
                <w:sz w:val="18"/>
                <w:szCs w:val="18"/>
                <w:lang w:val="en-GB"/>
              </w:rPr>
              <w:t>Industria petrochimic</w:t>
            </w:r>
            <w:r w:rsidR="00837A7C" w:rsidRPr="00FB0F4F">
              <w:rPr>
                <w:sz w:val="18"/>
                <w:szCs w:val="18"/>
                <w:lang w:val="en-GB"/>
              </w:rPr>
              <w:t>ă</w:t>
            </w:r>
            <w:r w:rsidRPr="00FB0F4F">
              <w:rPr>
                <w:sz w:val="18"/>
                <w:szCs w:val="18"/>
                <w:lang w:val="en-GB"/>
              </w:rPr>
              <w:t xml:space="preserve"> </w:t>
            </w:r>
            <w:r w:rsidR="00837A7C" w:rsidRPr="00FB0F4F">
              <w:rPr>
                <w:sz w:val="18"/>
                <w:szCs w:val="18"/>
                <w:lang w:val="en-GB"/>
              </w:rPr>
              <w:t>ş</w:t>
            </w:r>
            <w:r w:rsidRPr="00FB0F4F">
              <w:rPr>
                <w:sz w:val="18"/>
                <w:szCs w:val="18"/>
                <w:lang w:val="en-GB"/>
              </w:rPr>
              <w:t>i cercetare-dezvoltare</w:t>
            </w:r>
          </w:p>
        </w:tc>
      </w:tr>
      <w:tr w:rsidR="003303D1" w:rsidRPr="00FB0F4F" w:rsidTr="00053474">
        <w:trPr>
          <w:cantSplit/>
        </w:trPr>
        <w:tc>
          <w:tcPr>
            <w:tcW w:w="3114" w:type="dxa"/>
            <w:gridSpan w:val="2"/>
          </w:tcPr>
          <w:p w:rsidR="003303D1" w:rsidRPr="00FB0F4F" w:rsidRDefault="003303D1" w:rsidP="00CF2F7E">
            <w:pPr>
              <w:pStyle w:val="CVSpacer"/>
              <w:ind w:left="0" w:right="0"/>
              <w:jc w:val="center"/>
              <w:rPr>
                <w:sz w:val="18"/>
                <w:szCs w:val="18"/>
              </w:rPr>
            </w:pPr>
          </w:p>
        </w:tc>
        <w:tc>
          <w:tcPr>
            <w:tcW w:w="7796" w:type="dxa"/>
            <w:gridSpan w:val="13"/>
          </w:tcPr>
          <w:p w:rsidR="003303D1" w:rsidRPr="00FB0F4F" w:rsidRDefault="003303D1" w:rsidP="00CF2F7E">
            <w:pPr>
              <w:pStyle w:val="CVSpacer"/>
              <w:ind w:left="0" w:right="0"/>
              <w:rPr>
                <w:sz w:val="18"/>
                <w:szCs w:val="18"/>
              </w:rPr>
            </w:pPr>
          </w:p>
        </w:tc>
      </w:tr>
      <w:tr w:rsidR="003303D1" w:rsidRPr="00FB0F4F" w:rsidTr="00D671CC">
        <w:trPr>
          <w:cantSplit/>
          <w:trHeight w:val="295"/>
        </w:trPr>
        <w:tc>
          <w:tcPr>
            <w:tcW w:w="3114" w:type="dxa"/>
            <w:gridSpan w:val="2"/>
            <w:shd w:val="clear" w:color="auto" w:fill="auto"/>
          </w:tcPr>
          <w:p w:rsidR="003303D1" w:rsidRPr="00FB0F4F" w:rsidRDefault="003303D1" w:rsidP="00CF2F7E">
            <w:pPr>
              <w:pStyle w:val="CVHeading1"/>
              <w:spacing w:before="0"/>
              <w:ind w:left="0" w:right="0"/>
              <w:jc w:val="center"/>
              <w:rPr>
                <w:sz w:val="18"/>
                <w:szCs w:val="18"/>
              </w:rPr>
            </w:pPr>
            <w:r w:rsidRPr="00FB0F4F">
              <w:rPr>
                <w:sz w:val="18"/>
                <w:szCs w:val="18"/>
              </w:rPr>
              <w:t>Educaţie şi formare</w:t>
            </w:r>
          </w:p>
        </w:tc>
        <w:tc>
          <w:tcPr>
            <w:tcW w:w="7796" w:type="dxa"/>
            <w:gridSpan w:val="13"/>
            <w:shd w:val="clear" w:color="auto" w:fill="auto"/>
          </w:tcPr>
          <w:p w:rsidR="00370D9C" w:rsidRPr="00FB0F4F" w:rsidRDefault="00370D9C" w:rsidP="00CF2F7E">
            <w:pPr>
              <w:pStyle w:val="CVNormal"/>
              <w:ind w:left="0" w:right="0"/>
              <w:rPr>
                <w:sz w:val="18"/>
                <w:szCs w:val="18"/>
              </w:rPr>
            </w:pPr>
          </w:p>
        </w:tc>
      </w:tr>
      <w:tr w:rsidR="00CF797B" w:rsidRPr="00FB0F4F" w:rsidTr="00D671CC">
        <w:trPr>
          <w:cantSplit/>
        </w:trPr>
        <w:tc>
          <w:tcPr>
            <w:tcW w:w="3114" w:type="dxa"/>
            <w:gridSpan w:val="2"/>
            <w:shd w:val="clear" w:color="auto" w:fill="auto"/>
          </w:tcPr>
          <w:p w:rsidR="00CF797B" w:rsidRPr="00FB0F4F" w:rsidRDefault="00CF797B" w:rsidP="00CF2F7E">
            <w:pPr>
              <w:pStyle w:val="CVHeading3-FirstLine"/>
              <w:spacing w:before="0"/>
              <w:ind w:left="0" w:right="0"/>
              <w:jc w:val="center"/>
              <w:rPr>
                <w:sz w:val="18"/>
                <w:szCs w:val="18"/>
              </w:rPr>
            </w:pPr>
            <w:r w:rsidRPr="00FB0F4F">
              <w:rPr>
                <w:sz w:val="18"/>
                <w:szCs w:val="18"/>
              </w:rPr>
              <w:t>Perioada</w:t>
            </w:r>
          </w:p>
        </w:tc>
        <w:tc>
          <w:tcPr>
            <w:tcW w:w="7796" w:type="dxa"/>
            <w:gridSpan w:val="13"/>
            <w:shd w:val="clear" w:color="auto" w:fill="auto"/>
          </w:tcPr>
          <w:p w:rsidR="00CF797B" w:rsidRPr="00FB0F4F" w:rsidRDefault="00CF797B" w:rsidP="00CF2F7E">
            <w:pPr>
              <w:pStyle w:val="CVNormal"/>
              <w:ind w:left="0" w:right="0" w:firstLine="141"/>
              <w:rPr>
                <w:sz w:val="18"/>
                <w:szCs w:val="18"/>
              </w:rPr>
            </w:pPr>
            <w:r w:rsidRPr="00FB0F4F">
              <w:rPr>
                <w:i/>
                <w:sz w:val="18"/>
                <w:szCs w:val="18"/>
                <w:lang w:val="en-GB"/>
              </w:rPr>
              <w:t>1991-</w:t>
            </w:r>
            <w:r w:rsidR="00131EC3" w:rsidRPr="00FB0F4F">
              <w:rPr>
                <w:i/>
                <w:sz w:val="18"/>
                <w:szCs w:val="18"/>
                <w:lang w:val="en-GB"/>
              </w:rPr>
              <w:t>21.12.2001</w:t>
            </w:r>
            <w:r w:rsidRPr="00FB0F4F">
              <w:rPr>
                <w:i/>
                <w:sz w:val="18"/>
                <w:szCs w:val="18"/>
                <w:lang w:val="en-GB"/>
              </w:rPr>
              <w:t xml:space="preserve"> (</w:t>
            </w:r>
            <w:r w:rsidRPr="00FB0F4F">
              <w:rPr>
                <w:i/>
                <w:sz w:val="18"/>
                <w:szCs w:val="18"/>
              </w:rPr>
              <w:t>sustinere public</w:t>
            </w:r>
            <w:r w:rsidR="00072DE5" w:rsidRPr="00FB0F4F">
              <w:rPr>
                <w:i/>
                <w:sz w:val="18"/>
                <w:szCs w:val="18"/>
              </w:rPr>
              <w:t>ă</w:t>
            </w:r>
            <w:r w:rsidRPr="00FB0F4F">
              <w:rPr>
                <w:i/>
                <w:sz w:val="18"/>
                <w:szCs w:val="18"/>
              </w:rPr>
              <w:t xml:space="preserve"> </w:t>
            </w:r>
            <w:r w:rsidRPr="00FB0F4F">
              <w:rPr>
                <w:i/>
                <w:sz w:val="18"/>
                <w:szCs w:val="18"/>
                <w:lang w:val="en-GB"/>
              </w:rPr>
              <w:t>21.12.2001)</w:t>
            </w:r>
          </w:p>
        </w:tc>
      </w:tr>
      <w:tr w:rsidR="00CF797B" w:rsidRPr="00FB0F4F" w:rsidTr="00D671CC">
        <w:trPr>
          <w:cantSplit/>
        </w:trPr>
        <w:tc>
          <w:tcPr>
            <w:tcW w:w="3114" w:type="dxa"/>
            <w:gridSpan w:val="2"/>
            <w:shd w:val="clear" w:color="auto" w:fill="auto"/>
          </w:tcPr>
          <w:p w:rsidR="00CF797B" w:rsidRPr="00FB0F4F" w:rsidRDefault="00CF797B" w:rsidP="00CF2F7E">
            <w:pPr>
              <w:pStyle w:val="CVHeading3"/>
              <w:ind w:left="0" w:right="0"/>
              <w:jc w:val="center"/>
              <w:rPr>
                <w:sz w:val="18"/>
                <w:szCs w:val="18"/>
              </w:rPr>
            </w:pPr>
            <w:r w:rsidRPr="00FB0F4F">
              <w:rPr>
                <w:sz w:val="18"/>
                <w:szCs w:val="18"/>
              </w:rPr>
              <w:t>Calificarea / diploma obţinută</w:t>
            </w:r>
          </w:p>
        </w:tc>
        <w:tc>
          <w:tcPr>
            <w:tcW w:w="7796" w:type="dxa"/>
            <w:gridSpan w:val="13"/>
            <w:shd w:val="clear" w:color="auto" w:fill="auto"/>
          </w:tcPr>
          <w:p w:rsidR="00CF797B" w:rsidRPr="00FB0F4F" w:rsidRDefault="00CF797B" w:rsidP="00CF2F7E">
            <w:pPr>
              <w:pStyle w:val="CVNormal"/>
              <w:ind w:left="0" w:right="0" w:firstLine="141"/>
              <w:rPr>
                <w:sz w:val="18"/>
                <w:szCs w:val="18"/>
              </w:rPr>
            </w:pPr>
            <w:r w:rsidRPr="00FB0F4F">
              <w:rPr>
                <w:sz w:val="18"/>
                <w:szCs w:val="18"/>
              </w:rPr>
              <w:t xml:space="preserve">diploma de doctor </w:t>
            </w:r>
            <w:r w:rsidR="00072DE5" w:rsidRPr="00FB0F4F">
              <w:rPr>
                <w:sz w:val="18"/>
                <w:szCs w:val="18"/>
              </w:rPr>
              <w:t>î</w:t>
            </w:r>
            <w:r w:rsidRPr="00FB0F4F">
              <w:rPr>
                <w:sz w:val="18"/>
                <w:szCs w:val="18"/>
              </w:rPr>
              <w:t xml:space="preserve">n </w:t>
            </w:r>
            <w:r w:rsidR="00131EC3" w:rsidRPr="00FB0F4F">
              <w:rPr>
                <w:sz w:val="18"/>
                <w:szCs w:val="18"/>
              </w:rPr>
              <w:t>C</w:t>
            </w:r>
            <w:r w:rsidRPr="00FB0F4F">
              <w:rPr>
                <w:sz w:val="18"/>
                <w:szCs w:val="18"/>
              </w:rPr>
              <w:t>himie</w:t>
            </w:r>
            <w:r w:rsidR="00131EC3" w:rsidRPr="00FB0F4F">
              <w:rPr>
                <w:sz w:val="18"/>
                <w:szCs w:val="18"/>
              </w:rPr>
              <w:t xml:space="preserve"> </w:t>
            </w:r>
            <w:r w:rsidR="00837A7C" w:rsidRPr="00FB0F4F">
              <w:rPr>
                <w:sz w:val="18"/>
                <w:szCs w:val="18"/>
              </w:rPr>
              <w:t xml:space="preserve"> </w:t>
            </w:r>
            <w:r w:rsidR="00131EC3" w:rsidRPr="00FB0F4F">
              <w:rPr>
                <w:sz w:val="18"/>
                <w:szCs w:val="18"/>
              </w:rPr>
              <w:t>diploma seria C nr. 0002943 nr.18/28.06.2002</w:t>
            </w:r>
          </w:p>
        </w:tc>
      </w:tr>
      <w:tr w:rsidR="00CF797B" w:rsidRPr="00FB0F4F" w:rsidTr="00D671CC">
        <w:trPr>
          <w:cantSplit/>
        </w:trPr>
        <w:tc>
          <w:tcPr>
            <w:tcW w:w="3114" w:type="dxa"/>
            <w:gridSpan w:val="2"/>
            <w:shd w:val="clear" w:color="auto" w:fill="auto"/>
          </w:tcPr>
          <w:p w:rsidR="00CF797B" w:rsidRPr="00FB0F4F" w:rsidRDefault="00CF797B" w:rsidP="00CF2F7E">
            <w:pPr>
              <w:pStyle w:val="CVHeading3"/>
              <w:ind w:left="0" w:right="0"/>
              <w:jc w:val="center"/>
              <w:rPr>
                <w:sz w:val="18"/>
                <w:szCs w:val="18"/>
              </w:rPr>
            </w:pPr>
            <w:r w:rsidRPr="00FB0F4F">
              <w:rPr>
                <w:sz w:val="18"/>
                <w:szCs w:val="18"/>
              </w:rPr>
              <w:t>Disciplinele principale studiate / competenţe profesionale dobândite</w:t>
            </w:r>
          </w:p>
        </w:tc>
        <w:tc>
          <w:tcPr>
            <w:tcW w:w="7796" w:type="dxa"/>
            <w:gridSpan w:val="13"/>
            <w:shd w:val="clear" w:color="auto" w:fill="auto"/>
          </w:tcPr>
          <w:p w:rsidR="00CF797B" w:rsidRPr="00FB0F4F" w:rsidRDefault="00CF797B" w:rsidP="00CF2F7E">
            <w:pPr>
              <w:pStyle w:val="CVNormal"/>
              <w:ind w:left="0" w:right="0" w:firstLine="141"/>
              <w:rPr>
                <w:sz w:val="18"/>
                <w:szCs w:val="18"/>
              </w:rPr>
            </w:pPr>
            <w:r w:rsidRPr="00FB0F4F">
              <w:rPr>
                <w:sz w:val="18"/>
                <w:szCs w:val="18"/>
              </w:rPr>
              <w:t xml:space="preserve">Titlul tezei: </w:t>
            </w:r>
            <w:r w:rsidRPr="00FB0F4F">
              <w:rPr>
                <w:i/>
                <w:sz w:val="18"/>
                <w:szCs w:val="18"/>
              </w:rPr>
              <w:t>Catalizatori pentru desulfurarea fluxurilor de hidrocarburi de la prelucrarea petrolului</w:t>
            </w:r>
            <w:r w:rsidRPr="00FB0F4F">
              <w:rPr>
                <w:sz w:val="18"/>
                <w:szCs w:val="18"/>
              </w:rPr>
              <w:t xml:space="preserve"> </w:t>
            </w:r>
          </w:p>
          <w:p w:rsidR="00CF797B" w:rsidRPr="00FB0F4F" w:rsidRDefault="00CF797B" w:rsidP="00CF2F7E">
            <w:pPr>
              <w:pStyle w:val="CVNormal"/>
              <w:ind w:left="0" w:right="0" w:firstLine="141"/>
              <w:rPr>
                <w:sz w:val="18"/>
                <w:szCs w:val="18"/>
              </w:rPr>
            </w:pPr>
            <w:r w:rsidRPr="00FB0F4F">
              <w:rPr>
                <w:sz w:val="18"/>
                <w:szCs w:val="18"/>
                <w:lang w:val="en-GB"/>
              </w:rPr>
              <w:t xml:space="preserve">Catalizatori </w:t>
            </w:r>
            <w:r w:rsidR="00072DE5" w:rsidRPr="00FB0F4F">
              <w:rPr>
                <w:sz w:val="18"/>
                <w:szCs w:val="18"/>
                <w:lang w:val="en-GB"/>
              </w:rPr>
              <w:t>ş</w:t>
            </w:r>
            <w:r w:rsidRPr="00FB0F4F">
              <w:rPr>
                <w:sz w:val="18"/>
                <w:szCs w:val="18"/>
                <w:lang w:val="en-GB"/>
              </w:rPr>
              <w:t xml:space="preserve">i Procese Catalitice </w:t>
            </w:r>
            <w:r w:rsidRPr="00FB0F4F">
              <w:rPr>
                <w:sz w:val="18"/>
                <w:szCs w:val="18"/>
              </w:rPr>
              <w:t xml:space="preserve"> </w:t>
            </w:r>
          </w:p>
        </w:tc>
      </w:tr>
      <w:tr w:rsidR="00CF797B" w:rsidRPr="00FB0F4F" w:rsidTr="00D671CC">
        <w:trPr>
          <w:cantSplit/>
        </w:trPr>
        <w:tc>
          <w:tcPr>
            <w:tcW w:w="3114" w:type="dxa"/>
            <w:gridSpan w:val="2"/>
            <w:shd w:val="clear" w:color="auto" w:fill="auto"/>
          </w:tcPr>
          <w:p w:rsidR="00CF797B" w:rsidRPr="00FB0F4F" w:rsidRDefault="00CF797B" w:rsidP="00CF2F7E">
            <w:pPr>
              <w:pStyle w:val="CVHeading3"/>
              <w:ind w:left="0" w:right="0"/>
              <w:jc w:val="center"/>
              <w:rPr>
                <w:sz w:val="18"/>
                <w:szCs w:val="18"/>
              </w:rPr>
            </w:pPr>
            <w:r w:rsidRPr="00FB0F4F">
              <w:rPr>
                <w:sz w:val="18"/>
                <w:szCs w:val="18"/>
              </w:rPr>
              <w:t>Numele şi tipul instituţiei de învăţământ / furnizorului de formare</w:t>
            </w:r>
          </w:p>
        </w:tc>
        <w:tc>
          <w:tcPr>
            <w:tcW w:w="7796" w:type="dxa"/>
            <w:gridSpan w:val="13"/>
            <w:shd w:val="clear" w:color="auto" w:fill="auto"/>
          </w:tcPr>
          <w:p w:rsidR="00CF797B" w:rsidRPr="00FB0F4F" w:rsidRDefault="00CF797B" w:rsidP="00CF2F7E">
            <w:pPr>
              <w:pStyle w:val="CVNormal"/>
              <w:ind w:left="0" w:right="0" w:firstLine="141"/>
              <w:rPr>
                <w:sz w:val="18"/>
                <w:szCs w:val="18"/>
              </w:rPr>
            </w:pPr>
            <w:r w:rsidRPr="00FB0F4F">
              <w:rPr>
                <w:sz w:val="18"/>
                <w:szCs w:val="18"/>
              </w:rPr>
              <w:t>Universitatea Politehnic</w:t>
            </w:r>
            <w:r w:rsidR="00072DE5" w:rsidRPr="00FB0F4F">
              <w:rPr>
                <w:sz w:val="18"/>
                <w:szCs w:val="18"/>
              </w:rPr>
              <w:t>a</w:t>
            </w:r>
            <w:r w:rsidRPr="00FB0F4F">
              <w:rPr>
                <w:sz w:val="18"/>
                <w:szCs w:val="18"/>
              </w:rPr>
              <w:t xml:space="preserve"> din Bucure</w:t>
            </w:r>
            <w:r w:rsidR="00053474" w:rsidRPr="00FB0F4F">
              <w:rPr>
                <w:sz w:val="18"/>
                <w:szCs w:val="18"/>
              </w:rPr>
              <w:t>ş</w:t>
            </w:r>
            <w:r w:rsidRPr="00FB0F4F">
              <w:rPr>
                <w:sz w:val="18"/>
                <w:szCs w:val="18"/>
              </w:rPr>
              <w:t>ti</w:t>
            </w:r>
          </w:p>
        </w:tc>
      </w:tr>
      <w:tr w:rsidR="00CF797B" w:rsidRPr="00FB0F4F" w:rsidTr="00D671CC">
        <w:trPr>
          <w:cantSplit/>
        </w:trPr>
        <w:tc>
          <w:tcPr>
            <w:tcW w:w="3114" w:type="dxa"/>
            <w:gridSpan w:val="2"/>
            <w:shd w:val="clear" w:color="auto" w:fill="auto"/>
          </w:tcPr>
          <w:p w:rsidR="00CF797B" w:rsidRPr="00FB0F4F" w:rsidRDefault="00CF797B" w:rsidP="00CF2F7E">
            <w:pPr>
              <w:pStyle w:val="CVHeading3"/>
              <w:ind w:left="0" w:right="0"/>
              <w:jc w:val="center"/>
              <w:rPr>
                <w:sz w:val="18"/>
                <w:szCs w:val="18"/>
              </w:rPr>
            </w:pPr>
            <w:r w:rsidRPr="00FB0F4F">
              <w:rPr>
                <w:sz w:val="18"/>
                <w:szCs w:val="18"/>
              </w:rPr>
              <w:t>Nivelul în clasificarea naţională sau internaţională</w:t>
            </w:r>
          </w:p>
        </w:tc>
        <w:tc>
          <w:tcPr>
            <w:tcW w:w="7796" w:type="dxa"/>
            <w:gridSpan w:val="13"/>
            <w:shd w:val="clear" w:color="auto" w:fill="auto"/>
          </w:tcPr>
          <w:p w:rsidR="00CF797B" w:rsidRPr="00FB0F4F" w:rsidRDefault="00CF797B" w:rsidP="00CF2F7E">
            <w:pPr>
              <w:pStyle w:val="CVNormal"/>
              <w:ind w:left="0" w:right="0" w:firstLine="141"/>
              <w:rPr>
                <w:sz w:val="18"/>
                <w:szCs w:val="18"/>
              </w:rPr>
            </w:pPr>
            <w:r w:rsidRPr="00FB0F4F">
              <w:rPr>
                <w:sz w:val="18"/>
                <w:szCs w:val="18"/>
                <w:lang w:val="en-GB"/>
              </w:rPr>
              <w:t>Educa</w:t>
            </w:r>
            <w:r w:rsidR="00053474" w:rsidRPr="00FB0F4F">
              <w:rPr>
                <w:sz w:val="18"/>
                <w:szCs w:val="18"/>
                <w:lang w:val="en-GB"/>
              </w:rPr>
              <w:t>ţ</w:t>
            </w:r>
            <w:r w:rsidRPr="00FB0F4F">
              <w:rPr>
                <w:sz w:val="18"/>
                <w:szCs w:val="18"/>
                <w:lang w:val="en-GB"/>
              </w:rPr>
              <w:t xml:space="preserve">ie </w:t>
            </w:r>
            <w:r w:rsidR="00072DE5" w:rsidRPr="00FB0F4F">
              <w:rPr>
                <w:sz w:val="18"/>
                <w:szCs w:val="18"/>
                <w:lang w:val="en-GB"/>
              </w:rPr>
              <w:t>ş</w:t>
            </w:r>
            <w:r w:rsidRPr="00FB0F4F">
              <w:rPr>
                <w:sz w:val="18"/>
                <w:szCs w:val="18"/>
                <w:lang w:val="en-GB"/>
              </w:rPr>
              <w:t>i cercetare academic</w:t>
            </w:r>
            <w:r w:rsidR="00FD1A05" w:rsidRPr="00FB0F4F">
              <w:rPr>
                <w:sz w:val="18"/>
                <w:szCs w:val="18"/>
                <w:lang w:val="en-GB"/>
              </w:rPr>
              <w:t>ă</w:t>
            </w:r>
          </w:p>
        </w:tc>
      </w:tr>
      <w:tr w:rsidR="00CF797B" w:rsidRPr="00FB0F4F" w:rsidTr="00D671CC">
        <w:trPr>
          <w:cantSplit/>
        </w:trPr>
        <w:tc>
          <w:tcPr>
            <w:tcW w:w="3114" w:type="dxa"/>
            <w:gridSpan w:val="2"/>
            <w:shd w:val="clear" w:color="auto" w:fill="auto"/>
          </w:tcPr>
          <w:p w:rsidR="00CF797B" w:rsidRPr="00FB0F4F" w:rsidRDefault="00CF797B" w:rsidP="00CF2F7E">
            <w:pPr>
              <w:pStyle w:val="CVHeading3-FirstLine"/>
              <w:spacing w:before="0"/>
              <w:ind w:left="0" w:right="0"/>
              <w:jc w:val="center"/>
              <w:rPr>
                <w:sz w:val="18"/>
                <w:szCs w:val="18"/>
              </w:rPr>
            </w:pPr>
            <w:r w:rsidRPr="00FB0F4F">
              <w:rPr>
                <w:sz w:val="18"/>
                <w:szCs w:val="18"/>
              </w:rPr>
              <w:t>Perioada</w:t>
            </w:r>
          </w:p>
        </w:tc>
        <w:tc>
          <w:tcPr>
            <w:tcW w:w="7796" w:type="dxa"/>
            <w:gridSpan w:val="13"/>
            <w:shd w:val="clear" w:color="auto" w:fill="auto"/>
          </w:tcPr>
          <w:p w:rsidR="00CF797B" w:rsidRPr="00FB0F4F" w:rsidRDefault="00CF797B" w:rsidP="00CF2F7E">
            <w:pPr>
              <w:pStyle w:val="CVNormal"/>
              <w:ind w:left="0" w:right="0" w:firstLine="141"/>
              <w:rPr>
                <w:sz w:val="18"/>
                <w:szCs w:val="18"/>
                <w:lang w:val="en-GB"/>
              </w:rPr>
            </w:pPr>
            <w:r w:rsidRPr="00FB0F4F">
              <w:rPr>
                <w:i/>
                <w:sz w:val="18"/>
                <w:szCs w:val="18"/>
                <w:lang w:val="en-GB"/>
              </w:rPr>
              <w:t>09.1980-07.1985</w:t>
            </w:r>
            <w:r w:rsidR="00131EC3" w:rsidRPr="00FB0F4F">
              <w:rPr>
                <w:i/>
                <w:sz w:val="18"/>
                <w:szCs w:val="18"/>
                <w:lang w:val="en-GB"/>
              </w:rPr>
              <w:t xml:space="preserve"> </w:t>
            </w:r>
          </w:p>
        </w:tc>
      </w:tr>
      <w:tr w:rsidR="00CF797B" w:rsidRPr="00FB0F4F" w:rsidTr="00D671CC">
        <w:trPr>
          <w:cantSplit/>
        </w:trPr>
        <w:tc>
          <w:tcPr>
            <w:tcW w:w="3114" w:type="dxa"/>
            <w:gridSpan w:val="2"/>
            <w:shd w:val="clear" w:color="auto" w:fill="auto"/>
          </w:tcPr>
          <w:p w:rsidR="00CF797B" w:rsidRPr="00FB0F4F" w:rsidRDefault="00CF797B" w:rsidP="00CF2F7E">
            <w:pPr>
              <w:pStyle w:val="CVHeading3"/>
              <w:ind w:left="0" w:right="0"/>
              <w:jc w:val="center"/>
              <w:rPr>
                <w:sz w:val="18"/>
                <w:szCs w:val="18"/>
              </w:rPr>
            </w:pPr>
            <w:r w:rsidRPr="00FB0F4F">
              <w:rPr>
                <w:sz w:val="18"/>
                <w:szCs w:val="18"/>
              </w:rPr>
              <w:t>Calificarea / diploma obţinută</w:t>
            </w:r>
          </w:p>
        </w:tc>
        <w:tc>
          <w:tcPr>
            <w:tcW w:w="7796" w:type="dxa"/>
            <w:gridSpan w:val="13"/>
            <w:shd w:val="clear" w:color="auto" w:fill="auto"/>
          </w:tcPr>
          <w:p w:rsidR="00CF797B" w:rsidRPr="00FB0F4F" w:rsidRDefault="00CF797B" w:rsidP="00CF2F7E">
            <w:pPr>
              <w:pStyle w:val="CVNormal"/>
              <w:ind w:left="0" w:right="0" w:firstLine="141"/>
              <w:rPr>
                <w:sz w:val="18"/>
                <w:szCs w:val="18"/>
              </w:rPr>
            </w:pPr>
            <w:r w:rsidRPr="00FB0F4F">
              <w:rPr>
                <w:sz w:val="18"/>
                <w:szCs w:val="18"/>
              </w:rPr>
              <w:t>diploma de inginer chimist – specialitatea Petrochimie</w:t>
            </w:r>
            <w:r w:rsidR="00131EC3" w:rsidRPr="00FB0F4F">
              <w:rPr>
                <w:sz w:val="18"/>
                <w:szCs w:val="18"/>
              </w:rPr>
              <w:t xml:space="preserve">  diploma seria D nr.4379 nr.1789/25.01.1986</w:t>
            </w:r>
          </w:p>
        </w:tc>
      </w:tr>
      <w:tr w:rsidR="00CF797B" w:rsidRPr="00FB0F4F" w:rsidTr="00D671CC">
        <w:trPr>
          <w:cantSplit/>
        </w:trPr>
        <w:tc>
          <w:tcPr>
            <w:tcW w:w="3114" w:type="dxa"/>
            <w:gridSpan w:val="2"/>
            <w:shd w:val="clear" w:color="auto" w:fill="auto"/>
          </w:tcPr>
          <w:p w:rsidR="00CF797B" w:rsidRPr="00FB0F4F" w:rsidRDefault="00CF797B" w:rsidP="00CF2F7E">
            <w:pPr>
              <w:pStyle w:val="CVHeading3"/>
              <w:ind w:left="0" w:right="0"/>
              <w:jc w:val="center"/>
              <w:rPr>
                <w:sz w:val="18"/>
                <w:szCs w:val="18"/>
              </w:rPr>
            </w:pPr>
            <w:r w:rsidRPr="00FB0F4F">
              <w:rPr>
                <w:sz w:val="18"/>
                <w:szCs w:val="18"/>
              </w:rPr>
              <w:t>Disciplinele principale studiate / competenţe profesionale dobândite</w:t>
            </w:r>
          </w:p>
        </w:tc>
        <w:tc>
          <w:tcPr>
            <w:tcW w:w="7796" w:type="dxa"/>
            <w:gridSpan w:val="13"/>
            <w:shd w:val="clear" w:color="auto" w:fill="auto"/>
          </w:tcPr>
          <w:p w:rsidR="00CF797B" w:rsidRPr="00FB0F4F" w:rsidRDefault="00CF797B" w:rsidP="00CF2F7E">
            <w:pPr>
              <w:pStyle w:val="CVNormal"/>
              <w:ind w:left="0" w:right="0" w:firstLine="141"/>
              <w:rPr>
                <w:color w:val="333333"/>
                <w:sz w:val="18"/>
                <w:szCs w:val="18"/>
                <w:lang w:eastAsia="en-US"/>
              </w:rPr>
            </w:pPr>
            <w:r w:rsidRPr="00FB0F4F">
              <w:rPr>
                <w:sz w:val="18"/>
                <w:szCs w:val="18"/>
              </w:rPr>
              <w:t>Titlul lucr</w:t>
            </w:r>
            <w:r w:rsidR="00FD1A05" w:rsidRPr="00FB0F4F">
              <w:rPr>
                <w:sz w:val="18"/>
                <w:szCs w:val="18"/>
              </w:rPr>
              <w:t>ăr</w:t>
            </w:r>
            <w:r w:rsidRPr="00FB0F4F">
              <w:rPr>
                <w:sz w:val="18"/>
                <w:szCs w:val="18"/>
              </w:rPr>
              <w:t>ii de diplom</w:t>
            </w:r>
            <w:r w:rsidR="00FD1A05" w:rsidRPr="00FB0F4F">
              <w:rPr>
                <w:sz w:val="18"/>
                <w:szCs w:val="18"/>
              </w:rPr>
              <w:t>ă</w:t>
            </w:r>
            <w:r w:rsidRPr="00FB0F4F">
              <w:rPr>
                <w:sz w:val="18"/>
                <w:szCs w:val="18"/>
              </w:rPr>
              <w:t xml:space="preserve">: </w:t>
            </w:r>
            <w:r w:rsidRPr="00FB0F4F">
              <w:rPr>
                <w:i/>
                <w:sz w:val="18"/>
                <w:szCs w:val="18"/>
              </w:rPr>
              <w:t>Transformarea catalitic</w:t>
            </w:r>
            <w:r w:rsidR="00FD1A05" w:rsidRPr="00FB0F4F">
              <w:rPr>
                <w:i/>
                <w:sz w:val="18"/>
                <w:szCs w:val="18"/>
              </w:rPr>
              <w:t>ă</w:t>
            </w:r>
            <w:r w:rsidRPr="00FB0F4F">
              <w:rPr>
                <w:i/>
                <w:sz w:val="18"/>
                <w:szCs w:val="18"/>
              </w:rPr>
              <w:t xml:space="preserve"> a alchenelor </w:t>
            </w:r>
            <w:r w:rsidR="00FD1A05" w:rsidRPr="00FB0F4F">
              <w:rPr>
                <w:i/>
                <w:sz w:val="18"/>
                <w:szCs w:val="18"/>
              </w:rPr>
              <w:t>î</w:t>
            </w:r>
            <w:r w:rsidRPr="00FB0F4F">
              <w:rPr>
                <w:i/>
                <w:sz w:val="18"/>
                <w:szCs w:val="18"/>
              </w:rPr>
              <w:t xml:space="preserve">n dimeri </w:t>
            </w:r>
            <w:r w:rsidR="00FD1A05" w:rsidRPr="00FB0F4F">
              <w:rPr>
                <w:i/>
                <w:sz w:val="18"/>
                <w:szCs w:val="18"/>
              </w:rPr>
              <w:t>ş</w:t>
            </w:r>
            <w:r w:rsidRPr="00FB0F4F">
              <w:rPr>
                <w:i/>
                <w:sz w:val="18"/>
                <w:szCs w:val="18"/>
              </w:rPr>
              <w:t>i aromate BTX</w:t>
            </w:r>
            <w:r w:rsidRPr="00FB0F4F">
              <w:rPr>
                <w:i/>
                <w:color w:val="333333"/>
                <w:sz w:val="18"/>
                <w:szCs w:val="18"/>
                <w:lang w:eastAsia="en-US"/>
              </w:rPr>
              <w:t xml:space="preserve"> </w:t>
            </w:r>
          </w:p>
          <w:p w:rsidR="00CF797B" w:rsidRPr="00FB0F4F" w:rsidRDefault="00CF797B" w:rsidP="00CF2F7E">
            <w:pPr>
              <w:pStyle w:val="CVNormal"/>
              <w:ind w:left="0" w:right="0" w:firstLine="141"/>
              <w:rPr>
                <w:sz w:val="18"/>
                <w:szCs w:val="18"/>
                <w:lang w:val="en-GB"/>
              </w:rPr>
            </w:pPr>
            <w:r w:rsidRPr="00FB0F4F">
              <w:rPr>
                <w:sz w:val="18"/>
                <w:szCs w:val="18"/>
                <w:lang w:val="it-IT"/>
              </w:rPr>
              <w:t>Inginerie chimic</w:t>
            </w:r>
            <w:r w:rsidR="00FD1A05" w:rsidRPr="00FB0F4F">
              <w:rPr>
                <w:sz w:val="18"/>
                <w:szCs w:val="18"/>
                <w:lang w:val="it-IT"/>
              </w:rPr>
              <w:t>ă</w:t>
            </w:r>
            <w:r w:rsidRPr="00FB0F4F">
              <w:rPr>
                <w:sz w:val="18"/>
                <w:szCs w:val="18"/>
                <w:lang w:val="it-IT"/>
              </w:rPr>
              <w:t xml:space="preserve"> - </w:t>
            </w:r>
            <w:r w:rsidR="00FD1A05" w:rsidRPr="00FB0F4F">
              <w:rPr>
                <w:sz w:val="18"/>
                <w:szCs w:val="18"/>
                <w:lang w:val="it-IT"/>
              </w:rPr>
              <w:t>P</w:t>
            </w:r>
            <w:r w:rsidRPr="00FB0F4F">
              <w:rPr>
                <w:sz w:val="18"/>
                <w:szCs w:val="18"/>
                <w:lang w:val="it-IT"/>
              </w:rPr>
              <w:t>etrochimie</w:t>
            </w:r>
          </w:p>
        </w:tc>
      </w:tr>
      <w:tr w:rsidR="00CF797B" w:rsidRPr="00FB0F4F" w:rsidTr="00D671CC">
        <w:trPr>
          <w:cantSplit/>
        </w:trPr>
        <w:tc>
          <w:tcPr>
            <w:tcW w:w="3114" w:type="dxa"/>
            <w:gridSpan w:val="2"/>
            <w:shd w:val="clear" w:color="auto" w:fill="auto"/>
          </w:tcPr>
          <w:p w:rsidR="00CF797B" w:rsidRPr="00FB0F4F" w:rsidRDefault="00CF797B" w:rsidP="00CF2F7E">
            <w:pPr>
              <w:pStyle w:val="CVHeading3"/>
              <w:ind w:left="0" w:right="0"/>
              <w:jc w:val="center"/>
              <w:rPr>
                <w:sz w:val="18"/>
                <w:szCs w:val="18"/>
              </w:rPr>
            </w:pPr>
            <w:r w:rsidRPr="00FB0F4F">
              <w:rPr>
                <w:sz w:val="18"/>
                <w:szCs w:val="18"/>
              </w:rPr>
              <w:t>Numele şi tipul instituţiei de învăţământ / furnizorului de formare</w:t>
            </w:r>
          </w:p>
        </w:tc>
        <w:tc>
          <w:tcPr>
            <w:tcW w:w="7796" w:type="dxa"/>
            <w:gridSpan w:val="13"/>
            <w:shd w:val="clear" w:color="auto" w:fill="auto"/>
          </w:tcPr>
          <w:p w:rsidR="00CF797B" w:rsidRPr="00FB0F4F" w:rsidRDefault="00CF797B" w:rsidP="00CF2F7E">
            <w:pPr>
              <w:pStyle w:val="CVNormal"/>
              <w:ind w:left="0" w:right="0" w:firstLine="141"/>
              <w:rPr>
                <w:sz w:val="18"/>
                <w:szCs w:val="18"/>
              </w:rPr>
            </w:pPr>
            <w:r w:rsidRPr="00FB0F4F">
              <w:rPr>
                <w:sz w:val="18"/>
                <w:szCs w:val="18"/>
              </w:rPr>
              <w:t>Institutul Politehnic Bucure</w:t>
            </w:r>
            <w:r w:rsidR="00FD1A05" w:rsidRPr="00FB0F4F">
              <w:rPr>
                <w:sz w:val="18"/>
                <w:szCs w:val="18"/>
              </w:rPr>
              <w:t>ş</w:t>
            </w:r>
            <w:r w:rsidRPr="00FB0F4F">
              <w:rPr>
                <w:sz w:val="18"/>
                <w:szCs w:val="18"/>
              </w:rPr>
              <w:t>ti, Facultatea de Inginerie Chimic</w:t>
            </w:r>
            <w:r w:rsidR="00FD1A05" w:rsidRPr="00FB0F4F">
              <w:rPr>
                <w:sz w:val="18"/>
                <w:szCs w:val="18"/>
              </w:rPr>
              <w:t>ă</w:t>
            </w:r>
            <w:r w:rsidR="00DB7BBF" w:rsidRPr="00FB0F4F">
              <w:rPr>
                <w:sz w:val="18"/>
                <w:szCs w:val="18"/>
              </w:rPr>
              <w:t>, Sec</w:t>
            </w:r>
            <w:r w:rsidR="00FD1A05" w:rsidRPr="00FB0F4F">
              <w:rPr>
                <w:sz w:val="18"/>
                <w:szCs w:val="18"/>
              </w:rPr>
              <w:t>ţ</w:t>
            </w:r>
            <w:r w:rsidR="00DB7BBF" w:rsidRPr="00FB0F4F">
              <w:rPr>
                <w:sz w:val="18"/>
                <w:szCs w:val="18"/>
              </w:rPr>
              <w:t>ia Petrochimie</w:t>
            </w:r>
          </w:p>
          <w:p w:rsidR="00CF797B" w:rsidRPr="00FB0F4F" w:rsidRDefault="00CF797B" w:rsidP="00CF2F7E">
            <w:pPr>
              <w:pStyle w:val="CVNormal"/>
              <w:ind w:left="0" w:right="0" w:firstLine="141"/>
              <w:rPr>
                <w:sz w:val="18"/>
                <w:szCs w:val="18"/>
                <w:lang w:val="en-GB"/>
              </w:rPr>
            </w:pPr>
          </w:p>
        </w:tc>
      </w:tr>
      <w:tr w:rsidR="00CF797B" w:rsidRPr="00FB0F4F" w:rsidTr="00D671CC">
        <w:trPr>
          <w:cantSplit/>
        </w:trPr>
        <w:tc>
          <w:tcPr>
            <w:tcW w:w="3114" w:type="dxa"/>
            <w:gridSpan w:val="2"/>
            <w:shd w:val="clear" w:color="auto" w:fill="auto"/>
          </w:tcPr>
          <w:p w:rsidR="00CF797B" w:rsidRPr="00FB0F4F" w:rsidRDefault="00CF797B" w:rsidP="00CF2F7E">
            <w:pPr>
              <w:pStyle w:val="CVHeading3"/>
              <w:ind w:left="0" w:right="0"/>
              <w:jc w:val="center"/>
              <w:rPr>
                <w:sz w:val="18"/>
                <w:szCs w:val="18"/>
              </w:rPr>
            </w:pPr>
            <w:r w:rsidRPr="00FB0F4F">
              <w:rPr>
                <w:sz w:val="18"/>
                <w:szCs w:val="18"/>
              </w:rPr>
              <w:t>Nivelul în clasificarea naţională sau internaţională</w:t>
            </w:r>
          </w:p>
        </w:tc>
        <w:tc>
          <w:tcPr>
            <w:tcW w:w="7796" w:type="dxa"/>
            <w:gridSpan w:val="13"/>
            <w:shd w:val="clear" w:color="auto" w:fill="auto"/>
          </w:tcPr>
          <w:p w:rsidR="00CF797B" w:rsidRPr="00FB0F4F" w:rsidRDefault="00CF797B" w:rsidP="00CF2F7E">
            <w:pPr>
              <w:pStyle w:val="CVNormal"/>
              <w:ind w:left="0" w:right="0" w:firstLine="141"/>
              <w:rPr>
                <w:sz w:val="18"/>
                <w:szCs w:val="18"/>
                <w:lang w:val="en-GB"/>
              </w:rPr>
            </w:pPr>
            <w:r w:rsidRPr="00FB0F4F">
              <w:rPr>
                <w:sz w:val="18"/>
                <w:szCs w:val="18"/>
                <w:lang w:val="en-GB"/>
              </w:rPr>
              <w:t>Educa</w:t>
            </w:r>
            <w:r w:rsidR="00FD1A05" w:rsidRPr="00FB0F4F">
              <w:rPr>
                <w:sz w:val="18"/>
                <w:szCs w:val="18"/>
                <w:lang w:val="en-GB"/>
              </w:rPr>
              <w:t>ţ</w:t>
            </w:r>
            <w:r w:rsidRPr="00FB0F4F">
              <w:rPr>
                <w:sz w:val="18"/>
                <w:szCs w:val="18"/>
                <w:lang w:val="en-GB"/>
              </w:rPr>
              <w:t xml:space="preserve">ie </w:t>
            </w:r>
            <w:r w:rsidR="00FD1A05" w:rsidRPr="00FB0F4F">
              <w:rPr>
                <w:sz w:val="18"/>
                <w:szCs w:val="18"/>
                <w:lang w:val="en-GB"/>
              </w:rPr>
              <w:t>ş</w:t>
            </w:r>
            <w:r w:rsidRPr="00FB0F4F">
              <w:rPr>
                <w:sz w:val="18"/>
                <w:szCs w:val="18"/>
                <w:lang w:val="en-GB"/>
              </w:rPr>
              <w:t>i cercetare academic</w:t>
            </w:r>
            <w:r w:rsidR="00072DE5" w:rsidRPr="00FB0F4F">
              <w:rPr>
                <w:sz w:val="18"/>
                <w:szCs w:val="18"/>
                <w:lang w:val="en-GB"/>
              </w:rPr>
              <w:t>ă</w:t>
            </w:r>
          </w:p>
        </w:tc>
      </w:tr>
      <w:tr w:rsidR="00CF797B" w:rsidRPr="00FB0F4F" w:rsidTr="00D671CC">
        <w:trPr>
          <w:cantSplit/>
        </w:trPr>
        <w:tc>
          <w:tcPr>
            <w:tcW w:w="3114" w:type="dxa"/>
            <w:gridSpan w:val="2"/>
            <w:shd w:val="clear" w:color="auto" w:fill="auto"/>
          </w:tcPr>
          <w:p w:rsidR="00CF797B" w:rsidRPr="00FB0F4F" w:rsidRDefault="00CF797B" w:rsidP="00CF2F7E">
            <w:pPr>
              <w:pStyle w:val="CVSpacer"/>
              <w:ind w:left="0" w:right="0"/>
              <w:rPr>
                <w:sz w:val="18"/>
                <w:szCs w:val="18"/>
              </w:rPr>
            </w:pPr>
          </w:p>
        </w:tc>
        <w:tc>
          <w:tcPr>
            <w:tcW w:w="7796" w:type="dxa"/>
            <w:gridSpan w:val="13"/>
            <w:shd w:val="clear" w:color="auto" w:fill="auto"/>
          </w:tcPr>
          <w:p w:rsidR="00CF797B" w:rsidRPr="00FB0F4F" w:rsidRDefault="00CF797B" w:rsidP="00CF2F7E">
            <w:pPr>
              <w:pStyle w:val="CVSpacer"/>
              <w:ind w:left="0" w:right="0"/>
              <w:rPr>
                <w:sz w:val="18"/>
                <w:szCs w:val="18"/>
              </w:rPr>
            </w:pPr>
          </w:p>
        </w:tc>
      </w:tr>
      <w:tr w:rsidR="00CF797B" w:rsidRPr="00FB0F4F" w:rsidTr="00D671CC">
        <w:trPr>
          <w:cantSplit/>
        </w:trPr>
        <w:tc>
          <w:tcPr>
            <w:tcW w:w="3114" w:type="dxa"/>
            <w:gridSpan w:val="2"/>
            <w:shd w:val="clear" w:color="auto" w:fill="auto"/>
          </w:tcPr>
          <w:p w:rsidR="00CF797B" w:rsidRPr="00FB0F4F" w:rsidRDefault="00CF797B" w:rsidP="00CF2F7E">
            <w:pPr>
              <w:pStyle w:val="CVHeading1"/>
              <w:spacing w:before="0"/>
              <w:ind w:left="0" w:right="0"/>
              <w:jc w:val="center"/>
              <w:rPr>
                <w:sz w:val="18"/>
                <w:szCs w:val="18"/>
              </w:rPr>
            </w:pPr>
            <w:r w:rsidRPr="00FB0F4F">
              <w:rPr>
                <w:sz w:val="18"/>
                <w:szCs w:val="18"/>
              </w:rPr>
              <w:t>Aptitudini şi competenţe personale</w:t>
            </w:r>
          </w:p>
        </w:tc>
        <w:tc>
          <w:tcPr>
            <w:tcW w:w="7796" w:type="dxa"/>
            <w:gridSpan w:val="13"/>
            <w:shd w:val="clear" w:color="auto" w:fill="auto"/>
          </w:tcPr>
          <w:p w:rsidR="00CF797B" w:rsidRPr="00FB0F4F" w:rsidRDefault="00CF797B" w:rsidP="00CF2F7E">
            <w:pPr>
              <w:pStyle w:val="CVNormal-FirstLine"/>
              <w:spacing w:before="0"/>
              <w:ind w:left="0" w:right="0"/>
              <w:rPr>
                <w:sz w:val="18"/>
                <w:szCs w:val="18"/>
              </w:rPr>
            </w:pPr>
          </w:p>
        </w:tc>
      </w:tr>
      <w:tr w:rsidR="00CF797B" w:rsidRPr="00FB0F4F" w:rsidTr="00D671CC">
        <w:trPr>
          <w:cantSplit/>
        </w:trPr>
        <w:tc>
          <w:tcPr>
            <w:tcW w:w="3114" w:type="dxa"/>
            <w:gridSpan w:val="2"/>
            <w:shd w:val="clear" w:color="auto" w:fill="auto"/>
          </w:tcPr>
          <w:p w:rsidR="00CF797B" w:rsidRPr="00FB0F4F" w:rsidRDefault="00CF797B" w:rsidP="00CF2F7E">
            <w:pPr>
              <w:pStyle w:val="CVHeading2-FirstLine"/>
              <w:spacing w:before="0"/>
              <w:ind w:left="0" w:right="0"/>
              <w:jc w:val="center"/>
              <w:rPr>
                <w:sz w:val="18"/>
                <w:szCs w:val="18"/>
              </w:rPr>
            </w:pPr>
            <w:r w:rsidRPr="00FB0F4F">
              <w:rPr>
                <w:sz w:val="18"/>
                <w:szCs w:val="18"/>
              </w:rPr>
              <w:t>Limba maternă</w:t>
            </w:r>
          </w:p>
        </w:tc>
        <w:tc>
          <w:tcPr>
            <w:tcW w:w="7796" w:type="dxa"/>
            <w:gridSpan w:val="13"/>
            <w:shd w:val="clear" w:color="auto" w:fill="auto"/>
          </w:tcPr>
          <w:p w:rsidR="00CF797B" w:rsidRPr="00FB0F4F" w:rsidRDefault="00CF797B" w:rsidP="00CF2F7E">
            <w:pPr>
              <w:pStyle w:val="CVMedium-FirstLine"/>
              <w:spacing w:before="0"/>
              <w:ind w:left="0" w:right="0" w:firstLine="141"/>
              <w:rPr>
                <w:b w:val="0"/>
                <w:sz w:val="18"/>
                <w:szCs w:val="18"/>
              </w:rPr>
            </w:pPr>
            <w:r w:rsidRPr="00FB0F4F">
              <w:rPr>
                <w:sz w:val="18"/>
                <w:szCs w:val="18"/>
              </w:rPr>
              <w:t>Rom</w:t>
            </w:r>
            <w:r w:rsidR="00FD1A05" w:rsidRPr="00FB0F4F">
              <w:rPr>
                <w:sz w:val="18"/>
                <w:szCs w:val="18"/>
              </w:rPr>
              <w:t>â</w:t>
            </w:r>
            <w:r w:rsidRPr="00FB0F4F">
              <w:rPr>
                <w:sz w:val="18"/>
                <w:szCs w:val="18"/>
              </w:rPr>
              <w:t>n</w:t>
            </w:r>
            <w:r w:rsidR="00FD1A05" w:rsidRPr="00FB0F4F">
              <w:rPr>
                <w:sz w:val="18"/>
                <w:szCs w:val="18"/>
              </w:rPr>
              <w:t>ă</w:t>
            </w:r>
          </w:p>
        </w:tc>
      </w:tr>
      <w:tr w:rsidR="00CF797B" w:rsidRPr="00FB0F4F" w:rsidTr="00D671CC">
        <w:trPr>
          <w:cantSplit/>
        </w:trPr>
        <w:tc>
          <w:tcPr>
            <w:tcW w:w="3114" w:type="dxa"/>
            <w:gridSpan w:val="2"/>
            <w:shd w:val="clear" w:color="auto" w:fill="auto"/>
          </w:tcPr>
          <w:p w:rsidR="00CF797B" w:rsidRPr="00FB0F4F" w:rsidRDefault="00CF797B" w:rsidP="00CF2F7E">
            <w:pPr>
              <w:pStyle w:val="CVHeading2-FirstLine"/>
              <w:spacing w:before="0"/>
              <w:ind w:left="0" w:right="0"/>
              <w:jc w:val="center"/>
              <w:rPr>
                <w:sz w:val="18"/>
                <w:szCs w:val="18"/>
              </w:rPr>
            </w:pPr>
            <w:r w:rsidRPr="00FB0F4F">
              <w:rPr>
                <w:sz w:val="18"/>
                <w:szCs w:val="18"/>
              </w:rPr>
              <w:t>Limbi străine cunoscute</w:t>
            </w:r>
          </w:p>
        </w:tc>
        <w:tc>
          <w:tcPr>
            <w:tcW w:w="7796" w:type="dxa"/>
            <w:gridSpan w:val="13"/>
            <w:shd w:val="clear" w:color="auto" w:fill="auto"/>
          </w:tcPr>
          <w:p w:rsidR="00CF797B" w:rsidRPr="00FB0F4F" w:rsidRDefault="00CF797B" w:rsidP="00CF2F7E">
            <w:pPr>
              <w:pStyle w:val="CVMedium-FirstLine"/>
              <w:spacing w:before="0"/>
              <w:ind w:left="0" w:right="0" w:firstLine="141"/>
              <w:rPr>
                <w:sz w:val="18"/>
                <w:szCs w:val="18"/>
              </w:rPr>
            </w:pPr>
            <w:r w:rsidRPr="00FB0F4F">
              <w:rPr>
                <w:sz w:val="18"/>
                <w:szCs w:val="18"/>
              </w:rPr>
              <w:t>engleza, franceza</w:t>
            </w:r>
          </w:p>
        </w:tc>
      </w:tr>
      <w:tr w:rsidR="00CF797B" w:rsidRPr="00FB0F4F" w:rsidTr="00D671CC">
        <w:trPr>
          <w:cantSplit/>
        </w:trPr>
        <w:tc>
          <w:tcPr>
            <w:tcW w:w="3114" w:type="dxa"/>
            <w:gridSpan w:val="2"/>
            <w:shd w:val="clear" w:color="auto" w:fill="auto"/>
          </w:tcPr>
          <w:p w:rsidR="00CF797B" w:rsidRPr="00FB0F4F" w:rsidRDefault="00CF797B" w:rsidP="00CF2F7E">
            <w:pPr>
              <w:pStyle w:val="CVHeading2"/>
              <w:ind w:left="0" w:right="0"/>
              <w:jc w:val="center"/>
              <w:rPr>
                <w:sz w:val="18"/>
                <w:szCs w:val="18"/>
              </w:rPr>
            </w:pPr>
            <w:r w:rsidRPr="00FB0F4F">
              <w:rPr>
                <w:sz w:val="18"/>
                <w:szCs w:val="18"/>
              </w:rPr>
              <w:t>Autoevaluare</w:t>
            </w:r>
          </w:p>
        </w:tc>
        <w:tc>
          <w:tcPr>
            <w:tcW w:w="314" w:type="dxa"/>
            <w:shd w:val="clear" w:color="auto" w:fill="auto"/>
          </w:tcPr>
          <w:p w:rsidR="00CF797B" w:rsidRPr="00FB0F4F" w:rsidRDefault="00CF797B" w:rsidP="00CF2F7E">
            <w:pPr>
              <w:pStyle w:val="CVNormal"/>
              <w:ind w:left="0" w:right="0"/>
              <w:rPr>
                <w:sz w:val="18"/>
                <w:szCs w:val="18"/>
              </w:rPr>
            </w:pPr>
          </w:p>
        </w:tc>
        <w:tc>
          <w:tcPr>
            <w:tcW w:w="3002" w:type="dxa"/>
            <w:gridSpan w:val="5"/>
            <w:shd w:val="clear" w:color="auto" w:fill="auto"/>
          </w:tcPr>
          <w:p w:rsidR="00CF797B" w:rsidRPr="00FB0F4F" w:rsidRDefault="00CF797B" w:rsidP="00CF2F7E">
            <w:pPr>
              <w:pStyle w:val="LevelAssessment-Heading1"/>
              <w:ind w:left="0" w:right="0"/>
              <w:rPr>
                <w:sz w:val="18"/>
                <w:szCs w:val="18"/>
              </w:rPr>
            </w:pPr>
            <w:r w:rsidRPr="00FB0F4F">
              <w:rPr>
                <w:sz w:val="18"/>
                <w:szCs w:val="18"/>
              </w:rPr>
              <w:t>Înţelegere</w:t>
            </w:r>
          </w:p>
        </w:tc>
        <w:tc>
          <w:tcPr>
            <w:tcW w:w="3011" w:type="dxa"/>
            <w:gridSpan w:val="5"/>
            <w:shd w:val="clear" w:color="auto" w:fill="auto"/>
          </w:tcPr>
          <w:p w:rsidR="00CF797B" w:rsidRPr="00FB0F4F" w:rsidRDefault="00CF797B" w:rsidP="00CF2F7E">
            <w:pPr>
              <w:pStyle w:val="LevelAssessment-Heading1"/>
              <w:ind w:left="0" w:right="0"/>
              <w:rPr>
                <w:sz w:val="18"/>
                <w:szCs w:val="18"/>
              </w:rPr>
            </w:pPr>
            <w:r w:rsidRPr="00FB0F4F">
              <w:rPr>
                <w:sz w:val="18"/>
                <w:szCs w:val="18"/>
              </w:rPr>
              <w:t>Vorbire</w:t>
            </w:r>
          </w:p>
        </w:tc>
        <w:tc>
          <w:tcPr>
            <w:tcW w:w="1469" w:type="dxa"/>
            <w:gridSpan w:val="2"/>
            <w:shd w:val="clear" w:color="auto" w:fill="auto"/>
          </w:tcPr>
          <w:p w:rsidR="00CF797B" w:rsidRPr="00FB0F4F" w:rsidRDefault="00CF797B" w:rsidP="00CF2F7E">
            <w:pPr>
              <w:pStyle w:val="LevelAssessment-Heading1"/>
              <w:ind w:left="0" w:right="0"/>
              <w:rPr>
                <w:sz w:val="18"/>
                <w:szCs w:val="18"/>
              </w:rPr>
            </w:pPr>
            <w:r w:rsidRPr="00FB0F4F">
              <w:rPr>
                <w:sz w:val="18"/>
                <w:szCs w:val="18"/>
              </w:rPr>
              <w:t>Scriere</w:t>
            </w:r>
          </w:p>
        </w:tc>
      </w:tr>
      <w:tr w:rsidR="00CF797B" w:rsidRPr="00FB0F4F" w:rsidTr="00D671CC">
        <w:trPr>
          <w:cantSplit/>
        </w:trPr>
        <w:tc>
          <w:tcPr>
            <w:tcW w:w="3114" w:type="dxa"/>
            <w:gridSpan w:val="2"/>
            <w:shd w:val="clear" w:color="auto" w:fill="auto"/>
          </w:tcPr>
          <w:p w:rsidR="00CF797B" w:rsidRPr="00FB0F4F" w:rsidRDefault="00CF797B" w:rsidP="00CF2F7E">
            <w:pPr>
              <w:pStyle w:val="CVHeadingLevel"/>
              <w:ind w:left="0" w:right="0"/>
              <w:jc w:val="center"/>
              <w:rPr>
                <w:sz w:val="18"/>
                <w:szCs w:val="18"/>
              </w:rPr>
            </w:pPr>
            <w:r w:rsidRPr="00FB0F4F">
              <w:rPr>
                <w:sz w:val="18"/>
                <w:szCs w:val="18"/>
              </w:rPr>
              <w:t>Nivel european (*)</w:t>
            </w:r>
          </w:p>
        </w:tc>
        <w:tc>
          <w:tcPr>
            <w:tcW w:w="314" w:type="dxa"/>
            <w:shd w:val="clear" w:color="auto" w:fill="auto"/>
          </w:tcPr>
          <w:p w:rsidR="00CF797B" w:rsidRPr="00FB0F4F" w:rsidRDefault="00CF797B" w:rsidP="00CF2F7E">
            <w:pPr>
              <w:pStyle w:val="CVNormal"/>
              <w:ind w:left="0" w:right="0"/>
              <w:rPr>
                <w:sz w:val="18"/>
                <w:szCs w:val="18"/>
              </w:rPr>
            </w:pPr>
          </w:p>
        </w:tc>
        <w:tc>
          <w:tcPr>
            <w:tcW w:w="1500" w:type="dxa"/>
            <w:gridSpan w:val="2"/>
            <w:shd w:val="clear" w:color="auto" w:fill="auto"/>
          </w:tcPr>
          <w:p w:rsidR="00CF797B" w:rsidRPr="00FB0F4F" w:rsidRDefault="00CF797B" w:rsidP="00CF2F7E">
            <w:pPr>
              <w:pStyle w:val="LevelAssessment-Heading2"/>
              <w:ind w:left="0" w:right="0"/>
              <w:rPr>
                <w:szCs w:val="18"/>
                <w:lang w:val="ro-RO"/>
              </w:rPr>
            </w:pPr>
            <w:r w:rsidRPr="00FB0F4F">
              <w:rPr>
                <w:szCs w:val="18"/>
                <w:lang w:val="ro-RO"/>
              </w:rPr>
              <w:t>Ascultare</w:t>
            </w:r>
          </w:p>
        </w:tc>
        <w:tc>
          <w:tcPr>
            <w:tcW w:w="1502" w:type="dxa"/>
            <w:gridSpan w:val="3"/>
            <w:shd w:val="clear" w:color="auto" w:fill="auto"/>
          </w:tcPr>
          <w:p w:rsidR="00CF797B" w:rsidRPr="00FB0F4F" w:rsidRDefault="00CF797B" w:rsidP="00CF2F7E">
            <w:pPr>
              <w:pStyle w:val="LevelAssessment-Heading2"/>
              <w:ind w:left="0" w:right="0"/>
              <w:rPr>
                <w:szCs w:val="18"/>
                <w:lang w:val="ro-RO"/>
              </w:rPr>
            </w:pPr>
            <w:r w:rsidRPr="00FB0F4F">
              <w:rPr>
                <w:szCs w:val="18"/>
                <w:lang w:val="ro-RO"/>
              </w:rPr>
              <w:t>Citire</w:t>
            </w:r>
          </w:p>
        </w:tc>
        <w:tc>
          <w:tcPr>
            <w:tcW w:w="1498" w:type="dxa"/>
            <w:gridSpan w:val="3"/>
            <w:shd w:val="clear" w:color="auto" w:fill="auto"/>
          </w:tcPr>
          <w:p w:rsidR="00CF797B" w:rsidRPr="00FB0F4F" w:rsidRDefault="00CF797B" w:rsidP="00CF2F7E">
            <w:pPr>
              <w:pStyle w:val="LevelAssessment-Heading2"/>
              <w:ind w:left="0" w:right="0"/>
              <w:rPr>
                <w:szCs w:val="18"/>
                <w:lang w:val="ro-RO"/>
              </w:rPr>
            </w:pPr>
            <w:r w:rsidRPr="00FB0F4F">
              <w:rPr>
                <w:szCs w:val="18"/>
                <w:lang w:val="ro-RO"/>
              </w:rPr>
              <w:t>Participare la conversaţie</w:t>
            </w:r>
          </w:p>
        </w:tc>
        <w:tc>
          <w:tcPr>
            <w:tcW w:w="1513" w:type="dxa"/>
            <w:gridSpan w:val="2"/>
            <w:shd w:val="clear" w:color="auto" w:fill="auto"/>
          </w:tcPr>
          <w:p w:rsidR="00CF797B" w:rsidRPr="00FB0F4F" w:rsidRDefault="00CF797B" w:rsidP="00CF2F7E">
            <w:pPr>
              <w:pStyle w:val="LevelAssessment-Heading2"/>
              <w:ind w:left="0" w:right="0"/>
              <w:rPr>
                <w:szCs w:val="18"/>
                <w:lang w:val="ro-RO"/>
              </w:rPr>
            </w:pPr>
            <w:r w:rsidRPr="00FB0F4F">
              <w:rPr>
                <w:szCs w:val="18"/>
                <w:lang w:val="ro-RO"/>
              </w:rPr>
              <w:t>Discurs oral</w:t>
            </w:r>
          </w:p>
        </w:tc>
        <w:tc>
          <w:tcPr>
            <w:tcW w:w="1469" w:type="dxa"/>
            <w:gridSpan w:val="2"/>
            <w:shd w:val="clear" w:color="auto" w:fill="auto"/>
          </w:tcPr>
          <w:p w:rsidR="00CF797B" w:rsidRPr="00FB0F4F" w:rsidRDefault="00CF797B" w:rsidP="00CF2F7E">
            <w:pPr>
              <w:pStyle w:val="BodyText"/>
              <w:spacing w:after="0"/>
              <w:jc w:val="center"/>
              <w:rPr>
                <w:sz w:val="18"/>
                <w:szCs w:val="18"/>
              </w:rPr>
            </w:pPr>
            <w:r w:rsidRPr="00FB0F4F">
              <w:rPr>
                <w:sz w:val="18"/>
                <w:szCs w:val="18"/>
              </w:rPr>
              <w:t>Exprimare scrisă</w:t>
            </w:r>
          </w:p>
        </w:tc>
      </w:tr>
      <w:tr w:rsidR="000B7E22" w:rsidRPr="00FB0F4F" w:rsidTr="00D671CC">
        <w:trPr>
          <w:cantSplit/>
        </w:trPr>
        <w:tc>
          <w:tcPr>
            <w:tcW w:w="3114" w:type="dxa"/>
            <w:gridSpan w:val="2"/>
            <w:shd w:val="clear" w:color="auto" w:fill="auto"/>
          </w:tcPr>
          <w:p w:rsidR="000B7E22" w:rsidRPr="00FB0F4F" w:rsidRDefault="000B7E22" w:rsidP="00CF2F7E">
            <w:pPr>
              <w:pStyle w:val="CVHeadingLanguage"/>
              <w:ind w:left="0" w:right="0"/>
              <w:jc w:val="center"/>
              <w:rPr>
                <w:sz w:val="18"/>
                <w:szCs w:val="18"/>
              </w:rPr>
            </w:pPr>
            <w:r w:rsidRPr="00FB0F4F">
              <w:rPr>
                <w:sz w:val="18"/>
                <w:szCs w:val="18"/>
              </w:rPr>
              <w:t>Limba engleza</w:t>
            </w:r>
          </w:p>
        </w:tc>
        <w:tc>
          <w:tcPr>
            <w:tcW w:w="314" w:type="dxa"/>
            <w:shd w:val="clear" w:color="auto" w:fill="auto"/>
          </w:tcPr>
          <w:p w:rsidR="000B7E22" w:rsidRPr="00FB0F4F" w:rsidRDefault="000B7E22" w:rsidP="00CF2F7E">
            <w:pPr>
              <w:pStyle w:val="CVNormal"/>
              <w:ind w:left="0" w:right="0"/>
              <w:rPr>
                <w:sz w:val="18"/>
                <w:szCs w:val="18"/>
              </w:rPr>
            </w:pPr>
          </w:p>
        </w:tc>
        <w:tc>
          <w:tcPr>
            <w:tcW w:w="281" w:type="dxa"/>
            <w:shd w:val="clear" w:color="auto" w:fill="auto"/>
            <w:vAlign w:val="center"/>
          </w:tcPr>
          <w:p w:rsidR="000B7E22" w:rsidRPr="00FB0F4F" w:rsidRDefault="000B7E22" w:rsidP="00CF2F7E">
            <w:pPr>
              <w:pStyle w:val="LevelAssessment-Code"/>
              <w:ind w:left="0"/>
              <w:rPr>
                <w:szCs w:val="18"/>
                <w:lang w:val="en-GB"/>
              </w:rPr>
            </w:pPr>
            <w:r w:rsidRPr="00FB0F4F">
              <w:rPr>
                <w:szCs w:val="18"/>
                <w:lang w:val="en-GB"/>
              </w:rPr>
              <w:t>B2</w:t>
            </w:r>
          </w:p>
        </w:tc>
        <w:tc>
          <w:tcPr>
            <w:tcW w:w="1219" w:type="dxa"/>
            <w:shd w:val="clear" w:color="auto" w:fill="auto"/>
            <w:vAlign w:val="center"/>
          </w:tcPr>
          <w:p w:rsidR="000B7E22" w:rsidRPr="00FB0F4F" w:rsidRDefault="00D2203E" w:rsidP="00CF2F7E">
            <w:pPr>
              <w:pStyle w:val="LevelAssessment-Description"/>
              <w:ind w:left="0"/>
              <w:rPr>
                <w:szCs w:val="18"/>
                <w:lang w:val="en-GB"/>
              </w:rPr>
            </w:pPr>
            <w:r w:rsidRPr="00FB0F4F">
              <w:rPr>
                <w:szCs w:val="18"/>
                <w:lang w:val="en-GB"/>
              </w:rPr>
              <w:t>Utilizator independent</w:t>
            </w:r>
          </w:p>
        </w:tc>
        <w:tc>
          <w:tcPr>
            <w:tcW w:w="279" w:type="dxa"/>
            <w:shd w:val="clear" w:color="auto" w:fill="auto"/>
            <w:vAlign w:val="center"/>
          </w:tcPr>
          <w:p w:rsidR="000B7E22" w:rsidRPr="00FB0F4F" w:rsidRDefault="000B7E22" w:rsidP="00CF2F7E">
            <w:pPr>
              <w:pStyle w:val="LevelAssessment-Code"/>
              <w:ind w:left="0"/>
              <w:rPr>
                <w:szCs w:val="18"/>
                <w:lang w:val="en-GB"/>
              </w:rPr>
            </w:pPr>
            <w:r w:rsidRPr="00FB0F4F">
              <w:rPr>
                <w:szCs w:val="18"/>
                <w:lang w:val="en-GB"/>
              </w:rPr>
              <w:t>B1</w:t>
            </w:r>
          </w:p>
        </w:tc>
        <w:tc>
          <w:tcPr>
            <w:tcW w:w="1223" w:type="dxa"/>
            <w:gridSpan w:val="2"/>
            <w:shd w:val="clear" w:color="auto" w:fill="auto"/>
            <w:vAlign w:val="center"/>
          </w:tcPr>
          <w:p w:rsidR="000B7E22" w:rsidRPr="00FB0F4F" w:rsidRDefault="00D2203E" w:rsidP="00CF2F7E">
            <w:pPr>
              <w:pStyle w:val="LevelAssessment-Description"/>
              <w:ind w:left="0"/>
              <w:rPr>
                <w:szCs w:val="18"/>
                <w:lang w:val="en-GB"/>
              </w:rPr>
            </w:pPr>
            <w:r w:rsidRPr="00FB0F4F">
              <w:rPr>
                <w:szCs w:val="18"/>
                <w:lang w:val="en-GB"/>
              </w:rPr>
              <w:t>Utilizator independent</w:t>
            </w:r>
          </w:p>
        </w:tc>
        <w:tc>
          <w:tcPr>
            <w:tcW w:w="276" w:type="dxa"/>
            <w:shd w:val="clear" w:color="auto" w:fill="auto"/>
            <w:vAlign w:val="center"/>
          </w:tcPr>
          <w:p w:rsidR="000B7E22" w:rsidRPr="00FB0F4F" w:rsidRDefault="000B7E22" w:rsidP="00CF2F7E">
            <w:pPr>
              <w:pStyle w:val="LevelAssessment-Code"/>
              <w:ind w:left="0"/>
              <w:rPr>
                <w:szCs w:val="18"/>
                <w:lang w:val="en-GB"/>
              </w:rPr>
            </w:pPr>
            <w:r w:rsidRPr="00FB0F4F">
              <w:rPr>
                <w:szCs w:val="18"/>
                <w:lang w:val="en-GB"/>
              </w:rPr>
              <w:t>B1</w:t>
            </w:r>
          </w:p>
        </w:tc>
        <w:tc>
          <w:tcPr>
            <w:tcW w:w="1222" w:type="dxa"/>
            <w:gridSpan w:val="2"/>
            <w:shd w:val="clear" w:color="auto" w:fill="auto"/>
            <w:vAlign w:val="center"/>
          </w:tcPr>
          <w:p w:rsidR="000B7E22" w:rsidRPr="00FB0F4F" w:rsidRDefault="00D2203E" w:rsidP="00CF2F7E">
            <w:pPr>
              <w:pStyle w:val="LevelAssessment-Description"/>
              <w:ind w:left="0"/>
              <w:rPr>
                <w:szCs w:val="18"/>
                <w:lang w:val="en-GB"/>
              </w:rPr>
            </w:pPr>
            <w:r w:rsidRPr="00FB0F4F">
              <w:rPr>
                <w:szCs w:val="18"/>
                <w:lang w:val="en-GB"/>
              </w:rPr>
              <w:t>Utilizator independent</w:t>
            </w:r>
          </w:p>
        </w:tc>
        <w:tc>
          <w:tcPr>
            <w:tcW w:w="277" w:type="dxa"/>
            <w:shd w:val="clear" w:color="auto" w:fill="auto"/>
            <w:vAlign w:val="center"/>
          </w:tcPr>
          <w:p w:rsidR="000B7E22" w:rsidRPr="00FB0F4F" w:rsidRDefault="000B7E22" w:rsidP="00CF2F7E">
            <w:pPr>
              <w:pStyle w:val="LevelAssessment-Code"/>
              <w:ind w:left="0"/>
              <w:rPr>
                <w:szCs w:val="18"/>
                <w:lang w:val="en-GB"/>
              </w:rPr>
            </w:pPr>
            <w:r w:rsidRPr="00FB0F4F">
              <w:rPr>
                <w:szCs w:val="18"/>
                <w:lang w:val="en-GB"/>
              </w:rPr>
              <w:t>B1</w:t>
            </w:r>
          </w:p>
        </w:tc>
        <w:tc>
          <w:tcPr>
            <w:tcW w:w="1236" w:type="dxa"/>
            <w:shd w:val="clear" w:color="auto" w:fill="auto"/>
            <w:vAlign w:val="center"/>
          </w:tcPr>
          <w:p w:rsidR="000B7E22" w:rsidRPr="00FB0F4F" w:rsidRDefault="00D2203E" w:rsidP="00CF2F7E">
            <w:pPr>
              <w:pStyle w:val="LevelAssessment-Description"/>
              <w:ind w:left="0"/>
              <w:rPr>
                <w:szCs w:val="18"/>
                <w:lang w:val="en-GB"/>
              </w:rPr>
            </w:pPr>
            <w:r w:rsidRPr="00FB0F4F">
              <w:rPr>
                <w:szCs w:val="18"/>
                <w:lang w:val="en-GB"/>
              </w:rPr>
              <w:t>Utilizator independent</w:t>
            </w:r>
          </w:p>
        </w:tc>
        <w:tc>
          <w:tcPr>
            <w:tcW w:w="263" w:type="dxa"/>
            <w:shd w:val="clear" w:color="auto" w:fill="auto"/>
            <w:vAlign w:val="center"/>
          </w:tcPr>
          <w:p w:rsidR="000B7E22" w:rsidRPr="00FB0F4F" w:rsidRDefault="000B7E22" w:rsidP="00CF2F7E">
            <w:pPr>
              <w:pStyle w:val="LevelAssessment-Code"/>
              <w:ind w:left="0"/>
              <w:rPr>
                <w:szCs w:val="18"/>
                <w:lang w:val="en-GB"/>
              </w:rPr>
            </w:pPr>
            <w:r w:rsidRPr="00FB0F4F">
              <w:rPr>
                <w:szCs w:val="18"/>
                <w:lang w:val="en-GB"/>
              </w:rPr>
              <w:t>B2</w:t>
            </w:r>
          </w:p>
        </w:tc>
        <w:tc>
          <w:tcPr>
            <w:tcW w:w="1206" w:type="dxa"/>
            <w:shd w:val="clear" w:color="auto" w:fill="auto"/>
            <w:vAlign w:val="center"/>
          </w:tcPr>
          <w:p w:rsidR="000B7E22" w:rsidRPr="00FB0F4F" w:rsidRDefault="00D2203E" w:rsidP="00CF2F7E">
            <w:pPr>
              <w:pStyle w:val="LevelAssessment-Description"/>
              <w:ind w:left="0"/>
              <w:rPr>
                <w:szCs w:val="18"/>
                <w:lang w:val="en-GB"/>
              </w:rPr>
            </w:pPr>
            <w:r w:rsidRPr="00FB0F4F">
              <w:rPr>
                <w:szCs w:val="18"/>
                <w:lang w:val="en-GB"/>
              </w:rPr>
              <w:t>Utilizator independent</w:t>
            </w:r>
          </w:p>
        </w:tc>
      </w:tr>
      <w:tr w:rsidR="000B7E22" w:rsidRPr="00FB0F4F" w:rsidTr="00D671CC">
        <w:trPr>
          <w:cantSplit/>
        </w:trPr>
        <w:tc>
          <w:tcPr>
            <w:tcW w:w="3114" w:type="dxa"/>
            <w:gridSpan w:val="2"/>
            <w:shd w:val="clear" w:color="auto" w:fill="auto"/>
          </w:tcPr>
          <w:p w:rsidR="000B7E22" w:rsidRPr="00FB0F4F" w:rsidRDefault="000B7E22" w:rsidP="00CF2F7E">
            <w:pPr>
              <w:pStyle w:val="CVHeadingLanguage"/>
              <w:ind w:left="0" w:right="0"/>
              <w:jc w:val="center"/>
              <w:rPr>
                <w:sz w:val="18"/>
                <w:szCs w:val="18"/>
              </w:rPr>
            </w:pPr>
            <w:r w:rsidRPr="00FB0F4F">
              <w:rPr>
                <w:sz w:val="18"/>
                <w:szCs w:val="18"/>
              </w:rPr>
              <w:t>Limba franceza</w:t>
            </w:r>
          </w:p>
        </w:tc>
        <w:tc>
          <w:tcPr>
            <w:tcW w:w="314" w:type="dxa"/>
            <w:shd w:val="clear" w:color="auto" w:fill="auto"/>
          </w:tcPr>
          <w:p w:rsidR="000B7E22" w:rsidRPr="00FB0F4F" w:rsidRDefault="000B7E22" w:rsidP="00CF2F7E">
            <w:pPr>
              <w:pStyle w:val="CVNormal"/>
              <w:ind w:left="0" w:right="0"/>
              <w:rPr>
                <w:sz w:val="18"/>
                <w:szCs w:val="18"/>
              </w:rPr>
            </w:pPr>
          </w:p>
        </w:tc>
        <w:tc>
          <w:tcPr>
            <w:tcW w:w="281" w:type="dxa"/>
            <w:shd w:val="clear" w:color="auto" w:fill="auto"/>
            <w:vAlign w:val="center"/>
          </w:tcPr>
          <w:p w:rsidR="000B7E22" w:rsidRPr="00FB0F4F" w:rsidRDefault="000B7E22" w:rsidP="00CF2F7E">
            <w:pPr>
              <w:pStyle w:val="LevelAssessment-Code"/>
              <w:ind w:left="0"/>
              <w:rPr>
                <w:szCs w:val="18"/>
                <w:lang w:val="en-GB"/>
              </w:rPr>
            </w:pPr>
            <w:r w:rsidRPr="00FB0F4F">
              <w:rPr>
                <w:szCs w:val="18"/>
                <w:lang w:val="en-GB"/>
              </w:rPr>
              <w:t>B1</w:t>
            </w:r>
          </w:p>
        </w:tc>
        <w:tc>
          <w:tcPr>
            <w:tcW w:w="1219" w:type="dxa"/>
            <w:shd w:val="clear" w:color="auto" w:fill="auto"/>
            <w:vAlign w:val="center"/>
          </w:tcPr>
          <w:p w:rsidR="000B7E22" w:rsidRPr="00FB0F4F" w:rsidRDefault="00D2203E" w:rsidP="00CF2F7E">
            <w:pPr>
              <w:pStyle w:val="LevelAssessment-Description"/>
              <w:ind w:left="0"/>
              <w:rPr>
                <w:szCs w:val="18"/>
                <w:lang w:val="en-GB"/>
              </w:rPr>
            </w:pPr>
            <w:r w:rsidRPr="00FB0F4F">
              <w:rPr>
                <w:szCs w:val="18"/>
                <w:lang w:val="en-GB"/>
              </w:rPr>
              <w:t>Utilizator independent</w:t>
            </w:r>
          </w:p>
        </w:tc>
        <w:tc>
          <w:tcPr>
            <w:tcW w:w="279" w:type="dxa"/>
            <w:shd w:val="clear" w:color="auto" w:fill="auto"/>
            <w:vAlign w:val="center"/>
          </w:tcPr>
          <w:p w:rsidR="000B7E22" w:rsidRPr="00FB0F4F" w:rsidRDefault="000B7E22" w:rsidP="00CF2F7E">
            <w:pPr>
              <w:pStyle w:val="LevelAssessment-Code"/>
              <w:ind w:left="0"/>
              <w:rPr>
                <w:szCs w:val="18"/>
                <w:lang w:val="en-GB"/>
              </w:rPr>
            </w:pPr>
            <w:r w:rsidRPr="00FB0F4F">
              <w:rPr>
                <w:szCs w:val="18"/>
                <w:lang w:val="en-GB"/>
              </w:rPr>
              <w:t>A2</w:t>
            </w:r>
          </w:p>
        </w:tc>
        <w:tc>
          <w:tcPr>
            <w:tcW w:w="1223" w:type="dxa"/>
            <w:gridSpan w:val="2"/>
            <w:shd w:val="clear" w:color="auto" w:fill="auto"/>
            <w:vAlign w:val="center"/>
          </w:tcPr>
          <w:p w:rsidR="000B7E22" w:rsidRPr="00FB0F4F" w:rsidRDefault="00D2203E" w:rsidP="00CF2F7E">
            <w:pPr>
              <w:pStyle w:val="LevelAssessment-Description"/>
              <w:ind w:left="0"/>
              <w:rPr>
                <w:szCs w:val="18"/>
                <w:lang w:val="en-GB"/>
              </w:rPr>
            </w:pPr>
            <w:r w:rsidRPr="00FB0F4F">
              <w:rPr>
                <w:szCs w:val="18"/>
                <w:lang w:val="en-GB"/>
              </w:rPr>
              <w:t>Utilizator elementar</w:t>
            </w:r>
          </w:p>
        </w:tc>
        <w:tc>
          <w:tcPr>
            <w:tcW w:w="276" w:type="dxa"/>
            <w:shd w:val="clear" w:color="auto" w:fill="auto"/>
            <w:vAlign w:val="center"/>
          </w:tcPr>
          <w:p w:rsidR="000B7E22" w:rsidRPr="00FB0F4F" w:rsidRDefault="000B7E22" w:rsidP="00CF2F7E">
            <w:pPr>
              <w:pStyle w:val="LevelAssessment-Code"/>
              <w:ind w:left="0"/>
              <w:rPr>
                <w:szCs w:val="18"/>
                <w:lang w:val="en-GB"/>
              </w:rPr>
            </w:pPr>
            <w:r w:rsidRPr="00FB0F4F">
              <w:rPr>
                <w:szCs w:val="18"/>
                <w:lang w:val="en-GB"/>
              </w:rPr>
              <w:t>B1</w:t>
            </w:r>
          </w:p>
        </w:tc>
        <w:tc>
          <w:tcPr>
            <w:tcW w:w="1222" w:type="dxa"/>
            <w:gridSpan w:val="2"/>
            <w:shd w:val="clear" w:color="auto" w:fill="auto"/>
            <w:vAlign w:val="center"/>
          </w:tcPr>
          <w:p w:rsidR="000B7E22" w:rsidRPr="00FB0F4F" w:rsidRDefault="00D2203E" w:rsidP="00CF2F7E">
            <w:pPr>
              <w:pStyle w:val="LevelAssessment-Description"/>
              <w:ind w:left="0"/>
              <w:rPr>
                <w:szCs w:val="18"/>
                <w:lang w:val="en-GB"/>
              </w:rPr>
            </w:pPr>
            <w:r w:rsidRPr="00FB0F4F">
              <w:rPr>
                <w:szCs w:val="18"/>
                <w:lang w:val="en-GB"/>
              </w:rPr>
              <w:t>Utilizator independent</w:t>
            </w:r>
          </w:p>
        </w:tc>
        <w:tc>
          <w:tcPr>
            <w:tcW w:w="277" w:type="dxa"/>
            <w:shd w:val="clear" w:color="auto" w:fill="auto"/>
            <w:vAlign w:val="center"/>
          </w:tcPr>
          <w:p w:rsidR="000B7E22" w:rsidRPr="00FB0F4F" w:rsidRDefault="000B7E22" w:rsidP="00CF2F7E">
            <w:pPr>
              <w:pStyle w:val="LevelAssessment-Code"/>
              <w:ind w:left="0"/>
              <w:rPr>
                <w:szCs w:val="18"/>
                <w:lang w:val="en-GB"/>
              </w:rPr>
            </w:pPr>
            <w:r w:rsidRPr="00FB0F4F">
              <w:rPr>
                <w:szCs w:val="18"/>
                <w:lang w:val="en-GB"/>
              </w:rPr>
              <w:t>A2</w:t>
            </w:r>
          </w:p>
        </w:tc>
        <w:tc>
          <w:tcPr>
            <w:tcW w:w="1236" w:type="dxa"/>
            <w:shd w:val="clear" w:color="auto" w:fill="auto"/>
            <w:vAlign w:val="center"/>
          </w:tcPr>
          <w:p w:rsidR="000B7E22" w:rsidRPr="00FB0F4F" w:rsidRDefault="00D2203E" w:rsidP="00CF2F7E">
            <w:pPr>
              <w:pStyle w:val="LevelAssessment-Description"/>
              <w:ind w:left="0"/>
              <w:rPr>
                <w:szCs w:val="18"/>
                <w:lang w:val="en-GB"/>
              </w:rPr>
            </w:pPr>
            <w:r w:rsidRPr="00FB0F4F">
              <w:rPr>
                <w:szCs w:val="18"/>
                <w:lang w:val="en-GB"/>
              </w:rPr>
              <w:t>Utilizator elementar</w:t>
            </w:r>
          </w:p>
        </w:tc>
        <w:tc>
          <w:tcPr>
            <w:tcW w:w="263" w:type="dxa"/>
            <w:shd w:val="clear" w:color="auto" w:fill="auto"/>
            <w:vAlign w:val="center"/>
          </w:tcPr>
          <w:p w:rsidR="000B7E22" w:rsidRPr="00FB0F4F" w:rsidRDefault="000B7E22" w:rsidP="00CF2F7E">
            <w:pPr>
              <w:pStyle w:val="LevelAssessment-Code"/>
              <w:ind w:left="0"/>
              <w:rPr>
                <w:szCs w:val="18"/>
                <w:lang w:val="en-GB"/>
              </w:rPr>
            </w:pPr>
            <w:r w:rsidRPr="00FB0F4F">
              <w:rPr>
                <w:szCs w:val="18"/>
                <w:lang w:val="en-GB"/>
              </w:rPr>
              <w:t>A2</w:t>
            </w:r>
          </w:p>
        </w:tc>
        <w:tc>
          <w:tcPr>
            <w:tcW w:w="1206" w:type="dxa"/>
            <w:shd w:val="clear" w:color="auto" w:fill="auto"/>
            <w:vAlign w:val="center"/>
          </w:tcPr>
          <w:p w:rsidR="000B7E22" w:rsidRPr="00FB0F4F" w:rsidRDefault="00D2203E" w:rsidP="00CF2F7E">
            <w:pPr>
              <w:pStyle w:val="LevelAssessment-Description"/>
              <w:ind w:left="0"/>
              <w:rPr>
                <w:szCs w:val="18"/>
                <w:lang w:val="en-GB"/>
              </w:rPr>
            </w:pPr>
            <w:r w:rsidRPr="00FB0F4F">
              <w:rPr>
                <w:szCs w:val="18"/>
                <w:lang w:val="en-GB"/>
              </w:rPr>
              <w:t>Utilizator elementar</w:t>
            </w:r>
          </w:p>
        </w:tc>
      </w:tr>
      <w:tr w:rsidR="00CF797B" w:rsidRPr="00FB0F4F" w:rsidTr="00D671CC">
        <w:trPr>
          <w:cantSplit/>
        </w:trPr>
        <w:tc>
          <w:tcPr>
            <w:tcW w:w="3114" w:type="dxa"/>
            <w:gridSpan w:val="2"/>
            <w:shd w:val="clear" w:color="auto" w:fill="auto"/>
          </w:tcPr>
          <w:p w:rsidR="00CF797B" w:rsidRPr="00FB0F4F" w:rsidRDefault="00CF797B" w:rsidP="00CF2F7E">
            <w:pPr>
              <w:pStyle w:val="CVHeading2-FirstLine"/>
              <w:spacing w:before="0"/>
              <w:ind w:left="0" w:right="0"/>
              <w:jc w:val="center"/>
              <w:rPr>
                <w:sz w:val="18"/>
                <w:szCs w:val="18"/>
              </w:rPr>
            </w:pPr>
            <w:r w:rsidRPr="00FB0F4F">
              <w:rPr>
                <w:sz w:val="18"/>
                <w:szCs w:val="18"/>
              </w:rPr>
              <w:t>Competenţe şi abilităţi sociale</w:t>
            </w:r>
          </w:p>
        </w:tc>
        <w:tc>
          <w:tcPr>
            <w:tcW w:w="7796" w:type="dxa"/>
            <w:gridSpan w:val="13"/>
            <w:shd w:val="clear" w:color="auto" w:fill="auto"/>
          </w:tcPr>
          <w:p w:rsidR="00CF797B" w:rsidRPr="00FB0F4F" w:rsidRDefault="00642344" w:rsidP="00CF2F7E">
            <w:pPr>
              <w:pStyle w:val="CVNormal"/>
              <w:ind w:left="0" w:right="0" w:firstLine="141"/>
              <w:rPr>
                <w:sz w:val="18"/>
                <w:szCs w:val="18"/>
              </w:rPr>
            </w:pPr>
            <w:r w:rsidRPr="00FB0F4F">
              <w:rPr>
                <w:sz w:val="18"/>
                <w:szCs w:val="18"/>
                <w:lang w:val="en-GB"/>
              </w:rPr>
              <w:t>s</w:t>
            </w:r>
            <w:r w:rsidR="0020741A" w:rsidRPr="00FB0F4F">
              <w:rPr>
                <w:sz w:val="18"/>
                <w:szCs w:val="18"/>
                <w:lang w:val="en-GB"/>
              </w:rPr>
              <w:t>pirit de echip</w:t>
            </w:r>
            <w:r w:rsidR="00053474" w:rsidRPr="00FB0F4F">
              <w:rPr>
                <w:sz w:val="18"/>
                <w:szCs w:val="18"/>
                <w:lang w:val="en-GB"/>
              </w:rPr>
              <w:t>ă</w:t>
            </w:r>
            <w:r w:rsidR="0020741A" w:rsidRPr="00FB0F4F">
              <w:rPr>
                <w:sz w:val="18"/>
                <w:szCs w:val="18"/>
                <w:lang w:val="en-GB"/>
              </w:rPr>
              <w:t>, capacitate de comunicare, capacitate de adaptare</w:t>
            </w:r>
          </w:p>
        </w:tc>
      </w:tr>
      <w:tr w:rsidR="00CF797B" w:rsidRPr="00FB0F4F" w:rsidTr="00D671CC">
        <w:trPr>
          <w:cantSplit/>
        </w:trPr>
        <w:tc>
          <w:tcPr>
            <w:tcW w:w="3114" w:type="dxa"/>
            <w:gridSpan w:val="2"/>
            <w:shd w:val="clear" w:color="auto" w:fill="auto"/>
          </w:tcPr>
          <w:p w:rsidR="00CF797B" w:rsidRPr="00FB0F4F" w:rsidRDefault="00CF797B" w:rsidP="00CF2F7E">
            <w:pPr>
              <w:pStyle w:val="CVHeading2-FirstLine"/>
              <w:spacing w:before="0"/>
              <w:ind w:left="0" w:right="0"/>
              <w:jc w:val="center"/>
              <w:rPr>
                <w:sz w:val="18"/>
                <w:szCs w:val="18"/>
              </w:rPr>
            </w:pPr>
            <w:r w:rsidRPr="00FB0F4F">
              <w:rPr>
                <w:sz w:val="18"/>
                <w:szCs w:val="18"/>
              </w:rPr>
              <w:t>Competenţe şi aptitudini tehnice</w:t>
            </w:r>
          </w:p>
        </w:tc>
        <w:tc>
          <w:tcPr>
            <w:tcW w:w="7796" w:type="dxa"/>
            <w:gridSpan w:val="13"/>
            <w:shd w:val="clear" w:color="auto" w:fill="auto"/>
          </w:tcPr>
          <w:p w:rsidR="00CF797B" w:rsidRPr="00FB0F4F" w:rsidRDefault="00642344" w:rsidP="00CF2F7E">
            <w:pPr>
              <w:pStyle w:val="CVNormal"/>
              <w:ind w:left="0" w:right="0" w:firstLine="141"/>
              <w:rPr>
                <w:sz w:val="18"/>
                <w:szCs w:val="18"/>
              </w:rPr>
            </w:pPr>
            <w:r w:rsidRPr="00FB0F4F">
              <w:rPr>
                <w:sz w:val="18"/>
                <w:szCs w:val="18"/>
              </w:rPr>
              <w:t xml:space="preserve">aptitudini tehnice </w:t>
            </w:r>
            <w:r w:rsidR="00053474" w:rsidRPr="00FB0F4F">
              <w:rPr>
                <w:sz w:val="18"/>
                <w:szCs w:val="18"/>
              </w:rPr>
              <w:t>î</w:t>
            </w:r>
            <w:r w:rsidRPr="00FB0F4F">
              <w:rPr>
                <w:sz w:val="18"/>
                <w:szCs w:val="18"/>
              </w:rPr>
              <w:t xml:space="preserve">n domeniul </w:t>
            </w:r>
            <w:r w:rsidR="003F2A05" w:rsidRPr="00FB0F4F">
              <w:rPr>
                <w:sz w:val="18"/>
                <w:szCs w:val="18"/>
              </w:rPr>
              <w:t xml:space="preserve">: </w:t>
            </w:r>
            <w:r w:rsidRPr="00FB0F4F">
              <w:rPr>
                <w:sz w:val="18"/>
                <w:szCs w:val="18"/>
              </w:rPr>
              <w:t>echipamente mecanice, calculator</w:t>
            </w:r>
          </w:p>
        </w:tc>
      </w:tr>
      <w:tr w:rsidR="00CF797B" w:rsidRPr="00FB0F4F" w:rsidTr="00D671CC">
        <w:trPr>
          <w:cantSplit/>
        </w:trPr>
        <w:tc>
          <w:tcPr>
            <w:tcW w:w="3114" w:type="dxa"/>
            <w:gridSpan w:val="2"/>
            <w:shd w:val="clear" w:color="auto" w:fill="auto"/>
          </w:tcPr>
          <w:p w:rsidR="00CF797B" w:rsidRPr="00FB0F4F" w:rsidRDefault="00CF797B" w:rsidP="00CF2F7E">
            <w:pPr>
              <w:pStyle w:val="CVHeading2-FirstLine"/>
              <w:spacing w:before="0"/>
              <w:ind w:left="0" w:right="0"/>
              <w:jc w:val="center"/>
              <w:rPr>
                <w:sz w:val="18"/>
                <w:szCs w:val="18"/>
              </w:rPr>
            </w:pPr>
            <w:r w:rsidRPr="00FB0F4F">
              <w:rPr>
                <w:sz w:val="18"/>
                <w:szCs w:val="18"/>
              </w:rPr>
              <w:t>Competenţe şi aptitudini de utilizare a calculatorului</w:t>
            </w:r>
          </w:p>
        </w:tc>
        <w:tc>
          <w:tcPr>
            <w:tcW w:w="7796" w:type="dxa"/>
            <w:gridSpan w:val="13"/>
            <w:shd w:val="clear" w:color="auto" w:fill="auto"/>
          </w:tcPr>
          <w:p w:rsidR="003F2A05" w:rsidRPr="00FB0F4F" w:rsidRDefault="00F26563" w:rsidP="00CF2F7E">
            <w:pPr>
              <w:pStyle w:val="CVNormal"/>
              <w:ind w:left="0" w:right="0" w:firstLine="141"/>
              <w:rPr>
                <w:sz w:val="18"/>
                <w:szCs w:val="18"/>
              </w:rPr>
            </w:pPr>
            <w:r w:rsidRPr="00FB0F4F">
              <w:rPr>
                <w:sz w:val="18"/>
                <w:szCs w:val="18"/>
                <w:lang w:val="en-GB"/>
              </w:rPr>
              <w:t>operare MS Office (Word, Excel, PowerPoint), MathCad, OriginLab</w:t>
            </w:r>
            <w:r w:rsidR="003F2A05" w:rsidRPr="00FB0F4F">
              <w:rPr>
                <w:sz w:val="18"/>
                <w:szCs w:val="18"/>
              </w:rPr>
              <w:t xml:space="preserve"> </w:t>
            </w:r>
          </w:p>
          <w:p w:rsidR="00CF797B" w:rsidRPr="00FB0F4F" w:rsidRDefault="003F2A05" w:rsidP="00CF2F7E">
            <w:pPr>
              <w:pStyle w:val="CVNormal"/>
              <w:ind w:left="0" w:right="0" w:firstLine="141"/>
              <w:rPr>
                <w:sz w:val="18"/>
                <w:szCs w:val="18"/>
              </w:rPr>
            </w:pPr>
            <w:r w:rsidRPr="00FB0F4F">
              <w:rPr>
                <w:sz w:val="18"/>
                <w:szCs w:val="18"/>
              </w:rPr>
              <w:t xml:space="preserve">design postere </w:t>
            </w:r>
            <w:r w:rsidR="00FD1A05" w:rsidRPr="00FB0F4F">
              <w:rPr>
                <w:sz w:val="18"/>
                <w:szCs w:val="18"/>
              </w:rPr>
              <w:t>ş</w:t>
            </w:r>
            <w:r w:rsidRPr="00FB0F4F">
              <w:rPr>
                <w:sz w:val="18"/>
                <w:szCs w:val="18"/>
              </w:rPr>
              <w:t>tiin</w:t>
            </w:r>
            <w:r w:rsidR="00FD1A05" w:rsidRPr="00FB0F4F">
              <w:rPr>
                <w:sz w:val="18"/>
                <w:szCs w:val="18"/>
              </w:rPr>
              <w:t>ţ</w:t>
            </w:r>
            <w:r w:rsidRPr="00FB0F4F">
              <w:rPr>
                <w:sz w:val="18"/>
                <w:szCs w:val="18"/>
              </w:rPr>
              <w:t>ifice </w:t>
            </w:r>
          </w:p>
          <w:p w:rsidR="003F2A05" w:rsidRPr="00FB0F4F" w:rsidRDefault="003F2A05" w:rsidP="00CF2F7E">
            <w:pPr>
              <w:pStyle w:val="CVNormal"/>
              <w:ind w:left="0" w:right="0" w:firstLine="141"/>
              <w:rPr>
                <w:sz w:val="18"/>
                <w:szCs w:val="18"/>
                <w:lang w:val="en-GB"/>
              </w:rPr>
            </w:pPr>
            <w:r w:rsidRPr="00FB0F4F">
              <w:rPr>
                <w:sz w:val="18"/>
                <w:szCs w:val="18"/>
              </w:rPr>
              <w:t>activitate de predare</w:t>
            </w:r>
            <w:r w:rsidRPr="00FB0F4F">
              <w:rPr>
                <w:sz w:val="18"/>
                <w:szCs w:val="18"/>
                <w:lang w:val="en-GB"/>
              </w:rPr>
              <w:t xml:space="preserve"> </w:t>
            </w:r>
            <w:r w:rsidR="00CD5AD5" w:rsidRPr="00FB0F4F">
              <w:rPr>
                <w:sz w:val="18"/>
                <w:szCs w:val="18"/>
                <w:lang w:val="en-GB"/>
              </w:rPr>
              <w:t>cu ajutorul calculatorului</w:t>
            </w:r>
          </w:p>
          <w:p w:rsidR="00197E5E" w:rsidRPr="00FB0F4F" w:rsidRDefault="00197E5E" w:rsidP="00CF2F7E">
            <w:pPr>
              <w:pStyle w:val="Default"/>
              <w:ind w:firstLine="141"/>
              <w:rPr>
                <w:rFonts w:ascii="Arial Narrow" w:eastAsia="Times New Roman" w:hAnsi="Arial Narrow"/>
                <w:sz w:val="18"/>
                <w:szCs w:val="18"/>
              </w:rPr>
            </w:pPr>
            <w:r w:rsidRPr="00FB0F4F">
              <w:rPr>
                <w:rStyle w:val="Strong"/>
                <w:rFonts w:ascii="Arial Narrow" w:hAnsi="Arial Narrow"/>
                <w:b w:val="0"/>
                <w:sz w:val="18"/>
                <w:szCs w:val="18"/>
                <w:bdr w:val="none" w:sz="0" w:space="0" w:color="auto" w:frame="1"/>
                <w:shd w:val="clear" w:color="auto" w:fill="FFFFFF"/>
              </w:rPr>
              <w:t>aplicații software de conferințe video</w:t>
            </w:r>
            <w:r w:rsidR="00072DE5" w:rsidRPr="00FB0F4F">
              <w:rPr>
                <w:rStyle w:val="Strong"/>
                <w:rFonts w:ascii="Arial Narrow" w:hAnsi="Arial Narrow"/>
                <w:b w:val="0"/>
                <w:sz w:val="18"/>
                <w:szCs w:val="18"/>
                <w:bdr w:val="none" w:sz="0" w:space="0" w:color="auto" w:frame="1"/>
                <w:shd w:val="clear" w:color="auto" w:fill="FFFFFF"/>
              </w:rPr>
              <w:t xml:space="preserve"> </w:t>
            </w:r>
            <w:r w:rsidR="00072DE5" w:rsidRPr="00FB0F4F">
              <w:rPr>
                <w:rFonts w:ascii="Arial Narrow" w:hAnsi="Arial Narrow"/>
                <w:color w:val="3E3938"/>
                <w:sz w:val="18"/>
                <w:szCs w:val="18"/>
              </w:rPr>
              <w:t>(Zoom, Google Meet, Microsoft Teams)</w:t>
            </w:r>
          </w:p>
        </w:tc>
      </w:tr>
      <w:tr w:rsidR="00CF797B" w:rsidRPr="00FB0F4F" w:rsidTr="00D671CC">
        <w:trPr>
          <w:cantSplit/>
        </w:trPr>
        <w:tc>
          <w:tcPr>
            <w:tcW w:w="3114" w:type="dxa"/>
            <w:gridSpan w:val="2"/>
            <w:shd w:val="clear" w:color="auto" w:fill="auto"/>
          </w:tcPr>
          <w:p w:rsidR="00CF797B" w:rsidRPr="00FB0F4F" w:rsidRDefault="00CF797B" w:rsidP="00CF2F7E">
            <w:pPr>
              <w:pStyle w:val="CVHeading1"/>
              <w:spacing w:before="0"/>
              <w:ind w:left="0" w:right="0"/>
              <w:jc w:val="center"/>
              <w:rPr>
                <w:sz w:val="18"/>
                <w:szCs w:val="18"/>
              </w:rPr>
            </w:pPr>
            <w:r w:rsidRPr="00FB0F4F">
              <w:rPr>
                <w:sz w:val="18"/>
                <w:szCs w:val="18"/>
              </w:rPr>
              <w:t>Informaţii suplimentare</w:t>
            </w:r>
          </w:p>
        </w:tc>
        <w:tc>
          <w:tcPr>
            <w:tcW w:w="7796" w:type="dxa"/>
            <w:gridSpan w:val="13"/>
            <w:shd w:val="clear" w:color="auto" w:fill="auto"/>
          </w:tcPr>
          <w:p w:rsidR="008C19C8" w:rsidRPr="00FB0F4F" w:rsidRDefault="00797CFA" w:rsidP="00CF2F7E">
            <w:pPr>
              <w:ind w:hanging="1"/>
              <w:jc w:val="both"/>
              <w:rPr>
                <w:sz w:val="18"/>
                <w:szCs w:val="18"/>
                <w:lang w:val="it-IT"/>
              </w:rPr>
            </w:pPr>
            <w:r w:rsidRPr="00FB0F4F">
              <w:rPr>
                <w:sz w:val="18"/>
                <w:szCs w:val="18"/>
                <w:lang w:val="it-IT"/>
              </w:rPr>
              <w:t>●</w:t>
            </w:r>
            <w:r w:rsidR="00513F3F" w:rsidRPr="00FB0F4F">
              <w:rPr>
                <w:sz w:val="18"/>
                <w:szCs w:val="18"/>
                <w:lang w:val="it-IT"/>
              </w:rPr>
              <w:t>S</w:t>
            </w:r>
            <w:r w:rsidR="00897DC4" w:rsidRPr="00FB0F4F">
              <w:rPr>
                <w:sz w:val="18"/>
                <w:szCs w:val="18"/>
                <w:lang w:val="it-IT"/>
              </w:rPr>
              <w:t xml:space="preserve">pecializare - </w:t>
            </w:r>
            <w:r w:rsidR="00513F3F" w:rsidRPr="00FB0F4F">
              <w:rPr>
                <w:sz w:val="18"/>
                <w:szCs w:val="18"/>
                <w:lang w:val="it-IT"/>
              </w:rPr>
              <w:t>Ş</w:t>
            </w:r>
            <w:r w:rsidR="008C19C8" w:rsidRPr="00FB0F4F">
              <w:rPr>
                <w:sz w:val="18"/>
                <w:szCs w:val="18"/>
                <w:lang w:val="it-IT"/>
              </w:rPr>
              <w:t>coala de var</w:t>
            </w:r>
            <w:r w:rsidRPr="00FB0F4F">
              <w:rPr>
                <w:sz w:val="18"/>
                <w:szCs w:val="18"/>
                <w:lang w:val="it-IT"/>
              </w:rPr>
              <w:t>ă</w:t>
            </w:r>
            <w:r w:rsidR="008C19C8" w:rsidRPr="00FB0F4F">
              <w:rPr>
                <w:sz w:val="18"/>
                <w:szCs w:val="18"/>
                <w:lang w:val="it-IT"/>
              </w:rPr>
              <w:t xml:space="preserve"> “Direc</w:t>
            </w:r>
            <w:r w:rsidR="00513F3F" w:rsidRPr="00FB0F4F">
              <w:rPr>
                <w:sz w:val="18"/>
                <w:szCs w:val="18"/>
                <w:lang w:val="it-IT"/>
              </w:rPr>
              <w:t>ţ</w:t>
            </w:r>
            <w:r w:rsidR="008C19C8" w:rsidRPr="00FB0F4F">
              <w:rPr>
                <w:sz w:val="18"/>
                <w:szCs w:val="18"/>
                <w:lang w:val="it-IT"/>
              </w:rPr>
              <w:t xml:space="preserve">ii moderne </w:t>
            </w:r>
            <w:r w:rsidR="00513F3F" w:rsidRPr="00FB0F4F">
              <w:rPr>
                <w:sz w:val="18"/>
                <w:szCs w:val="18"/>
                <w:lang w:val="it-IT"/>
              </w:rPr>
              <w:t>i</w:t>
            </w:r>
            <w:r w:rsidR="008C19C8" w:rsidRPr="00FB0F4F">
              <w:rPr>
                <w:sz w:val="18"/>
                <w:szCs w:val="18"/>
                <w:lang w:val="it-IT"/>
              </w:rPr>
              <w:t>n studiul proceselor catalitice heterogene cu aplica</w:t>
            </w:r>
            <w:r w:rsidR="00513F3F" w:rsidRPr="00FB0F4F">
              <w:rPr>
                <w:sz w:val="18"/>
                <w:szCs w:val="18"/>
                <w:lang w:val="it-IT"/>
              </w:rPr>
              <w:t>ţ</w:t>
            </w:r>
            <w:r w:rsidR="008C19C8" w:rsidRPr="00FB0F4F">
              <w:rPr>
                <w:sz w:val="18"/>
                <w:szCs w:val="18"/>
                <w:lang w:val="it-IT"/>
              </w:rPr>
              <w:t xml:space="preserve">ii </w:t>
            </w:r>
            <w:r w:rsidR="00513F3F" w:rsidRPr="00FB0F4F">
              <w:rPr>
                <w:sz w:val="18"/>
                <w:szCs w:val="18"/>
                <w:lang w:val="it-IT"/>
              </w:rPr>
              <w:t>î</w:t>
            </w:r>
            <w:r w:rsidR="008C19C8" w:rsidRPr="00FB0F4F">
              <w:rPr>
                <w:sz w:val="18"/>
                <w:szCs w:val="18"/>
                <w:lang w:val="it-IT"/>
              </w:rPr>
              <w:t xml:space="preserve">n petrochimie </w:t>
            </w:r>
            <w:r w:rsidR="00513F3F" w:rsidRPr="00FB0F4F">
              <w:rPr>
                <w:sz w:val="18"/>
                <w:szCs w:val="18"/>
                <w:lang w:val="it-IT"/>
              </w:rPr>
              <w:t>ş</w:t>
            </w:r>
            <w:r w:rsidR="008C19C8" w:rsidRPr="00FB0F4F">
              <w:rPr>
                <w:sz w:val="18"/>
                <w:szCs w:val="18"/>
                <w:lang w:val="it-IT"/>
              </w:rPr>
              <w:t>i protec</w:t>
            </w:r>
            <w:r w:rsidR="00513F3F" w:rsidRPr="00FB0F4F">
              <w:rPr>
                <w:sz w:val="18"/>
                <w:szCs w:val="18"/>
                <w:lang w:val="it-IT"/>
              </w:rPr>
              <w:t>ţ</w:t>
            </w:r>
            <w:r w:rsidR="008C19C8" w:rsidRPr="00FB0F4F">
              <w:rPr>
                <w:sz w:val="18"/>
                <w:szCs w:val="18"/>
                <w:lang w:val="it-IT"/>
              </w:rPr>
              <w:t>ia mediului”, Bucure</w:t>
            </w:r>
            <w:r w:rsidR="00513F3F" w:rsidRPr="00FB0F4F">
              <w:rPr>
                <w:sz w:val="18"/>
                <w:szCs w:val="18"/>
                <w:lang w:val="it-IT"/>
              </w:rPr>
              <w:t>ş</w:t>
            </w:r>
            <w:r w:rsidR="008C19C8" w:rsidRPr="00FB0F4F">
              <w:rPr>
                <w:sz w:val="18"/>
                <w:szCs w:val="18"/>
                <w:lang w:val="it-IT"/>
              </w:rPr>
              <w:t>ti, 24-28 septembrie 2001</w:t>
            </w:r>
          </w:p>
          <w:p w:rsidR="00897DC4" w:rsidRPr="00FB0F4F" w:rsidRDefault="00CF797B" w:rsidP="00CF2F7E">
            <w:pPr>
              <w:jc w:val="both"/>
              <w:rPr>
                <w:sz w:val="18"/>
                <w:szCs w:val="18"/>
                <w:lang w:val="pt-PT"/>
              </w:rPr>
            </w:pPr>
            <w:r w:rsidRPr="00FB0F4F">
              <w:rPr>
                <w:bCs/>
                <w:sz w:val="18"/>
                <w:szCs w:val="18"/>
                <w:shd w:val="clear" w:color="auto" w:fill="FFFFFF"/>
              </w:rPr>
              <w:t>●</w:t>
            </w:r>
            <w:r w:rsidR="00897DC4" w:rsidRPr="00FB0F4F">
              <w:rPr>
                <w:sz w:val="18"/>
                <w:szCs w:val="18"/>
                <w:lang w:val="pt-PT"/>
              </w:rPr>
              <w:t>membru al Societ</w:t>
            </w:r>
            <w:r w:rsidR="00513F3F" w:rsidRPr="00FB0F4F">
              <w:rPr>
                <w:sz w:val="18"/>
                <w:szCs w:val="18"/>
                <w:lang w:val="pt-PT"/>
              </w:rPr>
              <w:t>ăţ</w:t>
            </w:r>
            <w:r w:rsidR="00897DC4" w:rsidRPr="00FB0F4F">
              <w:rPr>
                <w:sz w:val="18"/>
                <w:szCs w:val="18"/>
                <w:lang w:val="pt-PT"/>
              </w:rPr>
              <w:t>ii de Cataliz</w:t>
            </w:r>
            <w:r w:rsidR="00513F3F" w:rsidRPr="00FB0F4F">
              <w:rPr>
                <w:sz w:val="18"/>
                <w:szCs w:val="18"/>
                <w:lang w:val="pt-PT"/>
              </w:rPr>
              <w:t>ă</w:t>
            </w:r>
            <w:r w:rsidR="00897DC4" w:rsidRPr="00FB0F4F">
              <w:rPr>
                <w:sz w:val="18"/>
                <w:szCs w:val="18"/>
                <w:lang w:val="pt-PT"/>
              </w:rPr>
              <w:t xml:space="preserve"> din România </w:t>
            </w:r>
          </w:p>
          <w:p w:rsidR="00897DC4" w:rsidRPr="00FB0F4F" w:rsidRDefault="00897DC4" w:rsidP="00CF2F7E">
            <w:pPr>
              <w:jc w:val="both"/>
              <w:rPr>
                <w:b/>
                <w:sz w:val="18"/>
                <w:szCs w:val="18"/>
              </w:rPr>
            </w:pPr>
            <w:r w:rsidRPr="00FB0F4F">
              <w:rPr>
                <w:bCs/>
                <w:sz w:val="18"/>
                <w:szCs w:val="18"/>
                <w:shd w:val="clear" w:color="auto" w:fill="FFFFFF"/>
              </w:rPr>
              <w:t>●</w:t>
            </w:r>
            <w:r w:rsidRPr="00FB0F4F">
              <w:rPr>
                <w:sz w:val="18"/>
                <w:szCs w:val="18"/>
                <w:lang w:val="pt-PT"/>
              </w:rPr>
              <w:t>membru al Societ</w:t>
            </w:r>
            <w:r w:rsidR="00513F3F" w:rsidRPr="00FB0F4F">
              <w:rPr>
                <w:sz w:val="18"/>
                <w:szCs w:val="18"/>
                <w:lang w:val="pt-PT"/>
              </w:rPr>
              <w:t>ăţ</w:t>
            </w:r>
            <w:r w:rsidRPr="00FB0F4F">
              <w:rPr>
                <w:sz w:val="18"/>
                <w:szCs w:val="18"/>
                <w:lang w:val="pt-PT"/>
              </w:rPr>
              <w:t>ii de Chimie din România</w:t>
            </w:r>
          </w:p>
          <w:p w:rsidR="00CF797B" w:rsidRPr="00FB0F4F" w:rsidRDefault="00EC3779" w:rsidP="00CF2F7E">
            <w:pPr>
              <w:jc w:val="both"/>
              <w:rPr>
                <w:sz w:val="18"/>
                <w:szCs w:val="18"/>
              </w:rPr>
            </w:pPr>
            <w:r w:rsidRPr="00FB0F4F">
              <w:rPr>
                <w:bCs/>
                <w:sz w:val="18"/>
                <w:szCs w:val="18"/>
                <w:shd w:val="clear" w:color="auto" w:fill="FFFFFF"/>
              </w:rPr>
              <w:t xml:space="preserve">Activitate: </w:t>
            </w:r>
            <w:r w:rsidR="00797CFA" w:rsidRPr="00FB0F4F">
              <w:rPr>
                <w:b/>
                <w:sz w:val="18"/>
                <w:szCs w:val="18"/>
              </w:rPr>
              <w:t>5</w:t>
            </w:r>
            <w:r w:rsidR="00CF797B" w:rsidRPr="00FB0F4F">
              <w:rPr>
                <w:sz w:val="18"/>
                <w:szCs w:val="18"/>
              </w:rPr>
              <w:t> </w:t>
            </w:r>
            <w:r w:rsidR="00370084" w:rsidRPr="00FB0F4F">
              <w:rPr>
                <w:sz w:val="18"/>
                <w:szCs w:val="18"/>
              </w:rPr>
              <w:t>brevete acordate</w:t>
            </w:r>
            <w:r w:rsidR="008B7B59" w:rsidRPr="00FB0F4F">
              <w:rPr>
                <w:sz w:val="18"/>
                <w:szCs w:val="18"/>
              </w:rPr>
              <w:t>;</w:t>
            </w:r>
            <w:r w:rsidR="00CC1A52" w:rsidRPr="00FB0F4F">
              <w:rPr>
                <w:b/>
                <w:sz w:val="18"/>
                <w:szCs w:val="18"/>
              </w:rPr>
              <w:t>2</w:t>
            </w:r>
            <w:r w:rsidR="00CF797B" w:rsidRPr="00FB0F4F">
              <w:rPr>
                <w:sz w:val="18"/>
                <w:szCs w:val="18"/>
              </w:rPr>
              <w:t> </w:t>
            </w:r>
            <w:r w:rsidR="00370084" w:rsidRPr="00FB0F4F">
              <w:rPr>
                <w:sz w:val="18"/>
                <w:szCs w:val="18"/>
              </w:rPr>
              <w:t>cereri de brevet</w:t>
            </w:r>
            <w:r w:rsidRPr="00FB0F4F">
              <w:rPr>
                <w:sz w:val="18"/>
                <w:szCs w:val="18"/>
              </w:rPr>
              <w:t xml:space="preserve">; </w:t>
            </w:r>
            <w:r w:rsidR="00370084" w:rsidRPr="00FB0F4F">
              <w:rPr>
                <w:b/>
                <w:sz w:val="18"/>
                <w:szCs w:val="18"/>
              </w:rPr>
              <w:t>1</w:t>
            </w:r>
            <w:r w:rsidR="00370084" w:rsidRPr="00FB0F4F">
              <w:rPr>
                <w:sz w:val="18"/>
                <w:szCs w:val="18"/>
              </w:rPr>
              <w:t xml:space="preserve"> carte de lucr</w:t>
            </w:r>
            <w:r w:rsidR="008B7B59" w:rsidRPr="00FB0F4F">
              <w:rPr>
                <w:sz w:val="18"/>
                <w:szCs w:val="18"/>
              </w:rPr>
              <w:t>ă</w:t>
            </w:r>
            <w:r w:rsidR="00370084" w:rsidRPr="00FB0F4F">
              <w:rPr>
                <w:sz w:val="18"/>
                <w:szCs w:val="18"/>
              </w:rPr>
              <w:t>ri practice de laborator</w:t>
            </w:r>
            <w:r w:rsidRPr="00FB0F4F">
              <w:rPr>
                <w:sz w:val="18"/>
                <w:szCs w:val="18"/>
              </w:rPr>
              <w:t>; 1 capitol de carte;</w:t>
            </w:r>
            <w:r w:rsidR="00CF797B" w:rsidRPr="00FB0F4F">
              <w:rPr>
                <w:sz w:val="18"/>
                <w:szCs w:val="18"/>
              </w:rPr>
              <w:br/>
            </w:r>
            <w:r w:rsidR="00CF797B" w:rsidRPr="00FB0F4F">
              <w:rPr>
                <w:b/>
                <w:sz w:val="18"/>
                <w:szCs w:val="18"/>
              </w:rPr>
              <w:t>1</w:t>
            </w:r>
            <w:r w:rsidR="008B7B59" w:rsidRPr="00FB0F4F">
              <w:rPr>
                <w:b/>
                <w:sz w:val="18"/>
                <w:szCs w:val="18"/>
              </w:rPr>
              <w:t>9</w:t>
            </w:r>
            <w:r w:rsidR="00CF797B" w:rsidRPr="00FB0F4F">
              <w:rPr>
                <w:sz w:val="18"/>
                <w:szCs w:val="18"/>
              </w:rPr>
              <w:t> </w:t>
            </w:r>
            <w:r w:rsidR="00370084" w:rsidRPr="00FB0F4F">
              <w:rPr>
                <w:sz w:val="18"/>
                <w:szCs w:val="18"/>
              </w:rPr>
              <w:t>articole</w:t>
            </w:r>
            <w:r w:rsidRPr="00FB0F4F">
              <w:rPr>
                <w:sz w:val="18"/>
                <w:szCs w:val="18"/>
              </w:rPr>
              <w:t xml:space="preserve">; </w:t>
            </w:r>
            <w:r w:rsidR="000073FF" w:rsidRPr="00FB0F4F">
              <w:rPr>
                <w:b/>
                <w:sz w:val="18"/>
                <w:szCs w:val="18"/>
              </w:rPr>
              <w:t>52</w:t>
            </w:r>
            <w:r w:rsidR="00CF797B" w:rsidRPr="00FB0F4F">
              <w:rPr>
                <w:sz w:val="18"/>
                <w:szCs w:val="18"/>
              </w:rPr>
              <w:t> </w:t>
            </w:r>
            <w:r w:rsidR="00370084" w:rsidRPr="00FB0F4F">
              <w:rPr>
                <w:bCs/>
                <w:sz w:val="18"/>
                <w:szCs w:val="18"/>
                <w:lang w:val="pt-PT"/>
              </w:rPr>
              <w:t>particip</w:t>
            </w:r>
            <w:r w:rsidR="008B7B59" w:rsidRPr="00FB0F4F">
              <w:rPr>
                <w:bCs/>
                <w:sz w:val="18"/>
                <w:szCs w:val="18"/>
                <w:lang w:val="pt-PT"/>
              </w:rPr>
              <w:t>ă</w:t>
            </w:r>
            <w:r w:rsidR="00370084" w:rsidRPr="00FB0F4F">
              <w:rPr>
                <w:bCs/>
                <w:sz w:val="18"/>
                <w:szCs w:val="18"/>
                <w:lang w:val="pt-PT"/>
              </w:rPr>
              <w:t xml:space="preserve">ri </w:t>
            </w:r>
            <w:r w:rsidR="008B7B59" w:rsidRPr="00FB0F4F">
              <w:rPr>
                <w:bCs/>
                <w:sz w:val="18"/>
                <w:szCs w:val="18"/>
                <w:lang w:val="pt-PT"/>
              </w:rPr>
              <w:t>ş</w:t>
            </w:r>
            <w:r w:rsidR="00370084" w:rsidRPr="00FB0F4F">
              <w:rPr>
                <w:bCs/>
                <w:sz w:val="18"/>
                <w:szCs w:val="18"/>
                <w:lang w:val="pt-PT"/>
              </w:rPr>
              <w:t>i lucr</w:t>
            </w:r>
            <w:r w:rsidR="008B7B59" w:rsidRPr="00FB0F4F">
              <w:rPr>
                <w:bCs/>
                <w:sz w:val="18"/>
                <w:szCs w:val="18"/>
                <w:lang w:val="pt-PT"/>
              </w:rPr>
              <w:t>ă</w:t>
            </w:r>
            <w:r w:rsidR="00370084" w:rsidRPr="00FB0F4F">
              <w:rPr>
                <w:bCs/>
                <w:sz w:val="18"/>
                <w:szCs w:val="18"/>
                <w:lang w:val="pt-PT"/>
              </w:rPr>
              <w:t xml:space="preserve">ri publicate în limbi de circulaţie internaţională </w:t>
            </w:r>
            <w:r w:rsidR="008B7B59" w:rsidRPr="00FB0F4F">
              <w:rPr>
                <w:bCs/>
                <w:sz w:val="18"/>
                <w:szCs w:val="18"/>
                <w:lang w:val="pt-PT"/>
              </w:rPr>
              <w:t>î</w:t>
            </w:r>
            <w:r w:rsidR="00370084" w:rsidRPr="00FB0F4F">
              <w:rPr>
                <w:bCs/>
                <w:sz w:val="18"/>
                <w:szCs w:val="18"/>
                <w:lang w:val="pt-PT"/>
              </w:rPr>
              <w:t>n volumele cu rezumate ale conferin</w:t>
            </w:r>
            <w:r w:rsidR="008B7B59" w:rsidRPr="00FB0F4F">
              <w:rPr>
                <w:bCs/>
                <w:sz w:val="18"/>
                <w:szCs w:val="18"/>
                <w:lang w:val="pt-PT"/>
              </w:rPr>
              <w:t>ţ</w:t>
            </w:r>
            <w:r w:rsidR="00370084" w:rsidRPr="00FB0F4F">
              <w:rPr>
                <w:bCs/>
                <w:sz w:val="18"/>
                <w:szCs w:val="18"/>
                <w:lang w:val="pt-PT"/>
              </w:rPr>
              <w:t>elor  interna</w:t>
            </w:r>
            <w:r w:rsidRPr="00FB0F4F">
              <w:rPr>
                <w:bCs/>
                <w:sz w:val="18"/>
                <w:szCs w:val="18"/>
                <w:lang w:val="pt-PT"/>
              </w:rPr>
              <w:t>ţ</w:t>
            </w:r>
            <w:r w:rsidR="00370084" w:rsidRPr="00FB0F4F">
              <w:rPr>
                <w:bCs/>
                <w:sz w:val="18"/>
                <w:szCs w:val="18"/>
                <w:lang w:val="pt-PT"/>
              </w:rPr>
              <w:t>ionale</w:t>
            </w:r>
            <w:r w:rsidR="000073FF" w:rsidRPr="00FB0F4F">
              <w:rPr>
                <w:bCs/>
                <w:sz w:val="18"/>
                <w:szCs w:val="18"/>
                <w:lang w:val="pt-PT"/>
              </w:rPr>
              <w:t xml:space="preserve"> şi naţionale</w:t>
            </w:r>
            <w:r w:rsidR="00CF797B" w:rsidRPr="00FB0F4F">
              <w:rPr>
                <w:sz w:val="18"/>
                <w:szCs w:val="18"/>
              </w:rPr>
              <w:t xml:space="preserve">: </w:t>
            </w:r>
            <w:r w:rsidR="000073FF" w:rsidRPr="00FB0F4F">
              <w:rPr>
                <w:b/>
                <w:sz w:val="18"/>
                <w:szCs w:val="18"/>
              </w:rPr>
              <w:t>18</w:t>
            </w:r>
            <w:r w:rsidR="00370084" w:rsidRPr="00FB0F4F">
              <w:rPr>
                <w:sz w:val="18"/>
                <w:szCs w:val="18"/>
              </w:rPr>
              <w:t xml:space="preserve"> </w:t>
            </w:r>
            <w:r w:rsidR="00C46228" w:rsidRPr="00FB0F4F">
              <w:rPr>
                <w:sz w:val="18"/>
                <w:szCs w:val="18"/>
              </w:rPr>
              <w:t>comunicări</w:t>
            </w:r>
            <w:r w:rsidR="00370084" w:rsidRPr="00FB0F4F">
              <w:rPr>
                <w:sz w:val="18"/>
                <w:szCs w:val="18"/>
              </w:rPr>
              <w:t xml:space="preserve"> orale si </w:t>
            </w:r>
            <w:r w:rsidR="000073FF" w:rsidRPr="00FB0F4F">
              <w:rPr>
                <w:b/>
                <w:sz w:val="18"/>
                <w:szCs w:val="18"/>
              </w:rPr>
              <w:t>34</w:t>
            </w:r>
            <w:r w:rsidR="00CF797B" w:rsidRPr="00FB0F4F">
              <w:rPr>
                <w:sz w:val="18"/>
                <w:szCs w:val="18"/>
              </w:rPr>
              <w:t> </w:t>
            </w:r>
            <w:r w:rsidR="00370084" w:rsidRPr="00FB0F4F">
              <w:rPr>
                <w:sz w:val="18"/>
                <w:szCs w:val="18"/>
              </w:rPr>
              <w:t>de postere</w:t>
            </w:r>
            <w:r w:rsidR="000073FF" w:rsidRPr="00FB0F4F">
              <w:rPr>
                <w:sz w:val="18"/>
                <w:szCs w:val="18"/>
              </w:rPr>
              <w:t xml:space="preserve">; </w:t>
            </w:r>
            <w:r w:rsidRPr="00FB0F4F">
              <w:rPr>
                <w:b/>
                <w:sz w:val="18"/>
                <w:szCs w:val="18"/>
              </w:rPr>
              <w:t>30</w:t>
            </w:r>
            <w:r w:rsidR="00CF797B" w:rsidRPr="00FB0F4F">
              <w:rPr>
                <w:sz w:val="18"/>
                <w:szCs w:val="18"/>
              </w:rPr>
              <w:t> </w:t>
            </w:r>
            <w:r w:rsidR="00B62F09" w:rsidRPr="00FB0F4F">
              <w:rPr>
                <w:sz w:val="18"/>
                <w:szCs w:val="18"/>
              </w:rPr>
              <w:t>de contracte de cercetare din care</w:t>
            </w:r>
            <w:r w:rsidR="00CC1A52" w:rsidRPr="00FB0F4F">
              <w:rPr>
                <w:sz w:val="18"/>
                <w:szCs w:val="18"/>
              </w:rPr>
              <w:t xml:space="preserve"> </w:t>
            </w:r>
            <w:r w:rsidR="00B62F09" w:rsidRPr="00FB0F4F">
              <w:rPr>
                <w:b/>
                <w:sz w:val="18"/>
                <w:szCs w:val="18"/>
              </w:rPr>
              <w:t>1</w:t>
            </w:r>
            <w:r w:rsidR="00F92280" w:rsidRPr="00FB0F4F">
              <w:rPr>
                <w:b/>
                <w:sz w:val="18"/>
                <w:szCs w:val="18"/>
              </w:rPr>
              <w:t xml:space="preserve"> contract</w:t>
            </w:r>
            <w:r w:rsidR="00B62F09" w:rsidRPr="00FB0F4F">
              <w:rPr>
                <w:sz w:val="18"/>
                <w:szCs w:val="18"/>
              </w:rPr>
              <w:t xml:space="preserve"> </w:t>
            </w:r>
            <w:r w:rsidR="00CC1A52" w:rsidRPr="00FB0F4F">
              <w:rPr>
                <w:sz w:val="18"/>
                <w:szCs w:val="18"/>
              </w:rPr>
              <w:t>-</w:t>
            </w:r>
            <w:r w:rsidR="00B62F09" w:rsidRPr="00FB0F4F">
              <w:rPr>
                <w:sz w:val="18"/>
                <w:szCs w:val="18"/>
              </w:rPr>
              <w:t xml:space="preserve"> director de proiect Grant CNCSIS A 1105 (2004-2006) </w:t>
            </w:r>
            <w:r w:rsidR="00B62F09" w:rsidRPr="00FB0F4F">
              <w:rPr>
                <w:sz w:val="18"/>
                <w:szCs w:val="18"/>
                <w:lang w:val="pt-PT"/>
              </w:rPr>
              <w:t>Oxidarea catalitic</w:t>
            </w:r>
            <w:r w:rsidR="00513F3F" w:rsidRPr="00FB0F4F">
              <w:rPr>
                <w:sz w:val="18"/>
                <w:szCs w:val="18"/>
                <w:lang w:val="pt-PT"/>
              </w:rPr>
              <w:t>ă</w:t>
            </w:r>
            <w:r w:rsidR="00B62F09" w:rsidRPr="00FB0F4F">
              <w:rPr>
                <w:sz w:val="18"/>
                <w:szCs w:val="18"/>
                <w:lang w:val="pt-PT"/>
              </w:rPr>
              <w:t xml:space="preserve"> a compu</w:t>
            </w:r>
            <w:r w:rsidR="00513F3F" w:rsidRPr="00FB0F4F">
              <w:rPr>
                <w:sz w:val="18"/>
                <w:szCs w:val="18"/>
                <w:lang w:val="pt-PT"/>
              </w:rPr>
              <w:t>ş</w:t>
            </w:r>
            <w:r w:rsidR="00B62F09" w:rsidRPr="00FB0F4F">
              <w:rPr>
                <w:sz w:val="18"/>
                <w:szCs w:val="18"/>
                <w:lang w:val="pt-PT"/>
              </w:rPr>
              <w:t>ilor cu sulf din frac</w:t>
            </w:r>
            <w:r w:rsidR="00513F3F" w:rsidRPr="00FB0F4F">
              <w:rPr>
                <w:sz w:val="18"/>
                <w:szCs w:val="18"/>
                <w:lang w:val="pt-PT"/>
              </w:rPr>
              <w:t>ţ</w:t>
            </w:r>
            <w:r w:rsidR="00B62F09" w:rsidRPr="00FB0F4F">
              <w:rPr>
                <w:sz w:val="18"/>
                <w:szCs w:val="18"/>
                <w:lang w:val="pt-PT"/>
              </w:rPr>
              <w:t xml:space="preserve">iile petroliere lichide </w:t>
            </w:r>
            <w:r w:rsidR="00513F3F" w:rsidRPr="00FB0F4F">
              <w:rPr>
                <w:sz w:val="18"/>
                <w:szCs w:val="18"/>
                <w:lang w:val="pt-PT"/>
              </w:rPr>
              <w:t>î</w:t>
            </w:r>
            <w:r w:rsidR="00B62F09" w:rsidRPr="00FB0F4F">
              <w:rPr>
                <w:sz w:val="18"/>
                <w:szCs w:val="18"/>
                <w:lang w:val="pt-PT"/>
              </w:rPr>
              <w:t>n scopul ob</w:t>
            </w:r>
            <w:r w:rsidR="00513F3F" w:rsidRPr="00FB0F4F">
              <w:rPr>
                <w:sz w:val="18"/>
                <w:szCs w:val="18"/>
                <w:lang w:val="pt-PT"/>
              </w:rPr>
              <w:t>ţ</w:t>
            </w:r>
            <w:r w:rsidR="00B62F09" w:rsidRPr="00FB0F4F">
              <w:rPr>
                <w:sz w:val="18"/>
                <w:szCs w:val="18"/>
                <w:lang w:val="pt-PT"/>
              </w:rPr>
              <w:t>inerii de carburanti ecologici</w:t>
            </w:r>
            <w:r w:rsidR="00B62F09" w:rsidRPr="00FB0F4F">
              <w:rPr>
                <w:b/>
                <w:bCs/>
                <w:sz w:val="18"/>
                <w:szCs w:val="18"/>
                <w:lang w:val="pt-PT"/>
              </w:rPr>
              <w:t xml:space="preserve"> </w:t>
            </w:r>
            <w:r w:rsidR="00513F3F" w:rsidRPr="00FB0F4F">
              <w:rPr>
                <w:sz w:val="18"/>
                <w:szCs w:val="18"/>
              </w:rPr>
              <w:t>ş</w:t>
            </w:r>
            <w:r w:rsidR="00B62F09" w:rsidRPr="00FB0F4F">
              <w:rPr>
                <w:sz w:val="18"/>
                <w:szCs w:val="18"/>
              </w:rPr>
              <w:t xml:space="preserve">i la </w:t>
            </w:r>
            <w:r w:rsidR="00B62F09" w:rsidRPr="00FB0F4F">
              <w:rPr>
                <w:b/>
                <w:sz w:val="18"/>
                <w:szCs w:val="18"/>
              </w:rPr>
              <w:t>2</w:t>
            </w:r>
            <w:r w:rsidRPr="00FB0F4F">
              <w:rPr>
                <w:b/>
                <w:sz w:val="18"/>
                <w:szCs w:val="18"/>
              </w:rPr>
              <w:t>9</w:t>
            </w:r>
            <w:r w:rsidR="00B62F09" w:rsidRPr="00FB0F4F">
              <w:rPr>
                <w:sz w:val="18"/>
                <w:szCs w:val="18"/>
              </w:rPr>
              <w:t xml:space="preserve"> membru </w:t>
            </w:r>
            <w:r w:rsidR="00513F3F" w:rsidRPr="00FB0F4F">
              <w:rPr>
                <w:sz w:val="18"/>
                <w:szCs w:val="18"/>
              </w:rPr>
              <w:t>î</w:t>
            </w:r>
            <w:r w:rsidR="00B62F09" w:rsidRPr="00FB0F4F">
              <w:rPr>
                <w:sz w:val="18"/>
                <w:szCs w:val="18"/>
              </w:rPr>
              <w:t>n echip</w:t>
            </w:r>
            <w:r w:rsidR="00513F3F" w:rsidRPr="00FB0F4F">
              <w:rPr>
                <w:sz w:val="18"/>
                <w:szCs w:val="18"/>
              </w:rPr>
              <w:t>ă</w:t>
            </w:r>
            <w:r w:rsidR="00CF797B" w:rsidRPr="00FB0F4F">
              <w:rPr>
                <w:sz w:val="18"/>
                <w:szCs w:val="18"/>
              </w:rPr>
              <w:t xml:space="preserve"> </w:t>
            </w:r>
          </w:p>
        </w:tc>
      </w:tr>
      <w:tr w:rsidR="00CF797B" w:rsidRPr="00FB0F4F" w:rsidTr="00D671CC">
        <w:trPr>
          <w:cantSplit/>
          <w:trHeight w:val="807"/>
        </w:trPr>
        <w:tc>
          <w:tcPr>
            <w:tcW w:w="3114" w:type="dxa"/>
            <w:gridSpan w:val="2"/>
            <w:shd w:val="clear" w:color="auto" w:fill="auto"/>
          </w:tcPr>
          <w:p w:rsidR="00CF797B" w:rsidRPr="00FB0F4F" w:rsidRDefault="00A02ECE" w:rsidP="00CF2F7E">
            <w:pPr>
              <w:pStyle w:val="CVSpacer"/>
              <w:ind w:left="0" w:right="0"/>
              <w:jc w:val="center"/>
              <w:rPr>
                <w:b/>
                <w:sz w:val="18"/>
                <w:szCs w:val="18"/>
              </w:rPr>
            </w:pPr>
            <w:r w:rsidRPr="00FB0F4F">
              <w:rPr>
                <w:b/>
                <w:sz w:val="18"/>
                <w:szCs w:val="18"/>
              </w:rPr>
              <w:lastRenderedPageBreak/>
              <w:t>Medalii</w:t>
            </w:r>
          </w:p>
        </w:tc>
        <w:tc>
          <w:tcPr>
            <w:tcW w:w="7796" w:type="dxa"/>
            <w:gridSpan w:val="13"/>
            <w:shd w:val="clear" w:color="auto" w:fill="auto"/>
          </w:tcPr>
          <w:p w:rsidR="00411E60" w:rsidRPr="00FB0F4F" w:rsidRDefault="00A02ECE" w:rsidP="00CF2F7E">
            <w:pPr>
              <w:pStyle w:val="CVSpacer"/>
              <w:ind w:left="0" w:right="0"/>
              <w:jc w:val="both"/>
              <w:rPr>
                <w:sz w:val="18"/>
                <w:szCs w:val="18"/>
              </w:rPr>
            </w:pPr>
            <w:r w:rsidRPr="00FB0F4F">
              <w:rPr>
                <w:sz w:val="18"/>
                <w:szCs w:val="18"/>
              </w:rPr>
              <w:t>Compozite pe baz</w:t>
            </w:r>
            <w:r w:rsidR="00513F3F" w:rsidRPr="00FB0F4F">
              <w:rPr>
                <w:sz w:val="18"/>
                <w:szCs w:val="18"/>
              </w:rPr>
              <w:t>ă</w:t>
            </w:r>
            <w:r w:rsidRPr="00FB0F4F">
              <w:rPr>
                <w:sz w:val="18"/>
                <w:szCs w:val="18"/>
              </w:rPr>
              <w:t xml:space="preserve"> de compu</w:t>
            </w:r>
            <w:r w:rsidR="00513F3F" w:rsidRPr="00FB0F4F">
              <w:rPr>
                <w:sz w:val="18"/>
                <w:szCs w:val="18"/>
              </w:rPr>
              <w:t>ş</w:t>
            </w:r>
            <w:r w:rsidRPr="00FB0F4F">
              <w:rPr>
                <w:sz w:val="18"/>
                <w:szCs w:val="18"/>
              </w:rPr>
              <w:t>i tip hidrotalcit şi tuf vulcanic cu clinoptilolit, procedee de obţinere şi utilizarea acestora la epurarea apelor R. Zăvoianu, L. Sârbu, E. L. Mara, R. B</w:t>
            </w:r>
            <w:r w:rsidR="00411E60" w:rsidRPr="00FB0F4F">
              <w:rPr>
                <w:rFonts w:ascii="Calibri" w:hAnsi="Calibri" w:cs="Calibri"/>
                <w:sz w:val="18"/>
                <w:szCs w:val="18"/>
              </w:rPr>
              <w:t>ȋ</w:t>
            </w:r>
            <w:r w:rsidRPr="00FB0F4F">
              <w:rPr>
                <w:sz w:val="18"/>
                <w:szCs w:val="18"/>
              </w:rPr>
              <w:t xml:space="preserve">rjega, A. Bolma, </w:t>
            </w:r>
            <w:r w:rsidRPr="00FB0F4F">
              <w:rPr>
                <w:b/>
                <w:sz w:val="18"/>
                <w:szCs w:val="18"/>
              </w:rPr>
              <w:t>A. Cruceanu</w:t>
            </w:r>
            <w:r w:rsidRPr="00FB0F4F">
              <w:rPr>
                <w:sz w:val="18"/>
                <w:szCs w:val="18"/>
              </w:rPr>
              <w:t xml:space="preserve">, O.D. Pavel, F. Bacalum, C. Niculescu, C. Butko, E. Nechita </w:t>
            </w:r>
          </w:p>
          <w:p w:rsidR="00CF797B" w:rsidRPr="00FB0F4F" w:rsidRDefault="00A02ECE" w:rsidP="00CF2F7E">
            <w:pPr>
              <w:pStyle w:val="CVSpacer"/>
              <w:ind w:left="0" w:right="0"/>
              <w:jc w:val="both"/>
              <w:rPr>
                <w:sz w:val="18"/>
                <w:szCs w:val="18"/>
              </w:rPr>
            </w:pPr>
            <w:r w:rsidRPr="00FB0F4F">
              <w:rPr>
                <w:b/>
                <w:sz w:val="18"/>
                <w:szCs w:val="18"/>
              </w:rPr>
              <w:t>Medalia de bronz</w:t>
            </w:r>
            <w:r w:rsidRPr="00FB0F4F">
              <w:rPr>
                <w:sz w:val="18"/>
                <w:szCs w:val="18"/>
              </w:rPr>
              <w:t xml:space="preserve"> la Salonul de Invenții și Inovații INVENTIKA 15-18 Octombrie </w:t>
            </w:r>
            <w:r w:rsidRPr="00FB0F4F">
              <w:rPr>
                <w:b/>
                <w:sz w:val="18"/>
                <w:szCs w:val="18"/>
              </w:rPr>
              <w:t>2014</w:t>
            </w:r>
            <w:r w:rsidRPr="00FB0F4F">
              <w:rPr>
                <w:sz w:val="18"/>
                <w:szCs w:val="18"/>
              </w:rPr>
              <w:t>, București, România</w:t>
            </w:r>
          </w:p>
        </w:tc>
      </w:tr>
      <w:tr w:rsidR="00CF797B" w:rsidRPr="00FB0F4F" w:rsidTr="00D671CC">
        <w:trPr>
          <w:cantSplit/>
        </w:trPr>
        <w:tc>
          <w:tcPr>
            <w:tcW w:w="3114" w:type="dxa"/>
            <w:gridSpan w:val="2"/>
            <w:shd w:val="clear" w:color="auto" w:fill="auto"/>
          </w:tcPr>
          <w:p w:rsidR="00CF797B" w:rsidRPr="00FB0F4F" w:rsidRDefault="00CF797B" w:rsidP="00CF2F7E">
            <w:pPr>
              <w:pStyle w:val="CVHeading1"/>
              <w:spacing w:before="0"/>
              <w:ind w:left="0" w:right="0"/>
              <w:jc w:val="center"/>
              <w:rPr>
                <w:sz w:val="18"/>
                <w:szCs w:val="18"/>
                <w:lang w:val="en-GB"/>
              </w:rPr>
            </w:pPr>
            <w:r w:rsidRPr="00FB0F4F">
              <w:rPr>
                <w:sz w:val="18"/>
                <w:szCs w:val="18"/>
                <w:lang w:val="en-GB"/>
              </w:rPr>
              <w:t>Anexe</w:t>
            </w:r>
          </w:p>
        </w:tc>
        <w:tc>
          <w:tcPr>
            <w:tcW w:w="7796" w:type="dxa"/>
            <w:gridSpan w:val="13"/>
            <w:shd w:val="clear" w:color="auto" w:fill="auto"/>
          </w:tcPr>
          <w:p w:rsidR="00CF797B" w:rsidRPr="00FB0F4F" w:rsidRDefault="00CF797B" w:rsidP="00CF2F7E">
            <w:pPr>
              <w:pStyle w:val="CVNormal-FirstLine"/>
              <w:spacing w:before="0"/>
              <w:ind w:left="0" w:right="0" w:firstLine="141"/>
              <w:rPr>
                <w:b/>
                <w:sz w:val="18"/>
                <w:szCs w:val="18"/>
                <w:lang w:val="en-GB"/>
              </w:rPr>
            </w:pPr>
            <w:r w:rsidRPr="00FB0F4F">
              <w:rPr>
                <w:b/>
                <w:sz w:val="18"/>
                <w:szCs w:val="18"/>
                <w:lang w:val="en-GB"/>
              </w:rPr>
              <w:t>Lista de brevete, articole, c</w:t>
            </w:r>
            <w:r w:rsidR="00B67C1C" w:rsidRPr="00FB0F4F">
              <w:rPr>
                <w:b/>
                <w:sz w:val="18"/>
                <w:szCs w:val="18"/>
                <w:lang w:val="en-GB"/>
              </w:rPr>
              <w:t>ă</w:t>
            </w:r>
            <w:r w:rsidRPr="00FB0F4F">
              <w:rPr>
                <w:b/>
                <w:sz w:val="18"/>
                <w:szCs w:val="18"/>
                <w:lang w:val="en-GB"/>
              </w:rPr>
              <w:t>r</w:t>
            </w:r>
            <w:r w:rsidR="00B67C1C" w:rsidRPr="00FB0F4F">
              <w:rPr>
                <w:b/>
                <w:sz w:val="18"/>
                <w:szCs w:val="18"/>
                <w:lang w:val="en-GB"/>
              </w:rPr>
              <w:t>ţ</w:t>
            </w:r>
            <w:r w:rsidRPr="00FB0F4F">
              <w:rPr>
                <w:b/>
                <w:sz w:val="18"/>
                <w:szCs w:val="18"/>
                <w:lang w:val="en-GB"/>
              </w:rPr>
              <w:t>i, comunic</w:t>
            </w:r>
            <w:r w:rsidR="00B67C1C" w:rsidRPr="00FB0F4F">
              <w:rPr>
                <w:b/>
                <w:sz w:val="18"/>
                <w:szCs w:val="18"/>
                <w:lang w:val="en-GB"/>
              </w:rPr>
              <w:t>ă</w:t>
            </w:r>
            <w:r w:rsidRPr="00FB0F4F">
              <w:rPr>
                <w:b/>
                <w:sz w:val="18"/>
                <w:szCs w:val="18"/>
                <w:lang w:val="en-GB"/>
              </w:rPr>
              <w:t>ri, contracte de cercetare</w:t>
            </w:r>
          </w:p>
        </w:tc>
      </w:tr>
      <w:tr w:rsidR="00EE4868" w:rsidRPr="00FB0F4F" w:rsidTr="00D671CC">
        <w:trPr>
          <w:cantSplit/>
          <w:trHeight w:val="569"/>
        </w:trPr>
        <w:tc>
          <w:tcPr>
            <w:tcW w:w="3114" w:type="dxa"/>
            <w:gridSpan w:val="2"/>
            <w:vMerge w:val="restart"/>
            <w:shd w:val="clear" w:color="auto" w:fill="auto"/>
          </w:tcPr>
          <w:p w:rsidR="00EE4868" w:rsidRPr="00FB0F4F" w:rsidRDefault="00EE4868" w:rsidP="00CF2F7E">
            <w:pPr>
              <w:jc w:val="center"/>
              <w:rPr>
                <w:color w:val="00B050"/>
                <w:sz w:val="18"/>
                <w:szCs w:val="18"/>
              </w:rPr>
            </w:pPr>
            <w:r w:rsidRPr="00FB0F4F">
              <w:rPr>
                <w:b/>
                <w:sz w:val="18"/>
                <w:szCs w:val="18"/>
              </w:rPr>
              <w:t>Brevete acordate</w:t>
            </w:r>
          </w:p>
        </w:tc>
        <w:tc>
          <w:tcPr>
            <w:tcW w:w="7796" w:type="dxa"/>
            <w:gridSpan w:val="13"/>
            <w:shd w:val="clear" w:color="auto" w:fill="auto"/>
          </w:tcPr>
          <w:p w:rsidR="00EE4868" w:rsidRPr="00FB0F4F" w:rsidRDefault="00EE4868" w:rsidP="00CF2F7E">
            <w:pPr>
              <w:jc w:val="both"/>
              <w:rPr>
                <w:rFonts w:cs="Arial"/>
                <w:sz w:val="18"/>
                <w:szCs w:val="18"/>
              </w:rPr>
            </w:pPr>
            <w:r w:rsidRPr="00FB0F4F">
              <w:rPr>
                <w:rFonts w:cs="Arial"/>
                <w:b/>
                <w:sz w:val="18"/>
                <w:szCs w:val="18"/>
              </w:rPr>
              <w:t>1</w:t>
            </w:r>
            <w:r w:rsidRPr="00FB0F4F">
              <w:rPr>
                <w:rFonts w:cs="Arial"/>
                <w:sz w:val="18"/>
                <w:szCs w:val="18"/>
              </w:rPr>
              <w:t>.</w:t>
            </w:r>
            <w:r w:rsidR="000E46C3" w:rsidRPr="00FB0F4F">
              <w:rPr>
                <w:rFonts w:cs="Arial"/>
                <w:sz w:val="18"/>
                <w:szCs w:val="18"/>
              </w:rPr>
              <w:t xml:space="preserve"> </w:t>
            </w:r>
            <w:r w:rsidRPr="00FB0F4F">
              <w:rPr>
                <w:rFonts w:cs="Arial"/>
                <w:sz w:val="18"/>
                <w:szCs w:val="18"/>
              </w:rPr>
              <w:t xml:space="preserve">Meroiu E. S. A., Enăchescu M. V., Şerban S., Cristu Z., </w:t>
            </w:r>
            <w:r w:rsidRPr="00FB0F4F">
              <w:rPr>
                <w:rFonts w:cs="Arial"/>
                <w:b/>
                <w:bCs/>
                <w:sz w:val="18"/>
                <w:szCs w:val="18"/>
              </w:rPr>
              <w:t>Cruceanu A</w:t>
            </w:r>
            <w:r w:rsidRPr="00FB0F4F">
              <w:rPr>
                <w:rFonts w:cs="Arial"/>
                <w:bCs/>
                <w:sz w:val="18"/>
                <w:szCs w:val="18"/>
              </w:rPr>
              <w:t>.</w:t>
            </w:r>
            <w:r w:rsidRPr="00FB0F4F">
              <w:rPr>
                <w:rFonts w:cs="Arial"/>
                <w:b/>
                <w:bCs/>
                <w:sz w:val="18"/>
                <w:szCs w:val="18"/>
              </w:rPr>
              <w:t xml:space="preserve"> </w:t>
            </w:r>
            <w:r w:rsidRPr="00FB0F4F">
              <w:rPr>
                <w:rFonts w:cs="Arial"/>
                <w:sz w:val="18"/>
                <w:szCs w:val="18"/>
              </w:rPr>
              <w:t>şi  Bota T. (</w:t>
            </w:r>
            <w:r w:rsidRPr="00FB0F4F">
              <w:rPr>
                <w:rFonts w:cs="Arial"/>
                <w:b/>
                <w:sz w:val="18"/>
                <w:szCs w:val="18"/>
              </w:rPr>
              <w:t>1994</w:t>
            </w:r>
            <w:r w:rsidRPr="00FB0F4F">
              <w:rPr>
                <w:rFonts w:cs="Arial"/>
                <w:sz w:val="18"/>
                <w:szCs w:val="18"/>
              </w:rPr>
              <w:t xml:space="preserve">) </w:t>
            </w:r>
            <w:hyperlink r:id="rId9" w:history="1">
              <w:r w:rsidRPr="00FB0F4F">
                <w:rPr>
                  <w:rStyle w:val="Hyperlink"/>
                  <w:rFonts w:cs="Arial"/>
                  <w:color w:val="4F81BD" w:themeColor="accent1"/>
                  <w:sz w:val="18"/>
                  <w:szCs w:val="18"/>
                </w:rPr>
                <w:t>Preparation of cresol and xylenol derivates as chemical intermediates consists of catalytic alkylation of phenol with methanol using chromium oxide-based catalyst</w:t>
              </w:r>
            </w:hyperlink>
            <w:r w:rsidRPr="00FB0F4F">
              <w:rPr>
                <w:sz w:val="18"/>
                <w:szCs w:val="18"/>
              </w:rPr>
              <w:t xml:space="preserve"> </w:t>
            </w:r>
            <w:r w:rsidRPr="00FB0F4F">
              <w:rPr>
                <w:rFonts w:cs="Arial"/>
                <w:sz w:val="18"/>
                <w:szCs w:val="18"/>
              </w:rPr>
              <w:t xml:space="preserve"> Patent </w:t>
            </w:r>
            <w:r w:rsidRPr="00FB0F4F">
              <w:rPr>
                <w:rFonts w:cs="Arial"/>
                <w:b/>
                <w:sz w:val="18"/>
                <w:szCs w:val="18"/>
              </w:rPr>
              <w:t>RO 104978 / 31.07.1989</w:t>
            </w:r>
            <w:r w:rsidRPr="00FB0F4F">
              <w:rPr>
                <w:rFonts w:cs="Arial"/>
                <w:sz w:val="18"/>
                <w:szCs w:val="18"/>
              </w:rPr>
              <w:t xml:space="preserve"> Publicat </w:t>
            </w:r>
            <w:r w:rsidR="000E46C3" w:rsidRPr="00FB0F4F">
              <w:rPr>
                <w:rFonts w:cs="Arial"/>
                <w:sz w:val="18"/>
                <w:szCs w:val="18"/>
              </w:rPr>
              <w:t>î</w:t>
            </w:r>
            <w:r w:rsidRPr="00FB0F4F">
              <w:rPr>
                <w:rFonts w:cs="Arial"/>
                <w:sz w:val="18"/>
                <w:szCs w:val="18"/>
              </w:rPr>
              <w:t xml:space="preserve">n </w:t>
            </w:r>
            <w:r w:rsidRPr="00FB0F4F">
              <w:rPr>
                <w:rFonts w:cs="Arial"/>
                <w:b/>
                <w:sz w:val="18"/>
                <w:szCs w:val="18"/>
              </w:rPr>
              <w:t>30.09.1994</w:t>
            </w:r>
          </w:p>
        </w:tc>
      </w:tr>
      <w:tr w:rsidR="00EE4868" w:rsidRPr="00FB0F4F" w:rsidTr="00D671CC">
        <w:trPr>
          <w:cantSplit/>
        </w:trPr>
        <w:tc>
          <w:tcPr>
            <w:tcW w:w="3114" w:type="dxa"/>
            <w:gridSpan w:val="2"/>
            <w:vMerge/>
            <w:shd w:val="clear" w:color="auto" w:fill="auto"/>
          </w:tcPr>
          <w:p w:rsidR="00EE4868" w:rsidRPr="00FB0F4F" w:rsidRDefault="00EE4868" w:rsidP="00CF2F7E">
            <w:pPr>
              <w:pStyle w:val="CVHeading1"/>
              <w:spacing w:before="0"/>
              <w:ind w:left="0" w:right="0"/>
              <w:rPr>
                <w:color w:val="00B050"/>
                <w:sz w:val="18"/>
                <w:szCs w:val="18"/>
                <w:lang w:val="en-GB"/>
              </w:rPr>
            </w:pPr>
          </w:p>
        </w:tc>
        <w:tc>
          <w:tcPr>
            <w:tcW w:w="7796" w:type="dxa"/>
            <w:gridSpan w:val="13"/>
            <w:shd w:val="clear" w:color="auto" w:fill="auto"/>
          </w:tcPr>
          <w:p w:rsidR="00EE4868" w:rsidRPr="00FB0F4F" w:rsidRDefault="00EE4868" w:rsidP="00CF2F7E">
            <w:pPr>
              <w:jc w:val="both"/>
              <w:rPr>
                <w:color w:val="00B050"/>
                <w:sz w:val="18"/>
                <w:szCs w:val="18"/>
              </w:rPr>
            </w:pPr>
            <w:r w:rsidRPr="00FB0F4F">
              <w:rPr>
                <w:b/>
                <w:sz w:val="18"/>
                <w:szCs w:val="18"/>
              </w:rPr>
              <w:t>2.</w:t>
            </w:r>
            <w:r w:rsidR="000E46C3" w:rsidRPr="00FB0F4F">
              <w:rPr>
                <w:sz w:val="18"/>
                <w:szCs w:val="18"/>
              </w:rPr>
              <w:t xml:space="preserve"> </w:t>
            </w:r>
            <w:r w:rsidR="000E46C3" w:rsidRPr="00FB0F4F">
              <w:rPr>
                <w:rFonts w:cs="Arial"/>
                <w:sz w:val="18"/>
                <w:szCs w:val="18"/>
              </w:rPr>
              <w:t xml:space="preserve">Angelescu E., Popescu D. C., Nastasi A., </w:t>
            </w:r>
            <w:r w:rsidR="000E46C3" w:rsidRPr="00FB0F4F">
              <w:rPr>
                <w:rFonts w:cs="Arial"/>
                <w:b/>
                <w:bCs/>
                <w:sz w:val="18"/>
                <w:szCs w:val="18"/>
              </w:rPr>
              <w:t>Cruceanu A</w:t>
            </w:r>
            <w:r w:rsidR="000E46C3" w:rsidRPr="00FB0F4F">
              <w:rPr>
                <w:rFonts w:cs="Arial"/>
                <w:bCs/>
                <w:sz w:val="18"/>
                <w:szCs w:val="18"/>
                <w:u w:val="single"/>
              </w:rPr>
              <w:t>.</w:t>
            </w:r>
            <w:r w:rsidR="000E46C3" w:rsidRPr="00FB0F4F">
              <w:rPr>
                <w:rFonts w:cs="Arial"/>
                <w:b/>
                <w:bCs/>
                <w:sz w:val="18"/>
                <w:szCs w:val="18"/>
              </w:rPr>
              <w:t xml:space="preserve"> </w:t>
            </w:r>
            <w:r w:rsidR="000E46C3" w:rsidRPr="00FB0F4F">
              <w:rPr>
                <w:rFonts w:cs="Arial"/>
                <w:sz w:val="18"/>
                <w:szCs w:val="18"/>
              </w:rPr>
              <w:t>şi Petianu E. (</w:t>
            </w:r>
            <w:r w:rsidR="000E46C3" w:rsidRPr="00FB0F4F">
              <w:rPr>
                <w:rFonts w:cs="Arial"/>
                <w:b/>
                <w:sz w:val="18"/>
                <w:szCs w:val="18"/>
              </w:rPr>
              <w:t>1997</w:t>
            </w:r>
            <w:r w:rsidR="000E46C3" w:rsidRPr="00FB0F4F">
              <w:rPr>
                <w:rFonts w:cs="Arial"/>
                <w:sz w:val="18"/>
                <w:szCs w:val="18"/>
              </w:rPr>
              <w:t xml:space="preserve">) </w:t>
            </w:r>
            <w:hyperlink r:id="rId10" w:history="1">
              <w:r w:rsidR="000E46C3" w:rsidRPr="00FB0F4F">
                <w:rPr>
                  <w:rStyle w:val="Hyperlink"/>
                  <w:rFonts w:cs="Arial"/>
                  <w:color w:val="4F81BD" w:themeColor="accent1"/>
                  <w:sz w:val="18"/>
                  <w:szCs w:val="18"/>
                </w:rPr>
                <w:t>Catalytic process for sulphur removal from gaseous by-products. containing hydrogen sulphide with simultaneous recovery of sulphur</w:t>
              </w:r>
            </w:hyperlink>
            <w:r w:rsidR="000E46C3" w:rsidRPr="00FB0F4F">
              <w:rPr>
                <w:rFonts w:cs="Arial"/>
                <w:color w:val="4F81BD" w:themeColor="accent1"/>
                <w:sz w:val="18"/>
                <w:szCs w:val="18"/>
              </w:rPr>
              <w:t xml:space="preserve"> “</w:t>
            </w:r>
            <w:r w:rsidR="000E46C3" w:rsidRPr="00FB0F4F">
              <w:rPr>
                <w:rFonts w:cs="Arial"/>
                <w:sz w:val="18"/>
                <w:szCs w:val="18"/>
              </w:rPr>
              <w:t xml:space="preserve"> Patent </w:t>
            </w:r>
            <w:r w:rsidR="000E46C3" w:rsidRPr="00FB0F4F">
              <w:rPr>
                <w:rFonts w:cs="Arial"/>
                <w:b/>
                <w:sz w:val="18"/>
                <w:szCs w:val="18"/>
              </w:rPr>
              <w:t>RO 110128 / 30.05.1995</w:t>
            </w:r>
            <w:r w:rsidR="000E46C3" w:rsidRPr="00FB0F4F">
              <w:rPr>
                <w:rFonts w:cs="Arial"/>
                <w:sz w:val="18"/>
                <w:szCs w:val="18"/>
              </w:rPr>
              <w:t xml:space="preserve"> Publicat îin </w:t>
            </w:r>
            <w:r w:rsidR="000E46C3" w:rsidRPr="00FB0F4F">
              <w:rPr>
                <w:rFonts w:cs="Arial"/>
                <w:b/>
                <w:sz w:val="18"/>
                <w:szCs w:val="18"/>
              </w:rPr>
              <w:t>30.04.1997</w:t>
            </w:r>
          </w:p>
        </w:tc>
      </w:tr>
      <w:tr w:rsidR="00EE4868" w:rsidRPr="00FB0F4F" w:rsidTr="00D671CC">
        <w:trPr>
          <w:cantSplit/>
        </w:trPr>
        <w:tc>
          <w:tcPr>
            <w:tcW w:w="3114" w:type="dxa"/>
            <w:gridSpan w:val="2"/>
            <w:vMerge/>
            <w:shd w:val="clear" w:color="auto" w:fill="auto"/>
          </w:tcPr>
          <w:p w:rsidR="00EE4868" w:rsidRPr="00FB0F4F" w:rsidRDefault="00EE4868" w:rsidP="00CF2F7E">
            <w:pPr>
              <w:pStyle w:val="CVHeading1"/>
              <w:spacing w:before="0"/>
              <w:ind w:left="0" w:right="0"/>
              <w:rPr>
                <w:color w:val="00B050"/>
                <w:sz w:val="18"/>
                <w:szCs w:val="18"/>
                <w:lang w:val="en-GB"/>
              </w:rPr>
            </w:pPr>
          </w:p>
        </w:tc>
        <w:tc>
          <w:tcPr>
            <w:tcW w:w="7796" w:type="dxa"/>
            <w:gridSpan w:val="13"/>
            <w:shd w:val="clear" w:color="auto" w:fill="auto"/>
          </w:tcPr>
          <w:p w:rsidR="00EE4868" w:rsidRPr="00FB0F4F" w:rsidRDefault="00EE4868" w:rsidP="00CF2F7E">
            <w:pPr>
              <w:jc w:val="both"/>
              <w:rPr>
                <w:bCs/>
                <w:iCs/>
                <w:sz w:val="18"/>
                <w:szCs w:val="18"/>
              </w:rPr>
            </w:pPr>
            <w:r w:rsidRPr="00FB0F4F">
              <w:rPr>
                <w:b/>
                <w:sz w:val="18"/>
                <w:szCs w:val="18"/>
              </w:rPr>
              <w:t>3.</w:t>
            </w:r>
            <w:r w:rsidRPr="00FB0F4F">
              <w:rPr>
                <w:bCs/>
                <w:iCs/>
                <w:sz w:val="18"/>
                <w:szCs w:val="18"/>
                <w:lang w:val="pt-BR"/>
              </w:rPr>
              <w:t xml:space="preserve"> Zăvoianu, R., Sârbu L., Mara E. L., Bîrjega, R., Bolma A.,</w:t>
            </w:r>
            <w:r w:rsidR="000E46C3" w:rsidRPr="00FB0F4F">
              <w:rPr>
                <w:bCs/>
                <w:iCs/>
                <w:sz w:val="18"/>
                <w:szCs w:val="18"/>
                <w:lang w:val="pt-BR"/>
              </w:rPr>
              <w:t xml:space="preserve"> </w:t>
            </w:r>
            <w:r w:rsidRPr="00FB0F4F">
              <w:rPr>
                <w:b/>
                <w:bCs/>
                <w:iCs/>
                <w:sz w:val="18"/>
                <w:szCs w:val="18"/>
                <w:lang w:val="pt-BR"/>
              </w:rPr>
              <w:t>Cruceanu, A</w:t>
            </w:r>
            <w:r w:rsidRPr="00FB0F4F">
              <w:rPr>
                <w:bCs/>
                <w:iCs/>
                <w:sz w:val="18"/>
                <w:szCs w:val="18"/>
                <w:lang w:val="pt-BR"/>
              </w:rPr>
              <w:t>., Pavel O. D., Bacalum, F., Niculescu, C., Butka ,C. şi Nechita, E. (</w:t>
            </w:r>
            <w:r w:rsidRPr="00FB0F4F">
              <w:rPr>
                <w:b/>
                <w:bCs/>
                <w:iCs/>
                <w:sz w:val="18"/>
                <w:szCs w:val="18"/>
                <w:lang w:val="pt-BR"/>
              </w:rPr>
              <w:t>2013</w:t>
            </w:r>
            <w:r w:rsidRPr="00FB0F4F">
              <w:rPr>
                <w:bCs/>
                <w:iCs/>
                <w:sz w:val="18"/>
                <w:szCs w:val="18"/>
                <w:lang w:val="pt-BR"/>
              </w:rPr>
              <w:t>)</w:t>
            </w:r>
            <w:r w:rsidRPr="00FB0F4F">
              <w:rPr>
                <w:sz w:val="18"/>
                <w:szCs w:val="18"/>
                <w:lang w:val="pt-BR"/>
              </w:rPr>
              <w:t xml:space="preserve"> </w:t>
            </w:r>
            <w:r w:rsidRPr="00FB0F4F">
              <w:rPr>
                <w:bCs/>
                <w:iCs/>
                <w:sz w:val="18"/>
                <w:szCs w:val="18"/>
              </w:rPr>
              <w:t>Compozite pe bază de compuşi de tip hidrotalcit şi tuf vulcanic de tip clinoptilolit şi procedeu de obţinere a acestora</w:t>
            </w:r>
            <w:r w:rsidRPr="00FB0F4F">
              <w:rPr>
                <w:bCs/>
                <w:sz w:val="18"/>
                <w:szCs w:val="18"/>
              </w:rPr>
              <w:t xml:space="preserve"> </w:t>
            </w:r>
            <w:r w:rsidRPr="00FB0F4F">
              <w:rPr>
                <w:sz w:val="18"/>
                <w:szCs w:val="18"/>
              </w:rPr>
              <w:t xml:space="preserve"> Patent </w:t>
            </w:r>
            <w:r w:rsidRPr="00FB0F4F">
              <w:rPr>
                <w:b/>
                <w:sz w:val="18"/>
                <w:szCs w:val="18"/>
              </w:rPr>
              <w:t>RO</w:t>
            </w:r>
            <w:r w:rsidRPr="00FB0F4F">
              <w:rPr>
                <w:sz w:val="18"/>
                <w:szCs w:val="18"/>
              </w:rPr>
              <w:t xml:space="preserve"> </w:t>
            </w:r>
            <w:r w:rsidRPr="00FB0F4F">
              <w:rPr>
                <w:b/>
                <w:sz w:val="18"/>
                <w:szCs w:val="18"/>
              </w:rPr>
              <w:t>127639 B1 / 30.10.2013</w:t>
            </w:r>
            <w:r w:rsidRPr="00FB0F4F">
              <w:rPr>
                <w:sz w:val="18"/>
                <w:szCs w:val="18"/>
              </w:rPr>
              <w:t xml:space="preserve"> publicat în </w:t>
            </w:r>
            <w:r w:rsidRPr="00FB0F4F">
              <w:rPr>
                <w:b/>
                <w:sz w:val="18"/>
                <w:szCs w:val="18"/>
              </w:rPr>
              <w:t>30.12.2013</w:t>
            </w:r>
          </w:p>
        </w:tc>
      </w:tr>
      <w:tr w:rsidR="00EE4868" w:rsidRPr="00FB0F4F" w:rsidTr="00D671CC">
        <w:trPr>
          <w:cantSplit/>
        </w:trPr>
        <w:tc>
          <w:tcPr>
            <w:tcW w:w="3114" w:type="dxa"/>
            <w:gridSpan w:val="2"/>
            <w:vMerge/>
            <w:shd w:val="clear" w:color="auto" w:fill="auto"/>
          </w:tcPr>
          <w:p w:rsidR="00EE4868" w:rsidRPr="00FB0F4F" w:rsidRDefault="00EE4868" w:rsidP="00CF2F7E">
            <w:pPr>
              <w:pStyle w:val="CVHeading1"/>
              <w:spacing w:before="0"/>
              <w:ind w:left="0" w:right="0"/>
              <w:rPr>
                <w:color w:val="00B050"/>
                <w:sz w:val="18"/>
                <w:szCs w:val="18"/>
                <w:lang w:val="en-GB"/>
              </w:rPr>
            </w:pPr>
          </w:p>
        </w:tc>
        <w:tc>
          <w:tcPr>
            <w:tcW w:w="7796" w:type="dxa"/>
            <w:gridSpan w:val="13"/>
            <w:shd w:val="clear" w:color="auto" w:fill="auto"/>
          </w:tcPr>
          <w:p w:rsidR="00EE4868" w:rsidRPr="00FB0F4F" w:rsidRDefault="00EE4868" w:rsidP="00CF2F7E">
            <w:pPr>
              <w:suppressAutoHyphens w:val="0"/>
              <w:jc w:val="both"/>
              <w:rPr>
                <w:sz w:val="18"/>
                <w:szCs w:val="18"/>
                <w:lang w:val="fr-FR" w:eastAsia="en-US"/>
              </w:rPr>
            </w:pPr>
            <w:r w:rsidRPr="00FB0F4F">
              <w:rPr>
                <w:b/>
                <w:sz w:val="18"/>
                <w:szCs w:val="18"/>
                <w:lang w:val="fr-FR" w:eastAsia="en-US"/>
              </w:rPr>
              <w:t>4.</w:t>
            </w:r>
            <w:r w:rsidR="000E46C3" w:rsidRPr="00FB0F4F">
              <w:rPr>
                <w:b/>
                <w:sz w:val="18"/>
                <w:szCs w:val="18"/>
                <w:lang w:val="fr-FR" w:eastAsia="en-US"/>
              </w:rPr>
              <w:t xml:space="preserve"> </w:t>
            </w:r>
            <w:r w:rsidRPr="00FB0F4F">
              <w:rPr>
                <w:sz w:val="18"/>
                <w:szCs w:val="18"/>
                <w:lang w:val="fr-FR" w:eastAsia="en-US"/>
              </w:rPr>
              <w:t xml:space="preserve">Sârbu Liliana, Zăvoianu Rodica, Mara Eleonora Luminiţa, Bacalum Fănica, Badilita Viorel, Vladutiu  Liana Maria, Georgescu D. Vasile, </w:t>
            </w:r>
            <w:r w:rsidRPr="00FB0F4F">
              <w:rPr>
                <w:b/>
                <w:sz w:val="18"/>
                <w:szCs w:val="18"/>
                <w:lang w:val="fr-FR" w:eastAsia="en-US"/>
              </w:rPr>
              <w:t>Cruceanu Anca</w:t>
            </w:r>
            <w:r w:rsidRPr="00FB0F4F">
              <w:rPr>
                <w:sz w:val="18"/>
                <w:szCs w:val="18"/>
                <w:lang w:val="fr-FR" w:eastAsia="en-US"/>
              </w:rPr>
              <w:t>, Gherghe Săndica Liliana, Bajenaru Irina Genţiana (</w:t>
            </w:r>
            <w:r w:rsidRPr="00FB0F4F">
              <w:rPr>
                <w:b/>
                <w:sz w:val="18"/>
                <w:szCs w:val="18"/>
                <w:lang w:val="fr-FR" w:eastAsia="en-US"/>
              </w:rPr>
              <w:t>2018</w:t>
            </w:r>
            <w:r w:rsidRPr="00FB0F4F">
              <w:rPr>
                <w:sz w:val="18"/>
                <w:szCs w:val="18"/>
                <w:lang w:val="fr-FR" w:eastAsia="en-US"/>
              </w:rPr>
              <w:t>)</w:t>
            </w:r>
          </w:p>
          <w:p w:rsidR="00EE4868" w:rsidRPr="00FB0F4F" w:rsidRDefault="00EE4868" w:rsidP="00CF2F7E">
            <w:pPr>
              <w:suppressAutoHyphens w:val="0"/>
              <w:jc w:val="both"/>
              <w:rPr>
                <w:sz w:val="18"/>
                <w:szCs w:val="18"/>
                <w:lang w:val="en-US" w:eastAsia="en-US"/>
              </w:rPr>
            </w:pPr>
            <w:r w:rsidRPr="00FB0F4F">
              <w:rPr>
                <w:sz w:val="18"/>
                <w:szCs w:val="18"/>
                <w:lang w:val="fr-FR" w:eastAsia="en-US"/>
              </w:rPr>
              <w:t xml:space="preserve">Procedeu de prelucrare a deşeului industrial de noroi roşu cu utilizarea apelor de proces </w:t>
            </w:r>
            <w:r w:rsidRPr="00FB0F4F">
              <w:rPr>
                <w:sz w:val="18"/>
                <w:szCs w:val="18"/>
              </w:rPr>
              <w:t>Patent</w:t>
            </w:r>
            <w:r w:rsidRPr="00FB0F4F">
              <w:rPr>
                <w:sz w:val="18"/>
                <w:szCs w:val="18"/>
                <w:lang w:val="fr-FR" w:eastAsia="en-US"/>
              </w:rPr>
              <w:t xml:space="preserve"> </w:t>
            </w:r>
            <w:r w:rsidRPr="00FB0F4F">
              <w:rPr>
                <w:b/>
                <w:sz w:val="18"/>
                <w:szCs w:val="18"/>
                <w:lang w:val="fr-FR" w:eastAsia="en-US"/>
              </w:rPr>
              <w:t>RO</w:t>
            </w:r>
            <w:r w:rsidRPr="00FB0F4F">
              <w:rPr>
                <w:sz w:val="18"/>
                <w:szCs w:val="18"/>
                <w:lang w:val="fr-FR" w:eastAsia="en-US"/>
              </w:rPr>
              <w:t> </w:t>
            </w:r>
            <w:r w:rsidRPr="00FB0F4F">
              <w:rPr>
                <w:b/>
                <w:bCs/>
                <w:sz w:val="18"/>
                <w:szCs w:val="18"/>
                <w:lang w:val="fr-FR" w:eastAsia="en-US"/>
              </w:rPr>
              <w:t>128290 B1/27.04.2018</w:t>
            </w:r>
          </w:p>
        </w:tc>
      </w:tr>
      <w:tr w:rsidR="00EE4868" w:rsidRPr="00FB0F4F" w:rsidTr="00D671CC">
        <w:trPr>
          <w:cantSplit/>
        </w:trPr>
        <w:tc>
          <w:tcPr>
            <w:tcW w:w="3114" w:type="dxa"/>
            <w:gridSpan w:val="2"/>
            <w:vMerge/>
            <w:shd w:val="clear" w:color="auto" w:fill="auto"/>
          </w:tcPr>
          <w:p w:rsidR="00EE4868" w:rsidRPr="00FB0F4F" w:rsidRDefault="00EE4868" w:rsidP="00CF2F7E">
            <w:pPr>
              <w:pStyle w:val="CVHeading1"/>
              <w:spacing w:before="0"/>
              <w:ind w:left="0" w:right="0"/>
              <w:rPr>
                <w:color w:val="00B050"/>
                <w:sz w:val="18"/>
                <w:szCs w:val="18"/>
                <w:lang w:val="en-GB"/>
              </w:rPr>
            </w:pPr>
          </w:p>
        </w:tc>
        <w:tc>
          <w:tcPr>
            <w:tcW w:w="7796" w:type="dxa"/>
            <w:gridSpan w:val="13"/>
            <w:shd w:val="clear" w:color="auto" w:fill="auto"/>
          </w:tcPr>
          <w:p w:rsidR="00EE4868" w:rsidRPr="00FB0F4F" w:rsidRDefault="00EE4868" w:rsidP="00CF2F7E">
            <w:pPr>
              <w:suppressAutoHyphens w:val="0"/>
              <w:jc w:val="both"/>
              <w:rPr>
                <w:sz w:val="18"/>
                <w:szCs w:val="18"/>
              </w:rPr>
            </w:pPr>
            <w:r w:rsidRPr="00FB0F4F">
              <w:rPr>
                <w:b/>
                <w:sz w:val="18"/>
                <w:szCs w:val="18"/>
              </w:rPr>
              <w:t>5.</w:t>
            </w:r>
            <w:r w:rsidRPr="00FB0F4F">
              <w:rPr>
                <w:sz w:val="18"/>
                <w:szCs w:val="18"/>
              </w:rPr>
              <w:t xml:space="preserve"> Z</w:t>
            </w:r>
            <w:r w:rsidR="000E46C3" w:rsidRPr="00FB0F4F">
              <w:rPr>
                <w:sz w:val="18"/>
                <w:szCs w:val="18"/>
              </w:rPr>
              <w:t>ă</w:t>
            </w:r>
            <w:r w:rsidRPr="00FB0F4F">
              <w:rPr>
                <w:sz w:val="18"/>
                <w:szCs w:val="18"/>
              </w:rPr>
              <w:t xml:space="preserve">voianu R., Sârbu L., Pavel O. D., </w:t>
            </w:r>
            <w:r w:rsidRPr="00FB0F4F">
              <w:rPr>
                <w:b/>
                <w:sz w:val="18"/>
                <w:szCs w:val="18"/>
              </w:rPr>
              <w:t>Cruceanu A</w:t>
            </w:r>
            <w:r w:rsidRPr="00FB0F4F">
              <w:rPr>
                <w:sz w:val="18"/>
                <w:szCs w:val="18"/>
              </w:rPr>
              <w:t xml:space="preserve">., Bradu C., Olaru E. A., Sârbu A., Sandu T., Bacalum F., Zaharia A., Mara E. L., Bîrjega R., Cosaşu D., Olaru A. G., Mărioara Procedeu de tratare cu oxidanți-coagulanți generați din nămol roşu a apelor cu încărcare organică mare  Patent </w:t>
            </w:r>
            <w:r w:rsidRPr="00FB0F4F">
              <w:rPr>
                <w:b/>
                <w:sz w:val="18"/>
                <w:szCs w:val="18"/>
              </w:rPr>
              <w:t>RO</w:t>
            </w:r>
            <w:r w:rsidRPr="00FB0F4F">
              <w:rPr>
                <w:sz w:val="18"/>
                <w:szCs w:val="18"/>
              </w:rPr>
              <w:t xml:space="preserve"> </w:t>
            </w:r>
            <w:r w:rsidRPr="00FB0F4F">
              <w:rPr>
                <w:b/>
                <w:sz w:val="18"/>
                <w:szCs w:val="18"/>
              </w:rPr>
              <w:t>133166 B1 /28.02.2022</w:t>
            </w:r>
            <w:r w:rsidRPr="00FB0F4F">
              <w:rPr>
                <w:sz w:val="18"/>
                <w:szCs w:val="18"/>
              </w:rPr>
              <w:t xml:space="preserve"> </w:t>
            </w:r>
          </w:p>
        </w:tc>
      </w:tr>
      <w:tr w:rsidR="00EE4868" w:rsidRPr="00FB0F4F" w:rsidTr="00D671CC">
        <w:trPr>
          <w:cantSplit/>
        </w:trPr>
        <w:tc>
          <w:tcPr>
            <w:tcW w:w="3114" w:type="dxa"/>
            <w:gridSpan w:val="2"/>
            <w:vMerge w:val="restart"/>
            <w:shd w:val="clear" w:color="auto" w:fill="auto"/>
          </w:tcPr>
          <w:p w:rsidR="00EE4868" w:rsidRPr="00FB0F4F" w:rsidRDefault="00EE4868" w:rsidP="00CF2F7E">
            <w:pPr>
              <w:jc w:val="center"/>
              <w:rPr>
                <w:b/>
                <w:sz w:val="18"/>
                <w:szCs w:val="18"/>
              </w:rPr>
            </w:pPr>
            <w:r w:rsidRPr="00FB0F4F">
              <w:rPr>
                <w:b/>
                <w:sz w:val="18"/>
                <w:szCs w:val="18"/>
              </w:rPr>
              <w:t>Cereri de brevete</w:t>
            </w:r>
          </w:p>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rPr>
            </w:pPr>
            <w:r w:rsidRPr="00FB0F4F">
              <w:rPr>
                <w:b/>
                <w:sz w:val="18"/>
                <w:szCs w:val="18"/>
              </w:rPr>
              <w:t>1.</w:t>
            </w:r>
            <w:r w:rsidR="00797CFA" w:rsidRPr="00FB0F4F">
              <w:rPr>
                <w:b/>
                <w:sz w:val="18"/>
                <w:szCs w:val="18"/>
              </w:rPr>
              <w:t xml:space="preserve"> </w:t>
            </w:r>
            <w:r w:rsidRPr="00FB0F4F">
              <w:rPr>
                <w:sz w:val="18"/>
                <w:szCs w:val="18"/>
              </w:rPr>
              <w:t xml:space="preserve">Angelescu E., </w:t>
            </w:r>
            <w:r w:rsidRPr="00FB0F4F">
              <w:rPr>
                <w:b/>
                <w:bCs/>
                <w:sz w:val="18"/>
                <w:szCs w:val="18"/>
              </w:rPr>
              <w:t>Cruceanu A</w:t>
            </w:r>
            <w:r w:rsidRPr="00FB0F4F">
              <w:rPr>
                <w:bCs/>
                <w:sz w:val="18"/>
                <w:szCs w:val="18"/>
              </w:rPr>
              <w:t>.</w:t>
            </w:r>
            <w:r w:rsidRPr="00FB0F4F">
              <w:rPr>
                <w:sz w:val="18"/>
                <w:szCs w:val="18"/>
              </w:rPr>
              <w:t>, Stănescu R.,  Damian M.  şi  Russu R. (</w:t>
            </w:r>
            <w:r w:rsidRPr="00FB0F4F">
              <w:rPr>
                <w:b/>
                <w:sz w:val="18"/>
                <w:szCs w:val="18"/>
              </w:rPr>
              <w:t>1995</w:t>
            </w:r>
            <w:r w:rsidR="000E46C3" w:rsidRPr="00FB0F4F">
              <w:rPr>
                <w:sz w:val="18"/>
                <w:szCs w:val="18"/>
              </w:rPr>
              <w:t xml:space="preserve">)  </w:t>
            </w:r>
            <w:r w:rsidRPr="00FB0F4F">
              <w:rPr>
                <w:sz w:val="18"/>
                <w:szCs w:val="18"/>
              </w:rPr>
              <w:t>Process for gas desulphurisation Cerere de brevet: 25-01523 /28.08.1995</w:t>
            </w:r>
          </w:p>
        </w:tc>
      </w:tr>
      <w:tr w:rsidR="00EE4868" w:rsidRPr="00FB0F4F" w:rsidTr="00D671CC">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B67C1C" w:rsidRPr="00FB0F4F" w:rsidRDefault="00EE4868" w:rsidP="00CF2F7E">
            <w:pPr>
              <w:pStyle w:val="CVNormal"/>
              <w:ind w:left="0" w:right="0"/>
              <w:jc w:val="both"/>
              <w:rPr>
                <w:sz w:val="18"/>
                <w:szCs w:val="18"/>
              </w:rPr>
            </w:pPr>
            <w:r w:rsidRPr="00FB0F4F">
              <w:rPr>
                <w:b/>
                <w:sz w:val="18"/>
                <w:szCs w:val="18"/>
              </w:rPr>
              <w:t>2</w:t>
            </w:r>
            <w:r w:rsidRPr="00FB0F4F">
              <w:rPr>
                <w:sz w:val="18"/>
                <w:szCs w:val="18"/>
              </w:rPr>
              <w:t>.</w:t>
            </w:r>
            <w:r w:rsidR="00797CFA" w:rsidRPr="00FB0F4F">
              <w:rPr>
                <w:sz w:val="18"/>
                <w:szCs w:val="18"/>
              </w:rPr>
              <w:t xml:space="preserve"> Mihai Cosmin Corobea, Zina Vuluga, Rodica Zăvoianu, Octavian Dumitru Pavel, George Mihail Teodorescu, Andreea Afilipoaei, Alexandra Elisabeta Stamate, </w:t>
            </w:r>
            <w:r w:rsidR="00797CFA" w:rsidRPr="00FB0F4F">
              <w:rPr>
                <w:b/>
                <w:sz w:val="18"/>
                <w:szCs w:val="18"/>
              </w:rPr>
              <w:t xml:space="preserve">Anca Cruceanu (2021) </w:t>
            </w:r>
            <w:r w:rsidRPr="00FB0F4F">
              <w:rPr>
                <w:sz w:val="18"/>
                <w:szCs w:val="18"/>
              </w:rPr>
              <w:t>Compoziţie şi procedeu de obţinere, pe bază de poliamidă ,,BIOBASED", cu rezistenţă la foc îmbunătăţită Cerere de brevet, Nr. înregistrare OSIM A/00077</w:t>
            </w:r>
            <w:r w:rsidR="00B67C1C" w:rsidRPr="00FB0F4F">
              <w:rPr>
                <w:rFonts w:cs="Arial"/>
                <w:color w:val="222222"/>
                <w:sz w:val="18"/>
                <w:szCs w:val="18"/>
                <w:lang w:val="en-US" w:eastAsia="en-US"/>
              </w:rPr>
              <w:t xml:space="preserve"> nr 135932 A2</w:t>
            </w:r>
            <w:r w:rsidRPr="00FB0F4F">
              <w:rPr>
                <w:sz w:val="18"/>
                <w:szCs w:val="18"/>
              </w:rPr>
              <w:t>/25.02.2021</w:t>
            </w:r>
            <w:r w:rsidR="00B67C1C" w:rsidRPr="00FB0F4F">
              <w:rPr>
                <w:rFonts w:cs="Arial"/>
                <w:color w:val="222222"/>
                <w:sz w:val="18"/>
                <w:szCs w:val="18"/>
                <w:lang w:val="en-US" w:eastAsia="en-US"/>
              </w:rPr>
              <w:t xml:space="preserve"> clasa C08L77/00; C08K3/016</w:t>
            </w:r>
          </w:p>
        </w:tc>
      </w:tr>
      <w:tr w:rsidR="00EE4868" w:rsidRPr="00FB0F4F" w:rsidTr="00D671CC">
        <w:trPr>
          <w:cantSplit/>
        </w:trPr>
        <w:tc>
          <w:tcPr>
            <w:tcW w:w="3114" w:type="dxa"/>
            <w:gridSpan w:val="2"/>
            <w:shd w:val="clear" w:color="auto" w:fill="auto"/>
          </w:tcPr>
          <w:p w:rsidR="00EE4868" w:rsidRPr="00FB0F4F" w:rsidRDefault="00EE4868" w:rsidP="00CF2F7E">
            <w:pPr>
              <w:autoSpaceDE w:val="0"/>
              <w:autoSpaceDN w:val="0"/>
              <w:adjustRightInd w:val="0"/>
              <w:jc w:val="center"/>
              <w:rPr>
                <w:b/>
                <w:sz w:val="18"/>
                <w:szCs w:val="18"/>
                <w:lang w:val="it-IT"/>
              </w:rPr>
            </w:pPr>
            <w:r w:rsidRPr="00FB0F4F">
              <w:rPr>
                <w:b/>
                <w:sz w:val="18"/>
                <w:szCs w:val="18"/>
                <w:lang w:val="it-IT"/>
              </w:rPr>
              <w:t>Cărţi</w:t>
            </w:r>
          </w:p>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CVNormal-FirstLine"/>
              <w:spacing w:before="0"/>
              <w:ind w:left="0" w:right="0"/>
              <w:rPr>
                <w:sz w:val="18"/>
                <w:szCs w:val="18"/>
                <w:lang w:val="en-GB"/>
              </w:rPr>
            </w:pPr>
            <w:r w:rsidRPr="00FB0F4F">
              <w:rPr>
                <w:b/>
                <w:sz w:val="18"/>
                <w:szCs w:val="18"/>
                <w:lang w:val="it-IT"/>
              </w:rPr>
              <w:t>1.</w:t>
            </w:r>
            <w:r w:rsidRPr="00FB0F4F">
              <w:rPr>
                <w:sz w:val="18"/>
                <w:szCs w:val="18"/>
                <w:lang w:val="it-IT"/>
              </w:rPr>
              <w:t xml:space="preserve"> Udrea, I., St</w:t>
            </w:r>
            <w:r w:rsidR="00797CFA" w:rsidRPr="00FB0F4F">
              <w:rPr>
                <w:sz w:val="18"/>
                <w:szCs w:val="18"/>
                <w:lang w:val="it-IT"/>
              </w:rPr>
              <w:t>ă</w:t>
            </w:r>
            <w:r w:rsidRPr="00FB0F4F">
              <w:rPr>
                <w:sz w:val="18"/>
                <w:szCs w:val="18"/>
                <w:lang w:val="it-IT"/>
              </w:rPr>
              <w:t xml:space="preserve">nescu, R., </w:t>
            </w:r>
            <w:r w:rsidRPr="00FB0F4F">
              <w:rPr>
                <w:b/>
                <w:sz w:val="18"/>
                <w:szCs w:val="18"/>
                <w:lang w:val="it-IT"/>
              </w:rPr>
              <w:t>Cruceanu, A</w:t>
            </w:r>
            <w:r w:rsidRPr="00FB0F4F">
              <w:rPr>
                <w:sz w:val="18"/>
                <w:szCs w:val="18"/>
                <w:lang w:val="it-IT"/>
              </w:rPr>
              <w:t xml:space="preserve">., </w:t>
            </w:r>
            <w:r w:rsidRPr="00FB0F4F">
              <w:rPr>
                <w:b/>
                <w:sz w:val="18"/>
                <w:szCs w:val="18"/>
                <w:lang w:val="it-IT"/>
              </w:rPr>
              <w:t>1993</w:t>
            </w:r>
            <w:r w:rsidRPr="00FB0F4F">
              <w:rPr>
                <w:sz w:val="18"/>
                <w:szCs w:val="18"/>
                <w:lang w:val="it-IT"/>
              </w:rPr>
              <w:t>, Lucrări Practice de Tehnologie Chimică Generală (vol. III), Ed. Universitatea din Bucure</w:t>
            </w:r>
            <w:r w:rsidR="00797CFA" w:rsidRPr="00FB0F4F">
              <w:rPr>
                <w:sz w:val="18"/>
                <w:szCs w:val="18"/>
                <w:lang w:val="it-IT"/>
              </w:rPr>
              <w:t>ş</w:t>
            </w:r>
            <w:r w:rsidRPr="00FB0F4F">
              <w:rPr>
                <w:sz w:val="18"/>
                <w:szCs w:val="18"/>
                <w:lang w:val="it-IT"/>
              </w:rPr>
              <w:t>ti (134 pagini)</w:t>
            </w:r>
            <w:r w:rsidRPr="00FB0F4F">
              <w:rPr>
                <w:sz w:val="18"/>
                <w:szCs w:val="18"/>
              </w:rPr>
              <w:t xml:space="preserve"> (</w:t>
            </w:r>
            <w:r w:rsidRPr="00FB0F4F">
              <w:rPr>
                <w:b/>
                <w:sz w:val="18"/>
                <w:szCs w:val="18"/>
              </w:rPr>
              <w:t xml:space="preserve">capitolele III </w:t>
            </w:r>
            <w:r w:rsidR="00797CFA" w:rsidRPr="00FB0F4F">
              <w:rPr>
                <w:b/>
                <w:sz w:val="18"/>
                <w:szCs w:val="18"/>
              </w:rPr>
              <w:t>ş</w:t>
            </w:r>
            <w:r w:rsidRPr="00FB0F4F">
              <w:rPr>
                <w:b/>
                <w:sz w:val="18"/>
                <w:szCs w:val="18"/>
              </w:rPr>
              <w:t>i IV : IV.5 - IV.7</w:t>
            </w:r>
            <w:r w:rsidRPr="00FB0F4F">
              <w:rPr>
                <w:sz w:val="18"/>
                <w:szCs w:val="18"/>
              </w:rPr>
              <w:t xml:space="preserve"> )</w:t>
            </w:r>
          </w:p>
        </w:tc>
      </w:tr>
      <w:tr w:rsidR="00EE4868" w:rsidRPr="00FB0F4F" w:rsidTr="00D671CC">
        <w:trPr>
          <w:cantSplit/>
        </w:trPr>
        <w:tc>
          <w:tcPr>
            <w:tcW w:w="3114" w:type="dxa"/>
            <w:gridSpan w:val="2"/>
            <w:shd w:val="clear" w:color="auto" w:fill="auto"/>
          </w:tcPr>
          <w:p w:rsidR="00EE4868" w:rsidRPr="00FB0F4F" w:rsidRDefault="00EE4868" w:rsidP="00CF2F7E">
            <w:pPr>
              <w:autoSpaceDE w:val="0"/>
              <w:autoSpaceDN w:val="0"/>
              <w:adjustRightInd w:val="0"/>
              <w:jc w:val="center"/>
              <w:rPr>
                <w:b/>
                <w:sz w:val="18"/>
                <w:szCs w:val="18"/>
                <w:lang w:val="it-IT"/>
              </w:rPr>
            </w:pPr>
            <w:r w:rsidRPr="00FB0F4F">
              <w:rPr>
                <w:b/>
                <w:sz w:val="18"/>
                <w:szCs w:val="18"/>
                <w:lang w:val="it-IT"/>
              </w:rPr>
              <w:t>Capitole de carte</w:t>
            </w:r>
          </w:p>
        </w:tc>
        <w:tc>
          <w:tcPr>
            <w:tcW w:w="7796" w:type="dxa"/>
            <w:gridSpan w:val="13"/>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8228"/>
            </w:tblGrid>
            <w:tr w:rsidR="00EE4868" w:rsidRPr="00FB0F4F">
              <w:trPr>
                <w:trHeight w:val="500"/>
              </w:trPr>
              <w:tc>
                <w:tcPr>
                  <w:tcW w:w="8228" w:type="dxa"/>
                </w:tcPr>
                <w:p w:rsidR="00797CFA" w:rsidRPr="00FB0F4F" w:rsidRDefault="00EE4868" w:rsidP="00CF2F7E">
                  <w:pPr>
                    <w:tabs>
                      <w:tab w:val="left" w:pos="7250"/>
                    </w:tabs>
                    <w:suppressAutoHyphens w:val="0"/>
                    <w:autoSpaceDE w:val="0"/>
                    <w:autoSpaceDN w:val="0"/>
                    <w:adjustRightInd w:val="0"/>
                    <w:rPr>
                      <w:color w:val="000000"/>
                      <w:sz w:val="18"/>
                      <w:szCs w:val="18"/>
                      <w:lang w:val="en-US" w:eastAsia="en-US"/>
                    </w:rPr>
                  </w:pPr>
                  <w:r w:rsidRPr="00FB0F4F">
                    <w:rPr>
                      <w:color w:val="000000"/>
                      <w:sz w:val="18"/>
                      <w:szCs w:val="18"/>
                      <w:lang w:val="en-US" w:eastAsia="en-US"/>
                    </w:rPr>
                    <w:t xml:space="preserve">Rodica Zăvoianu, </w:t>
                  </w:r>
                  <w:r w:rsidRPr="00FB0F4F">
                    <w:rPr>
                      <w:b/>
                      <w:color w:val="000000"/>
                      <w:sz w:val="18"/>
                      <w:szCs w:val="18"/>
                      <w:lang w:val="en-US" w:eastAsia="en-US"/>
                    </w:rPr>
                    <w:t>Anca Cruceanu</w:t>
                  </w:r>
                  <w:r w:rsidRPr="00FB0F4F">
                    <w:rPr>
                      <w:color w:val="000000"/>
                      <w:sz w:val="18"/>
                      <w:szCs w:val="18"/>
                      <w:lang w:val="en-US" w:eastAsia="en-US"/>
                    </w:rPr>
                    <w:t xml:space="preserve">,  Octavian D. Pavel, Andrei Sârbu, Teodor Sandu, Luminiţa Mara </w:t>
                  </w:r>
                </w:p>
                <w:p w:rsidR="00EE4868" w:rsidRPr="00FB0F4F" w:rsidRDefault="00EE4868" w:rsidP="00CF2F7E">
                  <w:pPr>
                    <w:tabs>
                      <w:tab w:val="left" w:pos="7250"/>
                    </w:tabs>
                    <w:suppressAutoHyphens w:val="0"/>
                    <w:autoSpaceDE w:val="0"/>
                    <w:autoSpaceDN w:val="0"/>
                    <w:adjustRightInd w:val="0"/>
                    <w:rPr>
                      <w:color w:val="000000"/>
                      <w:sz w:val="18"/>
                      <w:szCs w:val="18"/>
                      <w:lang w:val="en-US" w:eastAsia="en-US"/>
                    </w:rPr>
                  </w:pPr>
                  <w:r w:rsidRPr="00FB0F4F">
                    <w:rPr>
                      <w:color w:val="000000"/>
                      <w:sz w:val="18"/>
                      <w:szCs w:val="18"/>
                      <w:lang w:val="en-US" w:eastAsia="en-US"/>
                    </w:rPr>
                    <w:t>(</w:t>
                  </w:r>
                  <w:r w:rsidRPr="00FB0F4F">
                    <w:rPr>
                      <w:b/>
                      <w:color w:val="000000"/>
                      <w:sz w:val="18"/>
                      <w:szCs w:val="18"/>
                      <w:lang w:val="en-US" w:eastAsia="en-US"/>
                    </w:rPr>
                    <w:t>2018</w:t>
                  </w:r>
                  <w:r w:rsidR="00797CFA" w:rsidRPr="00FB0F4F">
                    <w:rPr>
                      <w:color w:val="000000"/>
                      <w:sz w:val="18"/>
                      <w:szCs w:val="18"/>
                      <w:lang w:val="en-US" w:eastAsia="en-US"/>
                    </w:rPr>
                    <w:t xml:space="preserve">) </w:t>
                  </w:r>
                  <w:r w:rsidRPr="00FB0F4F">
                    <w:rPr>
                      <w:b/>
                      <w:bCs/>
                      <w:color w:val="000000"/>
                      <w:sz w:val="18"/>
                      <w:szCs w:val="18"/>
                      <w:lang w:val="en-US" w:eastAsia="en-US"/>
                    </w:rPr>
                    <w:t xml:space="preserve">Chapter 4. Environmental Protection Applications of Red Mud, </w:t>
                  </w:r>
                  <w:r w:rsidRPr="00FB0F4F">
                    <w:rPr>
                      <w:i/>
                      <w:iCs/>
                      <w:color w:val="000000"/>
                      <w:sz w:val="18"/>
                      <w:szCs w:val="18"/>
                      <w:lang w:val="en-US" w:eastAsia="en-US"/>
                    </w:rPr>
                    <w:t>in Red Mud: Production, Composition and Impact</w:t>
                  </w:r>
                  <w:r w:rsidRPr="00FB0F4F">
                    <w:rPr>
                      <w:color w:val="000000"/>
                      <w:sz w:val="18"/>
                      <w:szCs w:val="18"/>
                      <w:lang w:val="en-US" w:eastAsia="en-US"/>
                    </w:rPr>
                    <w:t>, Editor: Kay Richard Novapublishers, pp.126-251</w:t>
                  </w:r>
                </w:p>
                <w:p w:rsidR="00EE4868" w:rsidRPr="00FB0F4F" w:rsidRDefault="00EE4868" w:rsidP="00CF2F7E">
                  <w:pPr>
                    <w:tabs>
                      <w:tab w:val="left" w:pos="7250"/>
                    </w:tabs>
                    <w:suppressAutoHyphens w:val="0"/>
                    <w:autoSpaceDE w:val="0"/>
                    <w:autoSpaceDN w:val="0"/>
                    <w:adjustRightInd w:val="0"/>
                    <w:rPr>
                      <w:color w:val="000000"/>
                      <w:sz w:val="18"/>
                      <w:szCs w:val="18"/>
                      <w:lang w:val="en-US" w:eastAsia="en-US"/>
                    </w:rPr>
                  </w:pPr>
                  <w:r w:rsidRPr="00FB0F4F">
                    <w:rPr>
                      <w:color w:val="0070C0"/>
                      <w:sz w:val="18"/>
                      <w:szCs w:val="18"/>
                      <w:lang w:val="en-US" w:eastAsia="en-US"/>
                    </w:rPr>
                    <w:t xml:space="preserve">https://novapublishers.com/shop/red-mud-production-composition-and-impact/, </w:t>
                  </w:r>
                  <w:r w:rsidRPr="00FB0F4F">
                    <w:rPr>
                      <w:color w:val="000000"/>
                      <w:sz w:val="18"/>
                      <w:szCs w:val="18"/>
                      <w:lang w:val="en-US" w:eastAsia="en-US"/>
                    </w:rPr>
                    <w:t>Publisher: Nova Science Publishers Inc, November 2018, ISBN: 978-1-53614-383-6</w:t>
                  </w:r>
                </w:p>
              </w:tc>
            </w:tr>
          </w:tbl>
          <w:p w:rsidR="00EE4868" w:rsidRPr="00FB0F4F" w:rsidRDefault="00EE4868" w:rsidP="00CF2F7E">
            <w:pPr>
              <w:pStyle w:val="CVNormal-FirstLine"/>
              <w:spacing w:before="0"/>
              <w:ind w:left="0" w:right="0"/>
              <w:rPr>
                <w:sz w:val="18"/>
                <w:szCs w:val="18"/>
                <w:lang w:val="it-IT"/>
              </w:rPr>
            </w:pPr>
          </w:p>
        </w:tc>
      </w:tr>
      <w:tr w:rsidR="00EE4868" w:rsidRPr="00FB0F4F" w:rsidTr="00D671CC">
        <w:trPr>
          <w:cantSplit/>
        </w:trPr>
        <w:tc>
          <w:tcPr>
            <w:tcW w:w="3114" w:type="dxa"/>
            <w:gridSpan w:val="2"/>
            <w:vMerge w:val="restart"/>
            <w:shd w:val="clear" w:color="auto" w:fill="auto"/>
          </w:tcPr>
          <w:p w:rsidR="00EE4868" w:rsidRPr="00FB0F4F" w:rsidRDefault="00EE4868" w:rsidP="00CF2F7E">
            <w:pPr>
              <w:autoSpaceDE w:val="0"/>
              <w:autoSpaceDN w:val="0"/>
              <w:adjustRightInd w:val="0"/>
              <w:jc w:val="center"/>
              <w:rPr>
                <w:b/>
                <w:sz w:val="18"/>
                <w:szCs w:val="18"/>
                <w:lang w:val="it-IT"/>
              </w:rPr>
            </w:pPr>
            <w:r w:rsidRPr="00FB0F4F">
              <w:rPr>
                <w:b/>
                <w:sz w:val="18"/>
                <w:szCs w:val="18"/>
                <w:lang w:val="it-IT"/>
              </w:rPr>
              <w:t>Articole în reviste naţionale</w:t>
            </w:r>
          </w:p>
        </w:tc>
        <w:tc>
          <w:tcPr>
            <w:tcW w:w="7796" w:type="dxa"/>
            <w:gridSpan w:val="13"/>
            <w:shd w:val="clear" w:color="auto" w:fill="auto"/>
          </w:tcPr>
          <w:p w:rsidR="00EE4868" w:rsidRPr="00FB0F4F" w:rsidRDefault="00EE4868" w:rsidP="00CF2F7E">
            <w:pPr>
              <w:autoSpaceDE w:val="0"/>
              <w:autoSpaceDN w:val="0"/>
              <w:adjustRightInd w:val="0"/>
              <w:jc w:val="both"/>
              <w:rPr>
                <w:sz w:val="18"/>
                <w:szCs w:val="18"/>
              </w:rPr>
            </w:pPr>
            <w:r w:rsidRPr="00FB0F4F">
              <w:rPr>
                <w:b/>
                <w:sz w:val="18"/>
                <w:szCs w:val="18"/>
                <w:lang w:val="it-IT"/>
              </w:rPr>
              <w:t>1.</w:t>
            </w:r>
            <w:r w:rsidRPr="00FB0F4F">
              <w:rPr>
                <w:sz w:val="18"/>
                <w:szCs w:val="18"/>
              </w:rPr>
              <w:t xml:space="preserve"> Angelescu, E., Pop, G., Pogonaru, G., Gurău, P., Muscă, G., </w:t>
            </w:r>
            <w:r w:rsidRPr="00FB0F4F">
              <w:rPr>
                <w:b/>
                <w:sz w:val="18"/>
                <w:szCs w:val="18"/>
              </w:rPr>
              <w:t>Cruceanu, A</w:t>
            </w:r>
            <w:r w:rsidRPr="00FB0F4F">
              <w:rPr>
                <w:sz w:val="18"/>
                <w:szCs w:val="18"/>
              </w:rPr>
              <w:t>., (</w:t>
            </w:r>
            <w:r w:rsidRPr="00FB0F4F">
              <w:rPr>
                <w:b/>
                <w:sz w:val="18"/>
                <w:szCs w:val="18"/>
              </w:rPr>
              <w:t>1993)</w:t>
            </w:r>
            <w:r w:rsidRPr="00FB0F4F">
              <w:rPr>
                <w:sz w:val="18"/>
                <w:szCs w:val="18"/>
              </w:rPr>
              <w:t>, n-Butane conversion into aromatic hydrocarbons on H</w:t>
            </w:r>
            <w:r w:rsidRPr="00FB0F4F">
              <w:rPr>
                <w:sz w:val="18"/>
                <w:szCs w:val="18"/>
                <w:vertAlign w:val="superscript"/>
              </w:rPr>
              <w:t xml:space="preserve">+ </w:t>
            </w:r>
            <w:r w:rsidRPr="00FB0F4F">
              <w:rPr>
                <w:sz w:val="18"/>
                <w:szCs w:val="18"/>
              </w:rPr>
              <w:t>- ZSM-5 and H</w:t>
            </w:r>
            <w:r w:rsidRPr="00FB0F4F">
              <w:rPr>
                <w:sz w:val="18"/>
                <w:szCs w:val="18"/>
                <w:vertAlign w:val="superscript"/>
              </w:rPr>
              <w:t xml:space="preserve">+ </w:t>
            </w:r>
            <w:r w:rsidRPr="00FB0F4F">
              <w:rPr>
                <w:sz w:val="18"/>
                <w:szCs w:val="18"/>
              </w:rPr>
              <w:t>- ZSM-5 - M</w:t>
            </w:r>
            <w:r w:rsidRPr="00FB0F4F">
              <w:rPr>
                <w:sz w:val="18"/>
                <w:szCs w:val="18"/>
                <w:vertAlign w:val="subscript"/>
              </w:rPr>
              <w:t>2</w:t>
            </w:r>
            <w:r w:rsidRPr="00FB0F4F">
              <w:rPr>
                <w:sz w:val="18"/>
                <w:szCs w:val="18"/>
              </w:rPr>
              <w:t>O</w:t>
            </w:r>
            <w:r w:rsidRPr="00FB0F4F">
              <w:rPr>
                <w:sz w:val="18"/>
                <w:szCs w:val="18"/>
                <w:vertAlign w:val="subscript"/>
              </w:rPr>
              <w:t xml:space="preserve">3 </w:t>
            </w:r>
            <w:r w:rsidRPr="00FB0F4F">
              <w:rPr>
                <w:sz w:val="18"/>
                <w:szCs w:val="18"/>
              </w:rPr>
              <w:t xml:space="preserve">zeolites (M=Ga, In, La, Y, Nd) </w:t>
            </w:r>
            <w:hyperlink r:id="rId11" w:history="1">
              <w:r w:rsidRPr="00FB0F4F">
                <w:rPr>
                  <w:rStyle w:val="Hyperlink"/>
                  <w:sz w:val="18"/>
                  <w:szCs w:val="18"/>
                  <w:u w:val="none"/>
                </w:rPr>
                <w:t>n-Butane conversion into aromatic-hydrocarbons on H</w:t>
              </w:r>
              <w:r w:rsidRPr="00FB0F4F">
                <w:rPr>
                  <w:rStyle w:val="Hyperlink"/>
                  <w:sz w:val="18"/>
                  <w:szCs w:val="18"/>
                  <w:u w:val="none"/>
                  <w:vertAlign w:val="superscript"/>
                </w:rPr>
                <w:t>+</w:t>
              </w:r>
              <w:r w:rsidRPr="00FB0F4F">
                <w:rPr>
                  <w:rStyle w:val="Hyperlink"/>
                  <w:sz w:val="18"/>
                  <w:szCs w:val="18"/>
                  <w:u w:val="none"/>
                </w:rPr>
                <w:t>-ZSM-5 and H</w:t>
              </w:r>
              <w:r w:rsidRPr="00FB0F4F">
                <w:rPr>
                  <w:rStyle w:val="Hyperlink"/>
                  <w:sz w:val="18"/>
                  <w:szCs w:val="18"/>
                  <w:u w:val="none"/>
                  <w:vertAlign w:val="superscript"/>
                </w:rPr>
                <w:t>+</w:t>
              </w:r>
              <w:r w:rsidRPr="00FB0F4F">
                <w:rPr>
                  <w:rStyle w:val="Hyperlink"/>
                  <w:sz w:val="18"/>
                  <w:szCs w:val="18"/>
                  <w:u w:val="none"/>
                </w:rPr>
                <w:t>-ZSM-5-M</w:t>
              </w:r>
              <w:r w:rsidRPr="00FB0F4F">
                <w:rPr>
                  <w:rStyle w:val="Hyperlink"/>
                  <w:sz w:val="18"/>
                  <w:szCs w:val="18"/>
                  <w:u w:val="none"/>
                  <w:vertAlign w:val="subscript"/>
                </w:rPr>
                <w:t>2</w:t>
              </w:r>
              <w:r w:rsidRPr="00FB0F4F">
                <w:rPr>
                  <w:rStyle w:val="Hyperlink"/>
                  <w:sz w:val="18"/>
                  <w:szCs w:val="18"/>
                  <w:u w:val="none"/>
                </w:rPr>
                <w:t>O</w:t>
              </w:r>
              <w:r w:rsidRPr="00FB0F4F">
                <w:rPr>
                  <w:rStyle w:val="Hyperlink"/>
                  <w:sz w:val="18"/>
                  <w:szCs w:val="18"/>
                  <w:u w:val="none"/>
                  <w:vertAlign w:val="subscript"/>
                </w:rPr>
                <w:t>3</w:t>
              </w:r>
              <w:r w:rsidRPr="00FB0F4F">
                <w:rPr>
                  <w:rStyle w:val="Hyperlink"/>
                  <w:sz w:val="18"/>
                  <w:szCs w:val="18"/>
                  <w:u w:val="none"/>
                </w:rPr>
                <w:t xml:space="preserve"> zeolites (M=Ga, Y, In, La, Nd)</w:t>
              </w:r>
            </w:hyperlink>
            <w:r w:rsidRPr="00FB0F4F">
              <w:rPr>
                <w:sz w:val="18"/>
                <w:szCs w:val="18"/>
              </w:rPr>
              <w:t>, Revue Roumaine de Chimie  Acad. Roumaine 38(5), 593-604, ISSN 0035-3930</w:t>
            </w:r>
          </w:p>
        </w:tc>
      </w:tr>
      <w:tr w:rsidR="00EE4868" w:rsidRPr="00FB0F4F" w:rsidTr="00D671CC">
        <w:trPr>
          <w:cantSplit/>
        </w:trPr>
        <w:tc>
          <w:tcPr>
            <w:tcW w:w="3114" w:type="dxa"/>
            <w:gridSpan w:val="2"/>
            <w:vMerge/>
            <w:shd w:val="clear" w:color="auto" w:fill="auto"/>
          </w:tcPr>
          <w:p w:rsidR="00EE4868" w:rsidRPr="00FB0F4F" w:rsidRDefault="00EE4868" w:rsidP="00CF2F7E">
            <w:pPr>
              <w:autoSpaceDE w:val="0"/>
              <w:autoSpaceDN w:val="0"/>
              <w:adjustRightInd w:val="0"/>
              <w:jc w:val="center"/>
              <w:rPr>
                <w:b/>
                <w:sz w:val="18"/>
                <w:szCs w:val="18"/>
                <w:lang w:val="it-IT"/>
              </w:rPr>
            </w:pPr>
          </w:p>
        </w:tc>
        <w:tc>
          <w:tcPr>
            <w:tcW w:w="7796" w:type="dxa"/>
            <w:gridSpan w:val="13"/>
            <w:shd w:val="clear" w:color="auto" w:fill="auto"/>
          </w:tcPr>
          <w:p w:rsidR="00EE4868" w:rsidRPr="00FB0F4F" w:rsidRDefault="00EE4868" w:rsidP="00CF2F7E">
            <w:pPr>
              <w:autoSpaceDE w:val="0"/>
              <w:autoSpaceDN w:val="0"/>
              <w:adjustRightInd w:val="0"/>
              <w:jc w:val="both"/>
              <w:rPr>
                <w:sz w:val="18"/>
                <w:szCs w:val="18"/>
              </w:rPr>
            </w:pPr>
            <w:r w:rsidRPr="00FB0F4F">
              <w:rPr>
                <w:b/>
                <w:sz w:val="18"/>
                <w:szCs w:val="18"/>
                <w:lang w:val="es-ES_tradnl"/>
              </w:rPr>
              <w:t>2. Cruceanu, A</w:t>
            </w:r>
            <w:r w:rsidRPr="00FB0F4F">
              <w:rPr>
                <w:sz w:val="18"/>
                <w:szCs w:val="18"/>
                <w:lang w:val="es-ES_tradnl"/>
              </w:rPr>
              <w:t xml:space="preserve">., Angelescu, E., Constantinescu, T., Stănescu, R., Angelescu, A., </w:t>
            </w:r>
            <w:r w:rsidRPr="00FB0F4F">
              <w:rPr>
                <w:b/>
                <w:sz w:val="18"/>
                <w:szCs w:val="18"/>
              </w:rPr>
              <w:t>(1995)</w:t>
            </w:r>
            <w:r w:rsidRPr="00FB0F4F">
              <w:rPr>
                <w:sz w:val="18"/>
                <w:szCs w:val="18"/>
              </w:rPr>
              <w:t xml:space="preserve"> </w:t>
            </w:r>
            <w:r w:rsidRPr="00FB0F4F">
              <w:rPr>
                <w:sz w:val="18"/>
                <w:szCs w:val="18"/>
                <w:lang w:val="es-ES_tradnl"/>
              </w:rPr>
              <w:t xml:space="preserve">Thyolation </w:t>
            </w:r>
            <w:r w:rsidRPr="00FB0F4F">
              <w:rPr>
                <w:sz w:val="18"/>
                <w:szCs w:val="18"/>
              </w:rPr>
              <w:t>of propylene over metal sulphides catalysts Progress in Catalysis, 3(2) 55 – 63</w:t>
            </w:r>
            <w:r w:rsidRPr="00FB0F4F">
              <w:rPr>
                <w:sz w:val="18"/>
                <w:szCs w:val="18"/>
                <w:lang w:val="es-ES_tradnl"/>
              </w:rPr>
              <w:t xml:space="preserve"> </w:t>
            </w:r>
            <w:r w:rsidRPr="00FB0F4F">
              <w:rPr>
                <w:sz w:val="18"/>
                <w:szCs w:val="18"/>
              </w:rPr>
              <w:t>Editura ZECASIN Bucharest ISSN 1220-8698</w:t>
            </w:r>
          </w:p>
        </w:tc>
      </w:tr>
      <w:tr w:rsidR="00EE4868" w:rsidRPr="00FB0F4F" w:rsidTr="00D671CC">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autoSpaceDE w:val="0"/>
              <w:autoSpaceDN w:val="0"/>
              <w:adjustRightInd w:val="0"/>
              <w:jc w:val="both"/>
              <w:rPr>
                <w:sz w:val="18"/>
                <w:szCs w:val="18"/>
              </w:rPr>
            </w:pPr>
            <w:r w:rsidRPr="00FB0F4F">
              <w:rPr>
                <w:b/>
                <w:sz w:val="18"/>
                <w:szCs w:val="18"/>
                <w:lang w:val="fr-FR"/>
              </w:rPr>
              <w:t>3.</w:t>
            </w:r>
            <w:r w:rsidRPr="00FB0F4F">
              <w:rPr>
                <w:sz w:val="18"/>
                <w:szCs w:val="18"/>
                <w:lang w:val="fr-FR"/>
              </w:rPr>
              <w:t xml:space="preserve"> Angelescu, E., Stănescu, R., Pop, G., Constantinescu, F., </w:t>
            </w:r>
            <w:r w:rsidRPr="00FB0F4F">
              <w:rPr>
                <w:b/>
                <w:sz w:val="18"/>
                <w:szCs w:val="18"/>
                <w:lang w:val="fr-FR"/>
              </w:rPr>
              <w:t>Cruceanu, A.,</w:t>
            </w:r>
            <w:r w:rsidRPr="00FB0F4F">
              <w:rPr>
                <w:sz w:val="18"/>
                <w:szCs w:val="18"/>
                <w:lang w:val="fr-FR"/>
              </w:rPr>
              <w:t xml:space="preserve"> (</w:t>
            </w:r>
            <w:r w:rsidRPr="00FB0F4F">
              <w:rPr>
                <w:b/>
                <w:sz w:val="18"/>
                <w:szCs w:val="18"/>
                <w:lang w:val="fr-FR"/>
              </w:rPr>
              <w:t>1995</w:t>
            </w:r>
            <w:r w:rsidRPr="00FB0F4F">
              <w:rPr>
                <w:sz w:val="18"/>
                <w:szCs w:val="18"/>
                <w:lang w:val="fr-FR"/>
              </w:rPr>
              <w:t>)</w:t>
            </w:r>
            <w:r w:rsidRPr="00FB0F4F">
              <w:rPr>
                <w:sz w:val="18"/>
                <w:szCs w:val="18"/>
              </w:rPr>
              <w:t xml:space="preserve"> </w:t>
            </w:r>
            <w:r w:rsidRPr="00FB0F4F">
              <w:rPr>
                <w:sz w:val="18"/>
                <w:szCs w:val="18"/>
                <w:lang w:val="fr-FR"/>
              </w:rPr>
              <w:t xml:space="preserve">n-Butane and n-butenes conversion to aromatic hydrocarbons over H-ZSM-5 modified by Sr, Cd, Mg, Zn, Ag,  Progress in Catalysis, 4(1) 25 – 31 </w:t>
            </w:r>
            <w:r w:rsidRPr="00FB0F4F">
              <w:rPr>
                <w:sz w:val="18"/>
                <w:szCs w:val="18"/>
              </w:rPr>
              <w:t xml:space="preserve">Editura ZECASIN Bucharest- ROMANIA ISSN 1220-8698 </w:t>
            </w:r>
          </w:p>
        </w:tc>
      </w:tr>
      <w:tr w:rsidR="00EE4868" w:rsidRPr="00FB0F4F" w:rsidTr="00D671CC">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autoSpaceDE w:val="0"/>
              <w:autoSpaceDN w:val="0"/>
              <w:adjustRightInd w:val="0"/>
              <w:jc w:val="both"/>
              <w:rPr>
                <w:sz w:val="18"/>
                <w:szCs w:val="18"/>
              </w:rPr>
            </w:pPr>
            <w:r w:rsidRPr="00FB0F4F">
              <w:rPr>
                <w:b/>
                <w:sz w:val="18"/>
                <w:szCs w:val="18"/>
              </w:rPr>
              <w:t>4. Cruceanu, A.,</w:t>
            </w:r>
            <w:r w:rsidRPr="00FB0F4F">
              <w:rPr>
                <w:sz w:val="18"/>
                <w:szCs w:val="18"/>
              </w:rPr>
              <w:t xml:space="preserve"> Zăvoianu, R., Angelescu, E., (</w:t>
            </w:r>
            <w:r w:rsidRPr="00FB0F4F">
              <w:rPr>
                <w:b/>
                <w:sz w:val="18"/>
                <w:szCs w:val="18"/>
              </w:rPr>
              <w:t>2001</w:t>
            </w:r>
            <w:r w:rsidRPr="00FB0F4F">
              <w:rPr>
                <w:sz w:val="18"/>
                <w:szCs w:val="18"/>
              </w:rPr>
              <w:t>) Catalytic Desulphurisation of Gaseous Streams Containing H</w:t>
            </w:r>
            <w:r w:rsidRPr="00FB0F4F">
              <w:rPr>
                <w:sz w:val="18"/>
                <w:szCs w:val="18"/>
                <w:vertAlign w:val="subscript"/>
              </w:rPr>
              <w:t>2</w:t>
            </w:r>
            <w:r w:rsidRPr="00FB0F4F">
              <w:rPr>
                <w:sz w:val="18"/>
                <w:szCs w:val="18"/>
              </w:rPr>
              <w:t>S in the Presence of Fe, Co and Cr Chelates Catalysts, Progress in Catalysis, 10(1-2) 27-39 Editura ZECASIN Bucharest ISSN 1220-8698</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CVNormal-FirstLine"/>
              <w:spacing w:before="0"/>
              <w:ind w:left="0" w:right="0"/>
              <w:jc w:val="both"/>
              <w:rPr>
                <w:sz w:val="18"/>
                <w:szCs w:val="18"/>
                <w:lang w:val="en-GB"/>
              </w:rPr>
            </w:pPr>
            <w:r w:rsidRPr="00FB0F4F">
              <w:rPr>
                <w:b/>
                <w:sz w:val="18"/>
                <w:szCs w:val="18"/>
              </w:rPr>
              <w:t>5.</w:t>
            </w:r>
            <w:r w:rsidRPr="00FB0F4F">
              <w:rPr>
                <w:sz w:val="18"/>
                <w:szCs w:val="18"/>
              </w:rPr>
              <w:t xml:space="preserve"> Zăvoianu, R., Urdă, A., </w:t>
            </w:r>
            <w:r w:rsidRPr="00FB0F4F">
              <w:rPr>
                <w:b/>
                <w:sz w:val="18"/>
                <w:szCs w:val="18"/>
              </w:rPr>
              <w:t>Cruceanu, A</w:t>
            </w:r>
            <w:r w:rsidRPr="00FB0F4F">
              <w:rPr>
                <w:sz w:val="18"/>
                <w:szCs w:val="18"/>
              </w:rPr>
              <w:t>., Angelescu, E., (</w:t>
            </w:r>
            <w:r w:rsidRPr="00FB0F4F">
              <w:rPr>
                <w:b/>
                <w:sz w:val="18"/>
                <w:szCs w:val="18"/>
              </w:rPr>
              <w:t>2003</w:t>
            </w:r>
            <w:r w:rsidRPr="00FB0F4F">
              <w:rPr>
                <w:sz w:val="18"/>
                <w:szCs w:val="18"/>
              </w:rPr>
              <w:t xml:space="preserve">) Effect of the modification with Sn, Zr and Ce on the physico-chemical and catalytic performances of H-ZSM-5 zeolite  </w:t>
            </w:r>
            <w:r w:rsidRPr="00FB0F4F">
              <w:rPr>
                <w:sz w:val="18"/>
                <w:szCs w:val="18"/>
                <w:lang w:val="it-IT"/>
              </w:rPr>
              <w:t xml:space="preserve">Analele Universitatii Bucuresti, anul XII (serie noua), </w:t>
            </w:r>
            <w:r w:rsidRPr="00FB0F4F">
              <w:rPr>
                <w:sz w:val="18"/>
                <w:szCs w:val="18"/>
              </w:rPr>
              <w:t>I-II, 325-332</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autoSpaceDE w:val="0"/>
              <w:autoSpaceDN w:val="0"/>
              <w:adjustRightInd w:val="0"/>
              <w:jc w:val="both"/>
              <w:rPr>
                <w:sz w:val="18"/>
                <w:szCs w:val="18"/>
              </w:rPr>
            </w:pPr>
            <w:r w:rsidRPr="00FB0F4F">
              <w:rPr>
                <w:b/>
                <w:sz w:val="18"/>
                <w:szCs w:val="18"/>
              </w:rPr>
              <w:t>6.</w:t>
            </w:r>
            <w:r w:rsidRPr="00FB0F4F">
              <w:rPr>
                <w:sz w:val="18"/>
                <w:szCs w:val="18"/>
              </w:rPr>
              <w:t xml:space="preserve"> Zăvoianu, R., Pavel, O.D., </w:t>
            </w:r>
            <w:r w:rsidRPr="00FB0F4F">
              <w:rPr>
                <w:b/>
                <w:sz w:val="18"/>
                <w:szCs w:val="18"/>
              </w:rPr>
              <w:t>Cruceanu, A</w:t>
            </w:r>
            <w:r w:rsidRPr="00FB0F4F">
              <w:rPr>
                <w:sz w:val="18"/>
                <w:szCs w:val="18"/>
              </w:rPr>
              <w:t>., Preda, C., Nitu, C.S., Angelescu, E., (</w:t>
            </w:r>
            <w:r w:rsidRPr="00FB0F4F">
              <w:rPr>
                <w:b/>
                <w:sz w:val="18"/>
                <w:szCs w:val="18"/>
              </w:rPr>
              <w:t>2003</w:t>
            </w:r>
            <w:r w:rsidRPr="00FB0F4F">
              <w:rPr>
                <w:sz w:val="18"/>
                <w:szCs w:val="18"/>
              </w:rPr>
              <w:t>) Characterization of silica supported NiMoO</w:t>
            </w:r>
            <w:r w:rsidRPr="00FB0F4F">
              <w:rPr>
                <w:sz w:val="18"/>
                <w:szCs w:val="18"/>
                <w:vertAlign w:val="subscript"/>
              </w:rPr>
              <w:t>4</w:t>
            </w:r>
            <w:r w:rsidRPr="00FB0F4F">
              <w:rPr>
                <w:sz w:val="18"/>
                <w:szCs w:val="18"/>
              </w:rPr>
              <w:t xml:space="preserve"> Doped with Ce, Cr and Zr Using Thermodesorption Techniques, Progress in Catalysis, 12(2), 83 – 92  Editura ZECASIN Bucharest</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
              <w:tabs>
                <w:tab w:val="left" w:pos="747"/>
              </w:tabs>
              <w:spacing w:after="0"/>
              <w:jc w:val="both"/>
              <w:rPr>
                <w:sz w:val="18"/>
                <w:szCs w:val="18"/>
                <w:lang w:val="en-GB"/>
              </w:rPr>
            </w:pPr>
            <w:r w:rsidRPr="00FB0F4F">
              <w:rPr>
                <w:b/>
                <w:sz w:val="18"/>
                <w:szCs w:val="18"/>
              </w:rPr>
              <w:t>7.</w:t>
            </w:r>
            <w:r w:rsidRPr="00FB0F4F">
              <w:rPr>
                <w:sz w:val="18"/>
                <w:szCs w:val="18"/>
              </w:rPr>
              <w:t xml:space="preserve"> </w:t>
            </w:r>
            <w:r w:rsidRPr="00FB0F4F">
              <w:rPr>
                <w:b/>
                <w:sz w:val="18"/>
                <w:szCs w:val="18"/>
              </w:rPr>
              <w:t>Cruceanu, A</w:t>
            </w:r>
            <w:r w:rsidRPr="00FB0F4F">
              <w:rPr>
                <w:sz w:val="18"/>
                <w:szCs w:val="18"/>
              </w:rPr>
              <w:t>., Zăvoianu, R., Pavel, O.D., Angelescu, E., (</w:t>
            </w:r>
            <w:r w:rsidRPr="00FB0F4F">
              <w:rPr>
                <w:b/>
                <w:sz w:val="18"/>
                <w:szCs w:val="18"/>
              </w:rPr>
              <w:t>2003)</w:t>
            </w:r>
            <w:r w:rsidRPr="00FB0F4F">
              <w:rPr>
                <w:sz w:val="18"/>
                <w:szCs w:val="18"/>
              </w:rPr>
              <w:t xml:space="preserve"> Removal of hydrogen sulphide from sour water, 13</w:t>
            </w:r>
            <w:r w:rsidRPr="00FB0F4F">
              <w:rPr>
                <w:sz w:val="18"/>
                <w:szCs w:val="18"/>
                <w:vertAlign w:val="superscript"/>
              </w:rPr>
              <w:t>th</w:t>
            </w:r>
            <w:r w:rsidRPr="00FB0F4F">
              <w:rPr>
                <w:sz w:val="18"/>
                <w:szCs w:val="18"/>
              </w:rPr>
              <w:t xml:space="preserve"> Romanian International Conference on Chemistry and Chemical Engineering, vol. 1, section 5, Bucharest, România, Sept. 2003</w:t>
            </w:r>
            <w:r w:rsidRPr="00FB0F4F">
              <w:rPr>
                <w:sz w:val="18"/>
                <w:szCs w:val="18"/>
                <w:lang w:val="en-GB"/>
              </w:rPr>
              <w:t xml:space="preserve"> ISBN 973-652-823-5,  </w:t>
            </w:r>
            <w:r w:rsidRPr="00FB0F4F">
              <w:rPr>
                <w:sz w:val="18"/>
                <w:szCs w:val="18"/>
              </w:rPr>
              <w:t>78-83</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autoSpaceDE w:val="0"/>
              <w:autoSpaceDN w:val="0"/>
              <w:adjustRightInd w:val="0"/>
              <w:jc w:val="both"/>
              <w:rPr>
                <w:sz w:val="18"/>
                <w:szCs w:val="18"/>
              </w:rPr>
            </w:pPr>
            <w:r w:rsidRPr="00FB0F4F">
              <w:rPr>
                <w:b/>
                <w:sz w:val="18"/>
                <w:szCs w:val="18"/>
                <w:lang w:val="fr-FR"/>
              </w:rPr>
              <w:t>8.</w:t>
            </w:r>
            <w:r w:rsidRPr="00FB0F4F">
              <w:rPr>
                <w:sz w:val="18"/>
                <w:szCs w:val="18"/>
                <w:lang w:val="fr-FR"/>
              </w:rPr>
              <w:t xml:space="preserve"> </w:t>
            </w:r>
            <w:r w:rsidRPr="00FB0F4F">
              <w:rPr>
                <w:b/>
                <w:sz w:val="18"/>
                <w:szCs w:val="18"/>
                <w:lang w:val="fr-FR"/>
              </w:rPr>
              <w:t>Cruceanu, A.</w:t>
            </w:r>
            <w:r w:rsidRPr="00FB0F4F">
              <w:rPr>
                <w:sz w:val="18"/>
                <w:szCs w:val="18"/>
                <w:lang w:val="fr-FR"/>
              </w:rPr>
              <w:t xml:space="preserve">, Zăvoianu, R., Bîrjega, R., Ropot, M., </w:t>
            </w:r>
            <w:r w:rsidRPr="00FB0F4F">
              <w:rPr>
                <w:sz w:val="18"/>
                <w:szCs w:val="18"/>
              </w:rPr>
              <w:t>(</w:t>
            </w:r>
            <w:r w:rsidRPr="00FB0F4F">
              <w:rPr>
                <w:b/>
                <w:sz w:val="18"/>
                <w:szCs w:val="18"/>
              </w:rPr>
              <w:t>2005</w:t>
            </w:r>
            <w:r w:rsidRPr="00FB0F4F">
              <w:rPr>
                <w:sz w:val="18"/>
                <w:szCs w:val="18"/>
              </w:rPr>
              <w:t xml:space="preserve">) </w:t>
            </w:r>
            <w:r w:rsidRPr="00FB0F4F">
              <w:rPr>
                <w:sz w:val="18"/>
                <w:szCs w:val="18"/>
                <w:lang w:val="fr-FR"/>
              </w:rPr>
              <w:t xml:space="preserve">Preliminary studies concering </w:t>
            </w:r>
            <w:r w:rsidRPr="00FB0F4F">
              <w:rPr>
                <w:sz w:val="18"/>
                <w:szCs w:val="18"/>
              </w:rPr>
              <w:t>catalytic oxidation of alkyl mercaptans from liquid petroleum cuts in the presence of</w:t>
            </w:r>
            <w:r w:rsidRPr="00FB0F4F">
              <w:rPr>
                <w:sz w:val="18"/>
                <w:szCs w:val="18"/>
                <w:lang w:val="fr-FR"/>
              </w:rPr>
              <w:t xml:space="preserve"> </w:t>
            </w:r>
            <w:r w:rsidRPr="00FB0F4F">
              <w:rPr>
                <w:sz w:val="18"/>
                <w:szCs w:val="18"/>
              </w:rPr>
              <w:t>Fe(III) chelates supported on hydrotalcite-like compounds – Analele Universităţtii</w:t>
            </w:r>
            <w:r w:rsidRPr="00FB0F4F">
              <w:rPr>
                <w:sz w:val="18"/>
                <w:szCs w:val="18"/>
                <w:lang w:val="fr-FR"/>
              </w:rPr>
              <w:t xml:space="preserve"> </w:t>
            </w:r>
            <w:r w:rsidRPr="00FB0F4F">
              <w:rPr>
                <w:sz w:val="18"/>
                <w:szCs w:val="18"/>
              </w:rPr>
              <w:t xml:space="preserve">Bucureşti, anul XIV (serie nouă), I-II, 41-48 </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autoSpaceDE w:val="0"/>
              <w:autoSpaceDN w:val="0"/>
              <w:adjustRightInd w:val="0"/>
              <w:jc w:val="both"/>
              <w:rPr>
                <w:sz w:val="18"/>
                <w:szCs w:val="18"/>
                <w:lang w:val="it-IT"/>
              </w:rPr>
            </w:pPr>
            <w:r w:rsidRPr="00FB0F4F">
              <w:rPr>
                <w:b/>
                <w:sz w:val="18"/>
                <w:szCs w:val="18"/>
                <w:lang w:val="it-IT"/>
              </w:rPr>
              <w:t>9.</w:t>
            </w:r>
            <w:r w:rsidRPr="00FB0F4F">
              <w:rPr>
                <w:sz w:val="18"/>
                <w:szCs w:val="18"/>
                <w:lang w:val="it-IT"/>
              </w:rPr>
              <w:t xml:space="preserve"> Angelescu, E., </w:t>
            </w:r>
            <w:r w:rsidRPr="00FB0F4F">
              <w:rPr>
                <w:b/>
                <w:sz w:val="18"/>
                <w:szCs w:val="18"/>
                <w:lang w:val="it-IT"/>
              </w:rPr>
              <w:t>Cruceanu, A.</w:t>
            </w:r>
            <w:r w:rsidRPr="00FB0F4F">
              <w:rPr>
                <w:sz w:val="18"/>
                <w:szCs w:val="18"/>
                <w:lang w:val="it-IT"/>
              </w:rPr>
              <w:t>, Zăvoianu, R., Angelescu, A., (</w:t>
            </w:r>
            <w:r w:rsidRPr="00FB0F4F">
              <w:rPr>
                <w:b/>
                <w:sz w:val="18"/>
                <w:szCs w:val="18"/>
                <w:lang w:val="it-IT"/>
              </w:rPr>
              <w:t>2006</w:t>
            </w:r>
            <w:r w:rsidRPr="00FB0F4F">
              <w:rPr>
                <w:sz w:val="18"/>
                <w:szCs w:val="18"/>
                <w:lang w:val="it-IT"/>
              </w:rPr>
              <w:t xml:space="preserve">) Ftalocianine sulfonate de metale tranziţionale catalizatori pentru demercaptanizarea benzinelor </w:t>
            </w:r>
            <w:hyperlink r:id="rId12" w:history="1">
              <w:r w:rsidRPr="00FB0F4F">
                <w:rPr>
                  <w:rStyle w:val="Hyperlink"/>
                  <w:sz w:val="18"/>
                  <w:szCs w:val="18"/>
                  <w:u w:val="none"/>
                </w:rPr>
                <w:t>Transitional metals sulphonated phtalocyanines, catalysts for the demercaptanization of gasolines</w:t>
              </w:r>
            </w:hyperlink>
            <w:r w:rsidRPr="00FB0F4F">
              <w:rPr>
                <w:sz w:val="18"/>
                <w:szCs w:val="18"/>
                <w:lang w:val="it-IT"/>
              </w:rPr>
              <w:t xml:space="preserve">, Revista de Chimie (Bucuresti), 57(1), p. 85-90 </w:t>
            </w:r>
            <w:r w:rsidRPr="00FB0F4F">
              <w:rPr>
                <w:sz w:val="18"/>
                <w:szCs w:val="18"/>
              </w:rPr>
              <w:t>ISSN: 0034-7752</w:t>
            </w:r>
          </w:p>
        </w:tc>
      </w:tr>
      <w:tr w:rsidR="00EE4868" w:rsidRPr="00FB0F4F" w:rsidTr="001C3A61">
        <w:trPr>
          <w:cantSplit/>
          <w:trHeight w:val="523"/>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autoSpaceDE w:val="0"/>
              <w:autoSpaceDN w:val="0"/>
              <w:adjustRightInd w:val="0"/>
              <w:jc w:val="both"/>
              <w:rPr>
                <w:sz w:val="18"/>
                <w:szCs w:val="18"/>
                <w:lang w:val="it-IT"/>
              </w:rPr>
            </w:pPr>
            <w:r w:rsidRPr="00FB0F4F">
              <w:rPr>
                <w:b/>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25pt" o:ole="">
                  <v:imagedata r:id="rId13" o:title=""/>
                </v:shape>
                <w:control r:id="rId14" w:name="DefaultOcxName35" w:shapeid="_x0000_i1050"/>
              </w:object>
            </w:r>
            <w:r w:rsidRPr="00FB0F4F">
              <w:rPr>
                <w:b/>
                <w:sz w:val="18"/>
                <w:szCs w:val="18"/>
              </w:rPr>
              <w:t>10</w:t>
            </w:r>
            <w:r w:rsidRPr="00FB0F4F">
              <w:rPr>
                <w:b/>
                <w:sz w:val="18"/>
                <w:szCs w:val="18"/>
                <w:lang w:val="it-IT"/>
              </w:rPr>
              <w:t>.</w:t>
            </w:r>
            <w:r w:rsidRPr="00FB0F4F">
              <w:rPr>
                <w:sz w:val="18"/>
                <w:szCs w:val="18"/>
                <w:lang w:val="it-IT"/>
              </w:rPr>
              <w:t xml:space="preserve"> Zăvoianu, R., Bîrjega, R., Pavel, O.D., </w:t>
            </w:r>
            <w:r w:rsidRPr="00FB0F4F">
              <w:rPr>
                <w:b/>
                <w:sz w:val="18"/>
                <w:szCs w:val="18"/>
                <w:lang w:val="it-IT"/>
              </w:rPr>
              <w:t>Cruceanu, A</w:t>
            </w:r>
            <w:r w:rsidRPr="00FB0F4F">
              <w:rPr>
                <w:sz w:val="18"/>
                <w:szCs w:val="18"/>
                <w:lang w:val="it-IT"/>
              </w:rPr>
              <w:t xml:space="preserve">., Angelescu, E., </w:t>
            </w:r>
            <w:r w:rsidRPr="00FB0F4F">
              <w:rPr>
                <w:sz w:val="18"/>
                <w:szCs w:val="18"/>
              </w:rPr>
              <w:t>(</w:t>
            </w:r>
            <w:r w:rsidRPr="00FB0F4F">
              <w:rPr>
                <w:b/>
                <w:sz w:val="18"/>
                <w:szCs w:val="18"/>
              </w:rPr>
              <w:t>2006</w:t>
            </w:r>
            <w:r w:rsidRPr="00FB0F4F">
              <w:rPr>
                <w:sz w:val="18"/>
                <w:szCs w:val="18"/>
              </w:rPr>
              <w:t xml:space="preserve">) </w:t>
            </w:r>
            <w:r w:rsidRPr="00FB0F4F">
              <w:rPr>
                <w:sz w:val="18"/>
                <w:szCs w:val="18"/>
                <w:lang w:val="it-IT"/>
              </w:rPr>
              <w:t xml:space="preserve">La Dimerisation de </w:t>
            </w:r>
            <w:r w:rsidRPr="00FB0F4F">
              <w:rPr>
                <w:sz w:val="18"/>
                <w:szCs w:val="18"/>
                <w:lang w:val="fr-FR"/>
              </w:rPr>
              <w:t>l’ethylene en presence des complexes MII (2,2’-bipyridine) (MII = Fe, Co) supportes sur</w:t>
            </w:r>
            <w:r w:rsidRPr="00FB0F4F">
              <w:rPr>
                <w:sz w:val="18"/>
                <w:szCs w:val="18"/>
                <w:lang w:val="it-IT"/>
              </w:rPr>
              <w:t xml:space="preserve"> </w:t>
            </w:r>
            <w:r w:rsidRPr="00FB0F4F">
              <w:rPr>
                <w:sz w:val="18"/>
                <w:szCs w:val="18"/>
              </w:rPr>
              <w:t xml:space="preserve">zeolithe Y, SCIENTIFIC STUDY &amp; RESEARCH  VII (1), 171-183. </w:t>
            </w:r>
          </w:p>
        </w:tc>
      </w:tr>
      <w:tr w:rsidR="00EE4868" w:rsidRPr="00FB0F4F" w:rsidTr="001C3A61">
        <w:trPr>
          <w:cantSplit/>
        </w:trPr>
        <w:tc>
          <w:tcPr>
            <w:tcW w:w="3114" w:type="dxa"/>
            <w:gridSpan w:val="2"/>
            <w:vMerge w:val="restart"/>
            <w:shd w:val="clear" w:color="auto" w:fill="auto"/>
          </w:tcPr>
          <w:p w:rsidR="00EE4868" w:rsidRPr="00FB0F4F" w:rsidRDefault="00EE4868" w:rsidP="00CF2F7E">
            <w:pPr>
              <w:pStyle w:val="CVHeading1"/>
              <w:spacing w:before="0"/>
              <w:ind w:left="0" w:right="0"/>
              <w:jc w:val="center"/>
              <w:rPr>
                <w:sz w:val="18"/>
                <w:szCs w:val="18"/>
                <w:lang w:val="en-GB"/>
              </w:rPr>
            </w:pPr>
            <w:r w:rsidRPr="00FB0F4F">
              <w:rPr>
                <w:sz w:val="18"/>
                <w:szCs w:val="18"/>
                <w:lang w:val="it-IT"/>
              </w:rPr>
              <w:t>Articole în reviste internaţionale</w:t>
            </w:r>
          </w:p>
        </w:tc>
        <w:tc>
          <w:tcPr>
            <w:tcW w:w="7796" w:type="dxa"/>
            <w:gridSpan w:val="13"/>
            <w:shd w:val="clear" w:color="auto" w:fill="auto"/>
          </w:tcPr>
          <w:p w:rsidR="004355C6" w:rsidRPr="00FB0F4F" w:rsidRDefault="00EE4868" w:rsidP="00CF2F7E">
            <w:pPr>
              <w:autoSpaceDE w:val="0"/>
              <w:autoSpaceDN w:val="0"/>
              <w:adjustRightInd w:val="0"/>
              <w:jc w:val="both"/>
              <w:rPr>
                <w:sz w:val="18"/>
                <w:szCs w:val="18"/>
              </w:rPr>
            </w:pPr>
            <w:r w:rsidRPr="00FB0F4F">
              <w:rPr>
                <w:b/>
                <w:sz w:val="18"/>
                <w:szCs w:val="18"/>
              </w:rPr>
              <w:t>1.</w:t>
            </w:r>
            <w:r w:rsidRPr="00FB0F4F">
              <w:rPr>
                <w:sz w:val="18"/>
                <w:szCs w:val="18"/>
              </w:rPr>
              <w:t xml:space="preserve"> Zăvoianu, R., Bîrjega, R., Pavel, O.D., </w:t>
            </w:r>
            <w:r w:rsidRPr="00FB0F4F">
              <w:rPr>
                <w:b/>
                <w:sz w:val="18"/>
                <w:szCs w:val="18"/>
              </w:rPr>
              <w:t>Cruceanu, A.</w:t>
            </w:r>
            <w:r w:rsidRPr="00FB0F4F">
              <w:rPr>
                <w:sz w:val="18"/>
                <w:szCs w:val="18"/>
              </w:rPr>
              <w:t>, Alifanti, M., (</w:t>
            </w:r>
            <w:r w:rsidRPr="00FB0F4F">
              <w:rPr>
                <w:b/>
                <w:sz w:val="18"/>
                <w:szCs w:val="18"/>
              </w:rPr>
              <w:t>2005</w:t>
            </w:r>
            <w:r w:rsidRPr="00FB0F4F">
              <w:rPr>
                <w:sz w:val="18"/>
                <w:szCs w:val="18"/>
              </w:rPr>
              <w:t xml:space="preserve">) </w:t>
            </w:r>
            <w:hyperlink r:id="rId15" w:history="1">
              <w:r w:rsidRPr="00FB0F4F">
                <w:rPr>
                  <w:rStyle w:val="Hyperlink"/>
                  <w:color w:val="auto"/>
                  <w:sz w:val="18"/>
                  <w:szCs w:val="18"/>
                  <w:u w:val="none"/>
                </w:rPr>
                <w:t>Hydrotalcite like compounds with low Mo-loading active catalysts for selective oxidation of cyclohexene with hydrogen peroxide</w:t>
              </w:r>
            </w:hyperlink>
            <w:r w:rsidRPr="00FB0F4F">
              <w:rPr>
                <w:sz w:val="18"/>
                <w:szCs w:val="18"/>
              </w:rPr>
              <w:t xml:space="preserve">, Applied Catalysis A: General 286 (2), 211-220 DOI: </w:t>
            </w:r>
            <w:r w:rsidRPr="00FB0F4F">
              <w:rPr>
                <w:rStyle w:val="databold"/>
                <w:sz w:val="18"/>
                <w:szCs w:val="18"/>
              </w:rPr>
              <w:t xml:space="preserve">10.1016/j.apcata.2005.03.009 </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jc w:val="both"/>
              <w:rPr>
                <w:sz w:val="18"/>
                <w:szCs w:val="18"/>
                <w:lang w:val="en-GB"/>
              </w:rPr>
            </w:pPr>
          </w:p>
        </w:tc>
        <w:tc>
          <w:tcPr>
            <w:tcW w:w="7796" w:type="dxa"/>
            <w:gridSpan w:val="13"/>
            <w:shd w:val="clear" w:color="auto" w:fill="auto"/>
          </w:tcPr>
          <w:p w:rsidR="00EE4868" w:rsidRPr="00FB0F4F" w:rsidRDefault="00EE4868" w:rsidP="00CF2F7E">
            <w:pPr>
              <w:pStyle w:val="CVNormal-FirstLine"/>
              <w:spacing w:before="0"/>
              <w:ind w:left="0" w:right="0"/>
              <w:jc w:val="both"/>
              <w:rPr>
                <w:sz w:val="18"/>
                <w:szCs w:val="18"/>
                <w:lang w:val="en-GB"/>
              </w:rPr>
            </w:pPr>
            <w:r w:rsidRPr="00FB0F4F">
              <w:rPr>
                <w:b/>
                <w:sz w:val="18"/>
                <w:szCs w:val="18"/>
              </w:rPr>
              <w:t>2.</w:t>
            </w:r>
            <w:r w:rsidRPr="00FB0F4F">
              <w:rPr>
                <w:sz w:val="18"/>
                <w:szCs w:val="18"/>
              </w:rPr>
              <w:t xml:space="preserve"> Zăvoianu, R., Pavel, O.D., </w:t>
            </w:r>
            <w:r w:rsidRPr="00FB0F4F">
              <w:rPr>
                <w:b/>
                <w:sz w:val="18"/>
                <w:szCs w:val="18"/>
              </w:rPr>
              <w:t>Cruceanu, A.</w:t>
            </w:r>
            <w:r w:rsidRPr="00FB0F4F">
              <w:rPr>
                <w:sz w:val="18"/>
                <w:szCs w:val="18"/>
              </w:rPr>
              <w:t>, Florea, M., Birjega, R., Rotaru, A., Bradu,C.,  Rotaru, P.,  (</w:t>
            </w:r>
            <w:r w:rsidRPr="00FB0F4F">
              <w:rPr>
                <w:b/>
                <w:sz w:val="18"/>
                <w:szCs w:val="18"/>
              </w:rPr>
              <w:t>2008</w:t>
            </w:r>
            <w:r w:rsidRPr="00FB0F4F">
              <w:rPr>
                <w:sz w:val="18"/>
                <w:szCs w:val="18"/>
              </w:rPr>
              <w:t xml:space="preserve">) Influence of the preparation method on the ampicillin incorporation in hydrotalcite-like compounds, Conference Nanoporous Materials </w:t>
            </w:r>
            <w:r w:rsidRPr="00FB0F4F">
              <w:rPr>
                <w:rStyle w:val="databold"/>
                <w:sz w:val="18"/>
                <w:szCs w:val="18"/>
              </w:rPr>
              <w:t>- 5th International Symposium</w:t>
            </w:r>
            <w:r w:rsidRPr="00FB0F4F">
              <w:rPr>
                <w:sz w:val="18"/>
                <w:szCs w:val="18"/>
              </w:rPr>
              <w:t xml:space="preserve">, Eds. Abdelhamid Sayari, Mietek Jaroniec, Ed. World Scientific Co. Pte. Ltd., Volumul 1, 717-729  DOI: </w:t>
            </w:r>
            <w:r w:rsidRPr="00FB0F4F">
              <w:rPr>
                <w:rStyle w:val="databold"/>
                <w:sz w:val="18"/>
                <w:szCs w:val="18"/>
              </w:rPr>
              <w:t>10.1142/9789812779168_0073</w:t>
            </w:r>
          </w:p>
        </w:tc>
      </w:tr>
      <w:tr w:rsidR="00EE4868" w:rsidRPr="00FB0F4F" w:rsidTr="001C3A61">
        <w:trPr>
          <w:cantSplit/>
          <w:trHeight w:val="806"/>
        </w:trPr>
        <w:tc>
          <w:tcPr>
            <w:tcW w:w="3114" w:type="dxa"/>
            <w:gridSpan w:val="2"/>
            <w:vMerge/>
            <w:shd w:val="clear" w:color="auto" w:fill="auto"/>
          </w:tcPr>
          <w:p w:rsidR="00EE4868" w:rsidRPr="00FB0F4F" w:rsidRDefault="00EE4868" w:rsidP="00CF2F7E">
            <w:pPr>
              <w:pStyle w:val="CVHeading1"/>
              <w:spacing w:before="0"/>
              <w:ind w:left="0" w:right="0"/>
              <w:jc w:val="both"/>
              <w:rPr>
                <w:sz w:val="18"/>
                <w:szCs w:val="18"/>
                <w:lang w:val="en-GB"/>
              </w:rPr>
            </w:pPr>
          </w:p>
        </w:tc>
        <w:tc>
          <w:tcPr>
            <w:tcW w:w="7796" w:type="dxa"/>
            <w:gridSpan w:val="13"/>
            <w:shd w:val="clear" w:color="auto" w:fill="auto"/>
          </w:tcPr>
          <w:p w:rsidR="00EE4868" w:rsidRPr="00FB0F4F" w:rsidRDefault="00EE4868" w:rsidP="00CF2F7E">
            <w:pPr>
              <w:pStyle w:val="authors"/>
              <w:spacing w:before="0" w:beforeAutospacing="0" w:after="0" w:afterAutospacing="0"/>
              <w:jc w:val="both"/>
              <w:textAlignment w:val="baseline"/>
              <w:rPr>
                <w:rFonts w:ascii="Arial Narrow" w:hAnsi="Arial Narrow"/>
                <w:sz w:val="18"/>
                <w:szCs w:val="18"/>
              </w:rPr>
            </w:pPr>
            <w:r w:rsidRPr="00FB0F4F">
              <w:rPr>
                <w:rFonts w:ascii="Arial Narrow" w:hAnsi="Arial Narrow"/>
                <w:b/>
                <w:sz w:val="18"/>
                <w:szCs w:val="18"/>
              </w:rPr>
              <w:t>3.</w:t>
            </w:r>
            <w:r w:rsidRPr="00FB0F4F">
              <w:rPr>
                <w:rFonts w:ascii="Arial Narrow" w:hAnsi="Arial Narrow"/>
                <w:bCs/>
                <w:sz w:val="18"/>
                <w:szCs w:val="18"/>
              </w:rPr>
              <w:t xml:space="preserve"> Zăvoianu, R., </w:t>
            </w:r>
            <w:hyperlink r:id="rId16" w:tooltip="View content where Author is Anca Cruceanu" w:history="1">
              <w:r w:rsidRPr="00FB0F4F">
                <w:rPr>
                  <w:rStyle w:val="Hyperlink"/>
                  <w:rFonts w:ascii="Arial Narrow" w:hAnsi="Arial Narrow"/>
                  <w:b/>
                  <w:color w:val="auto"/>
                  <w:sz w:val="18"/>
                  <w:szCs w:val="18"/>
                  <w:u w:val="none"/>
                  <w:bdr w:val="none" w:sz="0" w:space="0" w:color="auto" w:frame="1"/>
                </w:rPr>
                <w:t>Cruceanu</w:t>
              </w:r>
            </w:hyperlink>
            <w:r w:rsidRPr="00FB0F4F">
              <w:rPr>
                <w:rFonts w:ascii="Arial Narrow" w:hAnsi="Arial Narrow"/>
                <w:b/>
                <w:sz w:val="18"/>
                <w:szCs w:val="18"/>
              </w:rPr>
              <w:t>,A.</w:t>
            </w:r>
            <w:r w:rsidRPr="00FB0F4F">
              <w:rPr>
                <w:rFonts w:ascii="Arial Narrow" w:hAnsi="Arial Narrow"/>
                <w:sz w:val="18"/>
                <w:szCs w:val="18"/>
              </w:rPr>
              <w:t xml:space="preserve">, </w:t>
            </w:r>
            <w:hyperlink r:id="rId17" w:tooltip="View content where Author is Octavian Dumitru Pavel" w:history="1">
              <w:r w:rsidRPr="00FB0F4F">
                <w:rPr>
                  <w:rStyle w:val="Hyperlink"/>
                  <w:rFonts w:ascii="Arial Narrow" w:hAnsi="Arial Narrow"/>
                  <w:color w:val="auto"/>
                  <w:sz w:val="18"/>
                  <w:szCs w:val="18"/>
                  <w:u w:val="none"/>
                  <w:bdr w:val="none" w:sz="0" w:space="0" w:color="auto" w:frame="1"/>
                </w:rPr>
                <w:t>Pavel</w:t>
              </w:r>
            </w:hyperlink>
            <w:r w:rsidRPr="00FB0F4F">
              <w:rPr>
                <w:rFonts w:ascii="Arial Narrow" w:hAnsi="Arial Narrow"/>
                <w:sz w:val="18"/>
                <w:szCs w:val="18"/>
              </w:rPr>
              <w:t xml:space="preserve">, O.D., </w:t>
            </w:r>
            <w:hyperlink r:id="rId18" w:tooltip="View content where Author is Emilian Angelescu" w:history="1">
              <w:r w:rsidRPr="00FB0F4F">
                <w:rPr>
                  <w:rStyle w:val="Hyperlink"/>
                  <w:rFonts w:ascii="Arial Narrow" w:hAnsi="Arial Narrow"/>
                  <w:color w:val="auto"/>
                  <w:sz w:val="18"/>
                  <w:szCs w:val="18"/>
                  <w:u w:val="none"/>
                  <w:bdr w:val="none" w:sz="0" w:space="0" w:color="auto" w:frame="1"/>
                </w:rPr>
                <w:t>Angelescu</w:t>
              </w:r>
            </w:hyperlink>
            <w:r w:rsidRPr="00FB0F4F">
              <w:rPr>
                <w:rFonts w:ascii="Arial Narrow" w:hAnsi="Arial Narrow"/>
                <w:sz w:val="18"/>
                <w:szCs w:val="18"/>
              </w:rPr>
              <w:t>,</w:t>
            </w:r>
            <w:r w:rsidRPr="00FB0F4F">
              <w:rPr>
                <w:rStyle w:val="apple-converted-space"/>
                <w:rFonts w:ascii="Arial Narrow" w:hAnsi="Arial Narrow"/>
                <w:sz w:val="18"/>
                <w:szCs w:val="18"/>
              </w:rPr>
              <w:t xml:space="preserve"> E., </w:t>
            </w:r>
            <w:hyperlink r:id="rId19" w:tooltip="View content where Author is Ana Paula Soares Dias" w:history="1">
              <w:r w:rsidRPr="00FB0F4F">
                <w:rPr>
                  <w:rStyle w:val="Hyperlink"/>
                  <w:rFonts w:ascii="Arial Narrow" w:hAnsi="Arial Narrow"/>
                  <w:color w:val="auto"/>
                  <w:sz w:val="18"/>
                  <w:szCs w:val="18"/>
                  <w:u w:val="none"/>
                  <w:bdr w:val="none" w:sz="0" w:space="0" w:color="auto" w:frame="1"/>
                </w:rPr>
                <w:t>Ana Paula Soares Dias</w:t>
              </w:r>
            </w:hyperlink>
            <w:r w:rsidRPr="00FB0F4F">
              <w:rPr>
                <w:rStyle w:val="apple-converted-space"/>
                <w:rFonts w:ascii="Arial Narrow" w:hAnsi="Arial Narrow"/>
                <w:sz w:val="18"/>
                <w:szCs w:val="18"/>
              </w:rPr>
              <w:t> </w:t>
            </w:r>
            <w:r w:rsidRPr="00FB0F4F">
              <w:rPr>
                <w:rFonts w:ascii="Arial Narrow" w:hAnsi="Arial Narrow"/>
                <w:sz w:val="18"/>
                <w:szCs w:val="18"/>
              </w:rPr>
              <w:t xml:space="preserve">and </w:t>
            </w:r>
            <w:hyperlink r:id="rId20" w:tooltip="View content where Author is Ruxandra Bîrjega" w:history="1">
              <w:r w:rsidRPr="00FB0F4F">
                <w:rPr>
                  <w:rStyle w:val="Hyperlink"/>
                  <w:rFonts w:ascii="Arial Narrow" w:hAnsi="Arial Narrow"/>
                  <w:color w:val="auto"/>
                  <w:sz w:val="18"/>
                  <w:szCs w:val="18"/>
                  <w:u w:val="none"/>
                  <w:bdr w:val="none" w:sz="0" w:space="0" w:color="auto" w:frame="1"/>
                </w:rPr>
                <w:t>Bîrjega</w:t>
              </w:r>
            </w:hyperlink>
            <w:r w:rsidRPr="00FB0F4F">
              <w:rPr>
                <w:rFonts w:ascii="Arial Narrow" w:hAnsi="Arial Narrow"/>
                <w:sz w:val="18"/>
                <w:szCs w:val="18"/>
              </w:rPr>
              <w:t>, R. (</w:t>
            </w:r>
            <w:r w:rsidRPr="00FB0F4F">
              <w:rPr>
                <w:rFonts w:ascii="Arial Narrow" w:hAnsi="Arial Narrow"/>
                <w:b/>
                <w:sz w:val="18"/>
                <w:szCs w:val="18"/>
              </w:rPr>
              <w:t>2012</w:t>
            </w:r>
            <w:r w:rsidRPr="00FB0F4F">
              <w:rPr>
                <w:rFonts w:ascii="Arial Narrow" w:hAnsi="Arial Narrow"/>
                <w:sz w:val="18"/>
                <w:szCs w:val="18"/>
              </w:rPr>
              <w:t xml:space="preserve">) </w:t>
            </w:r>
            <w:r w:rsidRPr="00FB0F4F">
              <w:rPr>
                <w:rFonts w:ascii="Arial Narrow" w:hAnsi="Arial Narrow"/>
                <w:bCs/>
                <w:sz w:val="18"/>
                <w:szCs w:val="18"/>
              </w:rPr>
              <w:t>Oxidation of</w:t>
            </w:r>
            <w:r w:rsidRPr="00FB0F4F">
              <w:rPr>
                <w:rStyle w:val="apple-converted-space"/>
                <w:rFonts w:ascii="Arial Narrow" w:hAnsi="Arial Narrow"/>
                <w:sz w:val="18"/>
                <w:szCs w:val="18"/>
              </w:rPr>
              <w:t> </w:t>
            </w:r>
            <w:r w:rsidRPr="00FB0F4F">
              <w:rPr>
                <w:rFonts w:ascii="Arial Narrow" w:hAnsi="Arial Narrow"/>
                <w:bCs/>
                <w:i/>
                <w:iCs/>
                <w:sz w:val="18"/>
                <w:szCs w:val="18"/>
                <w:bdr w:val="none" w:sz="0" w:space="0" w:color="auto" w:frame="1"/>
              </w:rPr>
              <w:t>tert</w:t>
            </w:r>
            <w:r w:rsidRPr="00FB0F4F">
              <w:rPr>
                <w:rFonts w:ascii="Arial Narrow" w:hAnsi="Arial Narrow"/>
                <w:bCs/>
                <w:sz w:val="18"/>
                <w:szCs w:val="18"/>
              </w:rPr>
              <w:t xml:space="preserve">-butanethiol with air using Mo-containing hydrotalcite-like compounds and their derived mixed oxides as catalysts, </w:t>
            </w:r>
            <w:hyperlink r:id="rId21" w:tooltip="Link to the Journal of this Article" w:history="1">
              <w:r w:rsidRPr="00FB0F4F">
                <w:rPr>
                  <w:rStyle w:val="Hyperlink"/>
                  <w:rFonts w:ascii="Arial Narrow" w:hAnsi="Arial Narrow"/>
                  <w:color w:val="548DD4"/>
                  <w:sz w:val="18"/>
                  <w:szCs w:val="18"/>
                  <w:u w:val="none"/>
                </w:rPr>
                <w:t>Reaction Kinetics, Mechanisms and Catalysi</w:t>
              </w:r>
            </w:hyperlink>
            <w:r w:rsidRPr="00FB0F4F">
              <w:rPr>
                <w:rFonts w:ascii="Arial Narrow" w:hAnsi="Arial Narrow"/>
                <w:color w:val="548DD4"/>
                <w:sz w:val="18"/>
                <w:szCs w:val="18"/>
              </w:rPr>
              <w:t xml:space="preserve">s </w:t>
            </w:r>
            <w:r w:rsidRPr="00FB0F4F">
              <w:rPr>
                <w:rStyle w:val="label"/>
                <w:rFonts w:ascii="Arial Narrow" w:hAnsi="Arial Narrow"/>
                <w:sz w:val="18"/>
                <w:szCs w:val="18"/>
              </w:rPr>
              <w:t>ISSN</w:t>
            </w:r>
            <w:r w:rsidRPr="00FB0F4F">
              <w:rPr>
                <w:rStyle w:val="apple-converted-space"/>
                <w:rFonts w:ascii="Arial Narrow" w:hAnsi="Arial Narrow"/>
                <w:sz w:val="18"/>
                <w:szCs w:val="18"/>
              </w:rPr>
              <w:t> </w:t>
            </w:r>
            <w:r w:rsidRPr="00FB0F4F">
              <w:rPr>
                <w:rFonts w:ascii="Arial Narrow" w:hAnsi="Arial Narrow"/>
                <w:sz w:val="18"/>
                <w:szCs w:val="18"/>
              </w:rPr>
              <w:t>1878-5190, 02/2012,</w:t>
            </w:r>
            <w:r w:rsidRPr="00FB0F4F">
              <w:rPr>
                <w:rStyle w:val="apple-converted-space"/>
                <w:rFonts w:ascii="Arial Narrow" w:hAnsi="Arial Narrow"/>
                <w:sz w:val="18"/>
                <w:szCs w:val="18"/>
              </w:rPr>
              <w:t> </w:t>
            </w:r>
            <w:r w:rsidRPr="00FB0F4F">
              <w:rPr>
                <w:rStyle w:val="label"/>
                <w:rFonts w:ascii="Arial Narrow" w:hAnsi="Arial Narrow"/>
                <w:sz w:val="18"/>
                <w:szCs w:val="18"/>
              </w:rPr>
              <w:t>1</w:t>
            </w:r>
            <w:r w:rsidRPr="00FB0F4F">
              <w:rPr>
                <w:rFonts w:ascii="Arial Narrow" w:hAnsi="Arial Narrow"/>
                <w:sz w:val="18"/>
                <w:szCs w:val="18"/>
              </w:rPr>
              <w:t>05 (1) 145 – 162 DOI: 10.1007/s11144-011-0398-9; Published: FEB 2012; Accession Number: WOS:000303536300012; ISSN: 1878-5190</w:t>
            </w:r>
          </w:p>
        </w:tc>
      </w:tr>
      <w:tr w:rsidR="00EE4868" w:rsidRPr="00FB0F4F" w:rsidTr="001C3A61">
        <w:trPr>
          <w:cantSplit/>
          <w:trHeight w:val="806"/>
        </w:trPr>
        <w:tc>
          <w:tcPr>
            <w:tcW w:w="3114" w:type="dxa"/>
            <w:gridSpan w:val="2"/>
            <w:vMerge/>
            <w:shd w:val="clear" w:color="auto" w:fill="auto"/>
          </w:tcPr>
          <w:p w:rsidR="00EE4868" w:rsidRPr="00FB0F4F" w:rsidRDefault="00EE4868" w:rsidP="00CF2F7E">
            <w:pPr>
              <w:pStyle w:val="CVHeading1"/>
              <w:spacing w:before="0"/>
              <w:ind w:left="0" w:right="0"/>
              <w:jc w:val="both"/>
              <w:rPr>
                <w:sz w:val="18"/>
                <w:szCs w:val="18"/>
                <w:lang w:val="en-GB"/>
              </w:rPr>
            </w:pPr>
          </w:p>
        </w:tc>
        <w:tc>
          <w:tcPr>
            <w:tcW w:w="7796" w:type="dxa"/>
            <w:gridSpan w:val="13"/>
            <w:shd w:val="clear" w:color="auto" w:fill="auto"/>
          </w:tcPr>
          <w:p w:rsidR="00EE4868" w:rsidRPr="00FB0F4F" w:rsidRDefault="00EE4868" w:rsidP="00CF2F7E">
            <w:pPr>
              <w:pStyle w:val="authors"/>
              <w:spacing w:before="0" w:beforeAutospacing="0" w:after="0" w:afterAutospacing="0"/>
              <w:jc w:val="both"/>
              <w:textAlignment w:val="baseline"/>
              <w:rPr>
                <w:rFonts w:ascii="Arial Narrow" w:hAnsi="Arial Narrow"/>
                <w:sz w:val="18"/>
                <w:szCs w:val="18"/>
                <w:lang w:val="es-ES"/>
              </w:rPr>
            </w:pPr>
            <w:r w:rsidRPr="00FB0F4F">
              <w:rPr>
                <w:rFonts w:ascii="Arial Narrow" w:hAnsi="Arial Narrow"/>
                <w:b/>
                <w:sz w:val="18"/>
                <w:szCs w:val="18"/>
              </w:rPr>
              <w:t xml:space="preserve">4. </w:t>
            </w:r>
            <w:r w:rsidRPr="00FB0F4F">
              <w:rPr>
                <w:rFonts w:ascii="Arial Narrow" w:hAnsi="Arial Narrow"/>
                <w:sz w:val="18"/>
                <w:szCs w:val="18"/>
              </w:rPr>
              <w:t xml:space="preserve">R. Zăvoianu, </w:t>
            </w:r>
            <w:r w:rsidRPr="00FB0F4F">
              <w:rPr>
                <w:rFonts w:ascii="Arial Narrow" w:hAnsi="Arial Narrow"/>
                <w:b/>
                <w:sz w:val="18"/>
                <w:szCs w:val="18"/>
              </w:rPr>
              <w:t>A. Cruceanu</w:t>
            </w:r>
            <w:r w:rsidRPr="00FB0F4F">
              <w:rPr>
                <w:rFonts w:ascii="Arial Narrow" w:hAnsi="Arial Narrow"/>
                <w:sz w:val="18"/>
                <w:szCs w:val="18"/>
              </w:rPr>
              <w:t>, O.D. Pavel, L. Mara, T. Velea, R. Bîrjega (</w:t>
            </w:r>
            <w:r w:rsidRPr="00FB0F4F">
              <w:rPr>
                <w:rFonts w:ascii="Arial Narrow" w:hAnsi="Arial Narrow"/>
                <w:b/>
                <w:sz w:val="18"/>
                <w:szCs w:val="18"/>
              </w:rPr>
              <w:t>2015</w:t>
            </w:r>
            <w:r w:rsidRPr="00FB0F4F">
              <w:rPr>
                <w:rFonts w:ascii="Arial Narrow" w:hAnsi="Arial Narrow"/>
                <w:sz w:val="18"/>
                <w:szCs w:val="18"/>
              </w:rPr>
              <w:t xml:space="preserve">) Alternative valorization of red mud waste as catalyst for sulphide oxidation in wastewater </w:t>
            </w:r>
            <w:r w:rsidRPr="00FB0F4F">
              <w:rPr>
                <w:rFonts w:ascii="Arial Narrow" w:hAnsi="Arial Narrow"/>
                <w:sz w:val="18"/>
                <w:szCs w:val="18"/>
                <w:lang w:val="es-ES"/>
              </w:rPr>
              <w:t xml:space="preserve">in: Yannis Pontikes (Ed.), Proceedings of Bauxite Residue Valorisation and Best Practices, Leuven, 5-8 Oct 2015, Leuven, 2015,  219-230 </w:t>
            </w:r>
            <w:hyperlink r:id="rId22" w:history="1">
              <w:r w:rsidRPr="00FB0F4F">
                <w:rPr>
                  <w:rStyle w:val="Hyperlink"/>
                  <w:rFonts w:ascii="Arial Narrow" w:hAnsi="Arial Narrow"/>
                  <w:sz w:val="18"/>
                  <w:szCs w:val="18"/>
                  <w:u w:val="none"/>
                  <w:lang w:val="es-ES"/>
                </w:rPr>
                <w:t>http://conference2015.redmud.org/wp-content/uploads/2015/10/Rodica-ZAVOIANU-secure.pdf</w:t>
              </w:r>
            </w:hyperlink>
            <w:r w:rsidRPr="00FB0F4F">
              <w:rPr>
                <w:rStyle w:val="Hyperlink"/>
                <w:rFonts w:ascii="Arial Narrow" w:hAnsi="Arial Narrow"/>
                <w:sz w:val="18"/>
                <w:szCs w:val="18"/>
                <w:u w:val="none"/>
                <w:lang w:val="es-ES"/>
              </w:rPr>
              <w:t xml:space="preserve"> ISBN 0189789460189784</w:t>
            </w:r>
          </w:p>
        </w:tc>
      </w:tr>
      <w:tr w:rsidR="00EE4868" w:rsidRPr="00FB0F4F" w:rsidTr="001C3A61">
        <w:trPr>
          <w:cantSplit/>
          <w:trHeight w:val="704"/>
        </w:trPr>
        <w:tc>
          <w:tcPr>
            <w:tcW w:w="3114" w:type="dxa"/>
            <w:gridSpan w:val="2"/>
            <w:vMerge/>
            <w:shd w:val="clear" w:color="auto" w:fill="auto"/>
          </w:tcPr>
          <w:p w:rsidR="00EE4868" w:rsidRPr="00FB0F4F" w:rsidRDefault="00EE4868" w:rsidP="00CF2F7E">
            <w:pPr>
              <w:pStyle w:val="CVHeading1"/>
              <w:spacing w:before="0"/>
              <w:ind w:left="0" w:right="0"/>
              <w:jc w:val="both"/>
              <w:rPr>
                <w:sz w:val="18"/>
                <w:szCs w:val="18"/>
                <w:lang w:val="en-GB"/>
              </w:rPr>
            </w:pPr>
          </w:p>
        </w:tc>
        <w:tc>
          <w:tcPr>
            <w:tcW w:w="7796" w:type="dxa"/>
            <w:gridSpan w:val="13"/>
            <w:shd w:val="clear" w:color="auto" w:fill="auto"/>
          </w:tcPr>
          <w:p w:rsidR="00EE4868" w:rsidRPr="00FB0F4F" w:rsidRDefault="00EE4868" w:rsidP="00CF2F7E">
            <w:pPr>
              <w:pStyle w:val="Default"/>
              <w:jc w:val="both"/>
              <w:rPr>
                <w:rFonts w:ascii="Arial Narrow" w:hAnsi="Arial Narrow" w:cs="Times New Roman"/>
                <w:sz w:val="18"/>
                <w:szCs w:val="18"/>
              </w:rPr>
            </w:pPr>
            <w:r w:rsidRPr="00FB0F4F">
              <w:rPr>
                <w:rFonts w:ascii="Arial Narrow" w:hAnsi="Arial Narrow" w:cs="Times New Roman"/>
                <w:b/>
                <w:sz w:val="18"/>
                <w:szCs w:val="18"/>
              </w:rPr>
              <w:t>5.</w:t>
            </w:r>
            <w:r w:rsidRPr="00FB0F4F">
              <w:rPr>
                <w:rFonts w:ascii="Arial Narrow" w:hAnsi="Arial Narrow" w:cs="Times New Roman"/>
                <w:sz w:val="18"/>
                <w:szCs w:val="18"/>
              </w:rPr>
              <w:t xml:space="preserve"> Rodica Zăvoianu, Octavian Dumitru Pavel, </w:t>
            </w:r>
            <w:r w:rsidRPr="00FB0F4F">
              <w:rPr>
                <w:rFonts w:ascii="Arial Narrow" w:hAnsi="Arial Narrow" w:cs="Times New Roman"/>
                <w:b/>
                <w:sz w:val="18"/>
                <w:szCs w:val="18"/>
              </w:rPr>
              <w:t>Anca Cruceanu</w:t>
            </w:r>
            <w:r w:rsidRPr="00FB0F4F">
              <w:rPr>
                <w:rFonts w:ascii="Arial Narrow" w:hAnsi="Arial Narrow" w:cs="Times New Roman"/>
                <w:sz w:val="18"/>
                <w:szCs w:val="18"/>
              </w:rPr>
              <w:t>, Mihaela Florea, Ruxandra Bîrjega (</w:t>
            </w:r>
            <w:r w:rsidRPr="00FB0F4F">
              <w:rPr>
                <w:rFonts w:ascii="Arial Narrow" w:hAnsi="Arial Narrow" w:cs="Times New Roman"/>
                <w:b/>
                <w:sz w:val="18"/>
                <w:szCs w:val="18"/>
              </w:rPr>
              <w:t>2017</w:t>
            </w:r>
            <w:r w:rsidRPr="00FB0F4F">
              <w:rPr>
                <w:rFonts w:ascii="Arial Narrow" w:hAnsi="Arial Narrow" w:cs="Times New Roman"/>
                <w:sz w:val="18"/>
                <w:szCs w:val="18"/>
              </w:rPr>
              <w:t xml:space="preserve">) </w:t>
            </w:r>
            <w:r w:rsidRPr="00FB0F4F">
              <w:rPr>
                <w:rFonts w:ascii="Arial Narrow" w:hAnsi="Arial Narrow" w:cs="Times New Roman"/>
                <w:bCs/>
                <w:sz w:val="18"/>
                <w:szCs w:val="18"/>
              </w:rPr>
              <w:t>Functional layered double hydroxides and their catalytic activity for 1,4-addition of n-octanol to 2-propenonitrile</w:t>
            </w:r>
            <w:r w:rsidRPr="00FB0F4F">
              <w:rPr>
                <w:rFonts w:ascii="Arial Narrow" w:hAnsi="Arial Narrow" w:cs="Times New Roman"/>
                <w:sz w:val="18"/>
                <w:szCs w:val="18"/>
              </w:rPr>
              <w:t xml:space="preserve">, Applied Clay Science 146 (2017) 411–422; </w:t>
            </w:r>
            <w:r w:rsidRPr="00FB0F4F">
              <w:rPr>
                <w:rFonts w:ascii="Arial Narrow" w:hAnsi="Arial Narrow" w:cs="Times New Roman"/>
                <w:color w:val="0070C0"/>
                <w:sz w:val="18"/>
                <w:szCs w:val="18"/>
              </w:rPr>
              <w:t>http://dx.doi.org/10.1016/j.clay.2017.06.030; ISSN: 0169-1317</w:t>
            </w:r>
          </w:p>
        </w:tc>
      </w:tr>
      <w:tr w:rsidR="00EE4868" w:rsidRPr="00FB0F4F" w:rsidTr="001C3A61">
        <w:trPr>
          <w:cantSplit/>
          <w:trHeight w:val="806"/>
        </w:trPr>
        <w:tc>
          <w:tcPr>
            <w:tcW w:w="3114" w:type="dxa"/>
            <w:gridSpan w:val="2"/>
            <w:vMerge/>
            <w:shd w:val="clear" w:color="auto" w:fill="auto"/>
          </w:tcPr>
          <w:p w:rsidR="00EE4868" w:rsidRPr="00FB0F4F" w:rsidRDefault="00EE4868" w:rsidP="00CF2F7E">
            <w:pPr>
              <w:pStyle w:val="CVHeading1"/>
              <w:spacing w:before="0"/>
              <w:ind w:left="0" w:right="0"/>
              <w:jc w:val="both"/>
              <w:rPr>
                <w:sz w:val="18"/>
                <w:szCs w:val="18"/>
                <w:lang w:val="en-GB"/>
              </w:rPr>
            </w:pPr>
          </w:p>
        </w:tc>
        <w:tc>
          <w:tcPr>
            <w:tcW w:w="7796" w:type="dxa"/>
            <w:gridSpan w:val="13"/>
            <w:shd w:val="clear" w:color="auto" w:fill="auto"/>
          </w:tcPr>
          <w:p w:rsidR="00EE4868" w:rsidRPr="00FB0F4F" w:rsidRDefault="00EE4868" w:rsidP="00CF2F7E">
            <w:pPr>
              <w:pStyle w:val="Default"/>
              <w:jc w:val="both"/>
              <w:rPr>
                <w:rFonts w:ascii="Arial Narrow" w:hAnsi="Arial Narrow" w:cs="Times New Roman"/>
                <w:color w:val="auto"/>
                <w:sz w:val="18"/>
                <w:szCs w:val="18"/>
              </w:rPr>
            </w:pPr>
            <w:r w:rsidRPr="00FB0F4F">
              <w:rPr>
                <w:rFonts w:ascii="Arial Narrow" w:hAnsi="Arial Narrow" w:cs="Times New Roman"/>
                <w:b/>
                <w:color w:val="auto"/>
                <w:sz w:val="18"/>
                <w:szCs w:val="18"/>
              </w:rPr>
              <w:t>6.</w:t>
            </w:r>
            <w:r w:rsidRPr="00FB0F4F">
              <w:rPr>
                <w:rFonts w:ascii="Arial Narrow" w:hAnsi="Arial Narrow" w:cs="Times New Roman"/>
                <w:color w:val="auto"/>
                <w:sz w:val="18"/>
                <w:szCs w:val="18"/>
              </w:rPr>
              <w:t xml:space="preserve"> </w:t>
            </w:r>
            <w:r w:rsidRPr="00FB0F4F">
              <w:rPr>
                <w:rFonts w:ascii="Arial Narrow" w:hAnsi="Arial Narrow" w:cs="Times New Roman"/>
                <w:b/>
                <w:color w:val="auto"/>
                <w:sz w:val="18"/>
                <w:szCs w:val="18"/>
              </w:rPr>
              <w:t>A. Cruceanu</w:t>
            </w:r>
            <w:r w:rsidRPr="00FB0F4F">
              <w:rPr>
                <w:rFonts w:ascii="Arial Narrow" w:hAnsi="Arial Narrow" w:cs="Times New Roman"/>
                <w:color w:val="auto"/>
                <w:sz w:val="18"/>
                <w:szCs w:val="18"/>
              </w:rPr>
              <w:t>, R. Zăvoianu, O. D. Pavel, M. Florea, L. Mara  (</w:t>
            </w:r>
            <w:r w:rsidRPr="00FB0F4F">
              <w:rPr>
                <w:rFonts w:ascii="Arial Narrow" w:hAnsi="Arial Narrow" w:cs="Times New Roman"/>
                <w:color w:val="00B050"/>
                <w:sz w:val="18"/>
                <w:szCs w:val="18"/>
              </w:rPr>
              <w:t>2018</w:t>
            </w:r>
            <w:r w:rsidRPr="00FB0F4F">
              <w:rPr>
                <w:rFonts w:ascii="Arial Narrow" w:hAnsi="Arial Narrow" w:cs="Times New Roman"/>
                <w:color w:val="auto"/>
                <w:sz w:val="18"/>
                <w:szCs w:val="18"/>
              </w:rPr>
              <w:t xml:space="preserve">) </w:t>
            </w:r>
            <w:r w:rsidRPr="00FB0F4F">
              <w:rPr>
                <w:rFonts w:ascii="Arial Narrow" w:hAnsi="Arial Narrow" w:cs="Times New Roman"/>
                <w:bCs/>
                <w:sz w:val="18"/>
                <w:szCs w:val="18"/>
              </w:rPr>
              <w:t>Alternative valorization of red mud waste as functional materials with catalytic activity for sulfide oxidation in wastewater</w:t>
            </w:r>
            <w:r w:rsidRPr="00FB0F4F">
              <w:rPr>
                <w:rFonts w:ascii="Arial Narrow" w:hAnsi="Arial Narrow" w:cs="Times New Roman"/>
                <w:sz w:val="18"/>
                <w:szCs w:val="18"/>
              </w:rPr>
              <w:t xml:space="preserve"> International Journal of Environmental Science and Technology,15 (2018) 895-908; DOI 10.1007/s13762-017-1449-1; ISSN: 1735-1472</w:t>
            </w:r>
          </w:p>
        </w:tc>
      </w:tr>
      <w:tr w:rsidR="00EE4868" w:rsidRPr="00FB0F4F" w:rsidTr="001C3A61">
        <w:trPr>
          <w:cantSplit/>
          <w:trHeight w:val="806"/>
        </w:trPr>
        <w:tc>
          <w:tcPr>
            <w:tcW w:w="3114" w:type="dxa"/>
            <w:gridSpan w:val="2"/>
            <w:vMerge/>
            <w:shd w:val="clear" w:color="auto" w:fill="auto"/>
          </w:tcPr>
          <w:p w:rsidR="00EE4868" w:rsidRPr="00FB0F4F" w:rsidRDefault="00EE4868" w:rsidP="00CF2F7E">
            <w:pPr>
              <w:pStyle w:val="CVHeading1"/>
              <w:spacing w:before="0"/>
              <w:ind w:left="0" w:right="0"/>
              <w:jc w:val="both"/>
              <w:rPr>
                <w:sz w:val="18"/>
                <w:szCs w:val="18"/>
                <w:lang w:val="en-GB"/>
              </w:rPr>
            </w:pPr>
          </w:p>
        </w:tc>
        <w:tc>
          <w:tcPr>
            <w:tcW w:w="7796" w:type="dxa"/>
            <w:gridSpan w:val="13"/>
            <w:shd w:val="clear" w:color="auto" w:fill="auto"/>
          </w:tcPr>
          <w:p w:rsidR="00EE4868" w:rsidRPr="00FB0F4F" w:rsidRDefault="00EE4868" w:rsidP="00CF2F7E">
            <w:pPr>
              <w:suppressAutoHyphens w:val="0"/>
              <w:jc w:val="both"/>
              <w:rPr>
                <w:sz w:val="18"/>
                <w:szCs w:val="18"/>
              </w:rPr>
            </w:pPr>
            <w:r w:rsidRPr="00FB0F4F">
              <w:rPr>
                <w:b/>
                <w:sz w:val="18"/>
                <w:szCs w:val="18"/>
              </w:rPr>
              <w:t>7.</w:t>
            </w:r>
            <w:r w:rsidRPr="00FB0F4F">
              <w:rPr>
                <w:sz w:val="18"/>
                <w:szCs w:val="18"/>
              </w:rPr>
              <w:t xml:space="preserve"> Alexandra-Elisabeta Stamate, Rodica Zăvoianu, Octavian Dumitru Pavel, </w:t>
            </w:r>
            <w:r w:rsidRPr="00FB0F4F">
              <w:rPr>
                <w:b/>
                <w:sz w:val="18"/>
                <w:szCs w:val="18"/>
              </w:rPr>
              <w:t>Anca Cruceanu</w:t>
            </w:r>
            <w:r w:rsidRPr="00FB0F4F">
              <w:rPr>
                <w:sz w:val="18"/>
                <w:szCs w:val="18"/>
              </w:rPr>
              <w:t>, Mihai Cosmin Corobea, Mariana Osiac, Nicoleta Cioatera</w:t>
            </w:r>
            <w:r w:rsidRPr="00FB0F4F">
              <w:rPr>
                <w:b/>
                <w:sz w:val="18"/>
                <w:szCs w:val="18"/>
              </w:rPr>
              <w:t xml:space="preserve"> (2020) </w:t>
            </w:r>
            <w:r w:rsidRPr="00FB0F4F">
              <w:rPr>
                <w:sz w:val="18"/>
                <w:szCs w:val="18"/>
              </w:rPr>
              <w:t xml:space="preserve">LDH-GO composites as catalysts for the oxidative removal of indigo carmine dye from wastewater, Romanian Journal of Ecology &amp; Environmental Chemistry 2(2) (2020) 6-16, </w:t>
            </w:r>
            <w:hyperlink r:id="rId23" w:history="1">
              <w:r w:rsidRPr="00FB0F4F">
                <w:rPr>
                  <w:rStyle w:val="Hyperlink"/>
                  <w:sz w:val="18"/>
                  <w:szCs w:val="18"/>
                  <w:u w:val="none"/>
                </w:rPr>
                <w:t>https://doi.org/10.21698/rjeec.2020.201</w:t>
              </w:r>
            </w:hyperlink>
            <w:r w:rsidRPr="00FB0F4F">
              <w:rPr>
                <w:b/>
                <w:sz w:val="18"/>
                <w:szCs w:val="18"/>
              </w:rPr>
              <w:t xml:space="preserve"> </w:t>
            </w:r>
            <w:r w:rsidRPr="00FB0F4F">
              <w:rPr>
                <w:sz w:val="18"/>
                <w:szCs w:val="18"/>
              </w:rPr>
              <w:t>articol open-access indexat Scopus</w:t>
            </w:r>
          </w:p>
        </w:tc>
      </w:tr>
      <w:tr w:rsidR="00EE4868" w:rsidRPr="00FB0F4F" w:rsidTr="001C3A61">
        <w:trPr>
          <w:cantSplit/>
          <w:trHeight w:val="661"/>
        </w:trPr>
        <w:tc>
          <w:tcPr>
            <w:tcW w:w="3114" w:type="dxa"/>
            <w:gridSpan w:val="2"/>
            <w:vMerge/>
            <w:shd w:val="clear" w:color="auto" w:fill="auto"/>
          </w:tcPr>
          <w:p w:rsidR="00EE4868" w:rsidRPr="00FB0F4F" w:rsidRDefault="00EE4868" w:rsidP="00CF2F7E">
            <w:pPr>
              <w:pStyle w:val="CVHeading1"/>
              <w:spacing w:before="0"/>
              <w:ind w:left="0" w:right="0"/>
              <w:jc w:val="both"/>
              <w:rPr>
                <w:sz w:val="18"/>
                <w:szCs w:val="18"/>
                <w:lang w:val="en-GB"/>
              </w:rPr>
            </w:pPr>
          </w:p>
        </w:tc>
        <w:tc>
          <w:tcPr>
            <w:tcW w:w="7796" w:type="dxa"/>
            <w:gridSpan w:val="13"/>
            <w:shd w:val="clear" w:color="auto" w:fill="auto"/>
          </w:tcPr>
          <w:p w:rsidR="00EE4868" w:rsidRPr="00FB0F4F" w:rsidRDefault="00EE4868" w:rsidP="00CF2F7E">
            <w:pPr>
              <w:suppressAutoHyphens w:val="0"/>
              <w:jc w:val="both"/>
              <w:rPr>
                <w:color w:val="222222"/>
                <w:sz w:val="18"/>
                <w:szCs w:val="18"/>
                <w:shd w:val="clear" w:color="auto" w:fill="FFFFFF"/>
              </w:rPr>
            </w:pPr>
            <w:r w:rsidRPr="00FB0F4F">
              <w:rPr>
                <w:b/>
                <w:color w:val="222222"/>
                <w:sz w:val="18"/>
                <w:szCs w:val="18"/>
              </w:rPr>
              <w:t xml:space="preserve">8. </w:t>
            </w:r>
            <w:r w:rsidRPr="00FB0F4F">
              <w:rPr>
                <w:color w:val="222222"/>
                <w:sz w:val="18"/>
                <w:szCs w:val="18"/>
              </w:rPr>
              <w:t xml:space="preserve">Rodica Zăvoianu, </w:t>
            </w:r>
            <w:r w:rsidRPr="00FB0F4F">
              <w:rPr>
                <w:b/>
                <w:color w:val="222222"/>
                <w:sz w:val="18"/>
                <w:szCs w:val="18"/>
              </w:rPr>
              <w:t>Anca Cruceanu</w:t>
            </w:r>
            <w:r w:rsidRPr="00FB0F4F">
              <w:rPr>
                <w:color w:val="222222"/>
                <w:sz w:val="18"/>
                <w:szCs w:val="18"/>
              </w:rPr>
              <w:t>, Octavian Dumitru Pavel, Corina Bradu, Mihaela Florea, Ruxandra Bîrjega Green Epoxidation of Olefins with Zn</w:t>
            </w:r>
            <w:r w:rsidRPr="00FB0F4F">
              <w:rPr>
                <w:color w:val="222222"/>
                <w:sz w:val="18"/>
                <w:szCs w:val="18"/>
                <w:vertAlign w:val="subscript"/>
              </w:rPr>
              <w:t>x</w:t>
            </w:r>
            <w:r w:rsidRPr="00FB0F4F">
              <w:rPr>
                <w:color w:val="222222"/>
                <w:sz w:val="18"/>
                <w:szCs w:val="18"/>
              </w:rPr>
              <w:t>Al/Mg</w:t>
            </w:r>
            <w:r w:rsidRPr="00FB0F4F">
              <w:rPr>
                <w:color w:val="222222"/>
                <w:sz w:val="18"/>
                <w:szCs w:val="18"/>
                <w:vertAlign w:val="subscript"/>
              </w:rPr>
              <w:t>x</w:t>
            </w:r>
            <w:r w:rsidRPr="00FB0F4F">
              <w:rPr>
                <w:color w:val="222222"/>
                <w:sz w:val="18"/>
                <w:szCs w:val="18"/>
              </w:rPr>
              <w:t>Al-LDH Compounds: Influence of the Chemical Composition (</w:t>
            </w:r>
            <w:r w:rsidRPr="00FB0F4F">
              <w:rPr>
                <w:b/>
                <w:color w:val="222222"/>
                <w:sz w:val="18"/>
                <w:szCs w:val="18"/>
              </w:rPr>
              <w:t>2022</w:t>
            </w:r>
            <w:r w:rsidRPr="00FB0F4F">
              <w:rPr>
                <w:color w:val="222222"/>
                <w:sz w:val="18"/>
                <w:szCs w:val="18"/>
              </w:rPr>
              <w:t>)</w:t>
            </w:r>
            <w:r w:rsidRPr="00FB0F4F">
              <w:rPr>
                <w:b/>
                <w:color w:val="222222"/>
                <w:sz w:val="18"/>
                <w:szCs w:val="18"/>
              </w:rPr>
              <w:t xml:space="preserve">, </w:t>
            </w:r>
            <w:r w:rsidRPr="00FB0F4F">
              <w:rPr>
                <w:i/>
                <w:color w:val="222222"/>
                <w:sz w:val="18"/>
                <w:szCs w:val="18"/>
              </w:rPr>
              <w:t>Catalysts</w:t>
            </w:r>
            <w:r w:rsidRPr="00FB0F4F">
              <w:rPr>
                <w:color w:val="222222"/>
                <w:sz w:val="18"/>
                <w:szCs w:val="18"/>
              </w:rPr>
              <w:t xml:space="preserve">, 2022, 12 (2), 145, </w:t>
            </w:r>
            <w:hyperlink r:id="rId24" w:history="1">
              <w:r w:rsidRPr="00FB0F4F">
                <w:rPr>
                  <w:rStyle w:val="Hyperlink"/>
                  <w:sz w:val="18"/>
                  <w:szCs w:val="18"/>
                  <w:u w:val="none"/>
                  <w:shd w:val="clear" w:color="auto" w:fill="FFFFFF"/>
                </w:rPr>
                <w:t>https://doi.org/10.3390/catal12020145</w:t>
              </w:r>
            </w:hyperlink>
          </w:p>
        </w:tc>
      </w:tr>
      <w:tr w:rsidR="00EE4868" w:rsidRPr="00FB0F4F" w:rsidTr="001C3A61">
        <w:trPr>
          <w:cantSplit/>
          <w:trHeight w:val="661"/>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4355C6" w:rsidRPr="00FB0F4F" w:rsidRDefault="00EE4868" w:rsidP="00CF2F7E">
            <w:pPr>
              <w:pStyle w:val="ListParagraph"/>
              <w:spacing w:after="0" w:line="240" w:lineRule="auto"/>
              <w:ind w:left="0"/>
              <w:jc w:val="both"/>
              <w:outlineLvl w:val="0"/>
              <w:rPr>
                <w:rFonts w:ascii="Arial Narrow" w:hAnsi="Arial Narrow"/>
                <w:sz w:val="18"/>
                <w:szCs w:val="18"/>
              </w:rPr>
            </w:pPr>
            <w:r w:rsidRPr="00FB0F4F">
              <w:rPr>
                <w:rFonts w:ascii="Arial Narrow" w:hAnsi="Arial Narrow"/>
                <w:b/>
                <w:sz w:val="18"/>
                <w:szCs w:val="18"/>
              </w:rPr>
              <w:t xml:space="preserve">9. </w:t>
            </w:r>
            <w:r w:rsidRPr="00FB0F4F">
              <w:rPr>
                <w:rFonts w:ascii="Arial Narrow" w:eastAsiaTheme="minorEastAsia" w:hAnsi="Arial Narrow"/>
                <w:sz w:val="18"/>
                <w:szCs w:val="18"/>
                <w:shd w:val="clear" w:color="auto" w:fill="FFFFFF"/>
              </w:rPr>
              <w:t xml:space="preserve">Octavian Dumitru Pavel, Alexandra-Elisabeta Stamate, Rodica Zăvoianu, </w:t>
            </w:r>
            <w:r w:rsidRPr="00FB0F4F">
              <w:rPr>
                <w:rFonts w:ascii="Arial Narrow" w:eastAsiaTheme="minorEastAsia" w:hAnsi="Arial Narrow"/>
                <w:b/>
                <w:sz w:val="18"/>
                <w:szCs w:val="18"/>
                <w:shd w:val="clear" w:color="auto" w:fill="FFFFFF"/>
              </w:rPr>
              <w:t>Anca Cruceanu</w:t>
            </w:r>
            <w:r w:rsidRPr="00FB0F4F">
              <w:rPr>
                <w:rFonts w:ascii="Arial Narrow" w:eastAsiaTheme="minorEastAsia" w:hAnsi="Arial Narrow"/>
                <w:sz w:val="18"/>
                <w:szCs w:val="18"/>
                <w:shd w:val="clear" w:color="auto" w:fill="FFFFFF"/>
              </w:rPr>
              <w:t xml:space="preserve">, Alina Tîrşoagă, Ruxandra Bîrjega, Ioana Andreea Brezeștean, Alexandra Ciorîță, Daniela Cristina Culiță, Ana Paula Soares Dias </w:t>
            </w:r>
            <w:r w:rsidRPr="00FB0F4F">
              <w:rPr>
                <w:rFonts w:ascii="Arial Narrow" w:hAnsi="Arial Narrow"/>
                <w:bCs/>
                <w:kern w:val="36"/>
                <w:sz w:val="18"/>
                <w:szCs w:val="18"/>
                <w:lang w:val="en-US" w:eastAsia="en-US"/>
              </w:rPr>
              <w:t xml:space="preserve">Mo-LDH-GO Hybrid Catalysts for Indigo Carmine Advanced Oxidation  </w:t>
            </w:r>
            <w:r w:rsidRPr="00FB0F4F">
              <w:rPr>
                <w:rFonts w:ascii="Arial Narrow" w:eastAsiaTheme="minorEastAsia" w:hAnsi="Arial Narrow"/>
                <w:iCs/>
                <w:sz w:val="18"/>
                <w:szCs w:val="18"/>
                <w:shd w:val="clear" w:color="auto" w:fill="FFFFFF"/>
              </w:rPr>
              <w:t>Materials</w:t>
            </w:r>
            <w:r w:rsidRPr="00FB0F4F">
              <w:rPr>
                <w:rFonts w:ascii="Arial Narrow" w:eastAsiaTheme="minorEastAsia" w:hAnsi="Arial Narrow"/>
                <w:sz w:val="18"/>
                <w:szCs w:val="18"/>
                <w:shd w:val="clear" w:color="auto" w:fill="FFFFFF"/>
              </w:rPr>
              <w:t> </w:t>
            </w:r>
            <w:r w:rsidRPr="00FB0F4F">
              <w:rPr>
                <w:rFonts w:ascii="Arial Narrow" w:eastAsiaTheme="minorEastAsia" w:hAnsi="Arial Narrow"/>
                <w:b/>
                <w:bCs/>
                <w:sz w:val="18"/>
                <w:szCs w:val="18"/>
                <w:shd w:val="clear" w:color="auto" w:fill="FFFFFF"/>
              </w:rPr>
              <w:t>2023</w:t>
            </w:r>
            <w:r w:rsidRPr="00FB0F4F">
              <w:rPr>
                <w:rFonts w:ascii="Arial Narrow" w:eastAsiaTheme="minorEastAsia" w:hAnsi="Arial Narrow"/>
                <w:sz w:val="18"/>
                <w:szCs w:val="18"/>
                <w:shd w:val="clear" w:color="auto" w:fill="FFFFFF"/>
              </w:rPr>
              <w:t>, </w:t>
            </w:r>
            <w:r w:rsidRPr="00FB0F4F">
              <w:rPr>
                <w:rFonts w:ascii="Arial Narrow" w:eastAsiaTheme="minorEastAsia" w:hAnsi="Arial Narrow"/>
                <w:i/>
                <w:iCs/>
                <w:sz w:val="18"/>
                <w:szCs w:val="18"/>
                <w:shd w:val="clear" w:color="auto" w:fill="FFFFFF"/>
              </w:rPr>
              <w:t>16</w:t>
            </w:r>
            <w:r w:rsidRPr="00FB0F4F">
              <w:rPr>
                <w:rFonts w:ascii="Arial Narrow" w:eastAsiaTheme="minorEastAsia" w:hAnsi="Arial Narrow"/>
                <w:sz w:val="18"/>
                <w:szCs w:val="18"/>
                <w:shd w:val="clear" w:color="auto" w:fill="FFFFFF"/>
              </w:rPr>
              <w:t>(8), 3025; </w:t>
            </w:r>
            <w:hyperlink r:id="rId25" w:history="1">
              <w:r w:rsidRPr="00FB0F4F">
                <w:rPr>
                  <w:rStyle w:val="Hyperlink"/>
                  <w:rFonts w:ascii="Arial Narrow" w:eastAsiaTheme="minorEastAsia" w:hAnsi="Arial Narrow"/>
                  <w:bCs/>
                  <w:color w:val="002060"/>
                  <w:sz w:val="18"/>
                  <w:szCs w:val="18"/>
                  <w:shd w:val="clear" w:color="auto" w:fill="FFFFFF"/>
                </w:rPr>
                <w:t>https://doi.org/10.3390/ma16083025</w:t>
              </w:r>
            </w:hyperlink>
          </w:p>
        </w:tc>
      </w:tr>
      <w:tr w:rsidR="00EE4868" w:rsidRPr="00FB0F4F" w:rsidTr="001C3A61">
        <w:trPr>
          <w:cantSplit/>
          <w:trHeight w:val="654"/>
        </w:trPr>
        <w:tc>
          <w:tcPr>
            <w:tcW w:w="3114" w:type="dxa"/>
            <w:gridSpan w:val="2"/>
            <w:vMerge w:val="restart"/>
            <w:shd w:val="clear" w:color="auto" w:fill="auto"/>
          </w:tcPr>
          <w:p w:rsidR="00EE4868" w:rsidRPr="00FB0F4F" w:rsidRDefault="00EE4868" w:rsidP="00CF2F7E">
            <w:pPr>
              <w:pStyle w:val="CVHeading1"/>
              <w:spacing w:before="0"/>
              <w:ind w:left="0" w:right="0"/>
              <w:jc w:val="center"/>
              <w:rPr>
                <w:sz w:val="18"/>
                <w:szCs w:val="18"/>
                <w:lang w:val="en-GB"/>
              </w:rPr>
            </w:pPr>
            <w:r w:rsidRPr="00FB0F4F">
              <w:rPr>
                <w:bCs/>
                <w:sz w:val="18"/>
                <w:szCs w:val="18"/>
                <w:lang w:val="pt-PT"/>
              </w:rPr>
              <w:t>Participări şi lucrări publicate în limbi de circulaţie internaţională în volumele cu rezumate ale conferinţelor internaţionale</w:t>
            </w:r>
          </w:p>
        </w:tc>
        <w:tc>
          <w:tcPr>
            <w:tcW w:w="7796" w:type="dxa"/>
            <w:gridSpan w:val="13"/>
            <w:shd w:val="clear" w:color="auto" w:fill="auto"/>
          </w:tcPr>
          <w:p w:rsidR="00EE4868" w:rsidRPr="00FB0F4F" w:rsidRDefault="00EE4868" w:rsidP="00CF2F7E">
            <w:pPr>
              <w:jc w:val="both"/>
              <w:rPr>
                <w:sz w:val="18"/>
                <w:szCs w:val="18"/>
                <w:highlight w:val="yellow"/>
              </w:rPr>
            </w:pPr>
            <w:r w:rsidRPr="00FB0F4F">
              <w:rPr>
                <w:b/>
                <w:sz w:val="18"/>
                <w:szCs w:val="18"/>
              </w:rPr>
              <w:t>1.</w:t>
            </w:r>
            <w:r w:rsidRPr="00FB0F4F">
              <w:rPr>
                <w:sz w:val="18"/>
                <w:szCs w:val="18"/>
              </w:rPr>
              <w:t xml:space="preserve"> Angelescu, E., </w:t>
            </w:r>
            <w:r w:rsidRPr="00FB0F4F">
              <w:rPr>
                <w:b/>
                <w:sz w:val="18"/>
                <w:szCs w:val="18"/>
              </w:rPr>
              <w:t>Cruceanu, A.</w:t>
            </w:r>
            <w:r w:rsidRPr="00FB0F4F">
              <w:rPr>
                <w:sz w:val="18"/>
                <w:szCs w:val="18"/>
              </w:rPr>
              <w:t>, Constantinescu, Th., Angelescu, A., (</w:t>
            </w:r>
            <w:r w:rsidRPr="00FB0F4F">
              <w:rPr>
                <w:b/>
                <w:sz w:val="18"/>
                <w:szCs w:val="18"/>
              </w:rPr>
              <w:t>1995)</w:t>
            </w:r>
            <w:r w:rsidRPr="00FB0F4F">
              <w:rPr>
                <w:sz w:val="18"/>
                <w:szCs w:val="18"/>
              </w:rPr>
              <w:t xml:space="preserve">, The catalytic synthesis of 2-propanethyol over transition metal sulphides - EUROPACAT-II, Maastricht, Olanda, 3 - 8 september 1995 </w:t>
            </w:r>
            <w:r w:rsidRPr="00FB0F4F">
              <w:rPr>
                <w:b/>
                <w:i/>
                <w:sz w:val="18"/>
                <w:szCs w:val="18"/>
              </w:rPr>
              <w:t>poster</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rPr>
            </w:pPr>
            <w:r w:rsidRPr="00FB0F4F">
              <w:rPr>
                <w:b/>
                <w:sz w:val="18"/>
                <w:szCs w:val="18"/>
              </w:rPr>
              <w:t>2.</w:t>
            </w:r>
            <w:r w:rsidRPr="00FB0F4F">
              <w:rPr>
                <w:sz w:val="18"/>
                <w:szCs w:val="18"/>
              </w:rPr>
              <w:t xml:space="preserve"> </w:t>
            </w:r>
            <w:r w:rsidRPr="00FB0F4F">
              <w:rPr>
                <w:b/>
                <w:sz w:val="18"/>
                <w:szCs w:val="18"/>
              </w:rPr>
              <w:t>Cruceanu, A.</w:t>
            </w:r>
            <w:r w:rsidRPr="00FB0F4F">
              <w:rPr>
                <w:sz w:val="18"/>
                <w:szCs w:val="18"/>
              </w:rPr>
              <w:t>, Năstase, N., Angelescu, E., Nenu, C., Bîrjega, R., Filoti, G., Angelescu, A., (</w:t>
            </w:r>
            <w:r w:rsidRPr="00FB0F4F">
              <w:rPr>
                <w:b/>
                <w:sz w:val="18"/>
                <w:szCs w:val="18"/>
              </w:rPr>
              <w:t>1997)</w:t>
            </w:r>
            <w:r w:rsidRPr="00FB0F4F">
              <w:rPr>
                <w:sz w:val="18"/>
                <w:szCs w:val="18"/>
              </w:rPr>
              <w:t>, Iron (III) chelates catalyst for desulphurisation of gaseous streams with H</w:t>
            </w:r>
            <w:r w:rsidRPr="00FB0F4F">
              <w:rPr>
                <w:sz w:val="18"/>
                <w:szCs w:val="18"/>
                <w:vertAlign w:val="subscript"/>
              </w:rPr>
              <w:t>2</w:t>
            </w:r>
            <w:r w:rsidRPr="00FB0F4F">
              <w:rPr>
                <w:sz w:val="18"/>
                <w:szCs w:val="18"/>
              </w:rPr>
              <w:t xml:space="preserve">S and sulfur recovering,  EUROPACAT-III, Cracovia, Polonia, August 31- September 6, J.Haber (Ed.), vol. 1, p. 395, ISBN 83-907325-0-5 </w:t>
            </w:r>
            <w:r w:rsidRPr="00FB0F4F">
              <w:rPr>
                <w:b/>
                <w:i/>
                <w:sz w:val="18"/>
                <w:szCs w:val="18"/>
              </w:rPr>
              <w:t>poster</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
              <w:spacing w:after="0"/>
              <w:jc w:val="both"/>
              <w:rPr>
                <w:sz w:val="18"/>
                <w:szCs w:val="18"/>
              </w:rPr>
            </w:pPr>
            <w:r w:rsidRPr="00FB0F4F">
              <w:rPr>
                <w:b/>
                <w:sz w:val="18"/>
                <w:szCs w:val="18"/>
              </w:rPr>
              <w:t>3.</w:t>
            </w:r>
            <w:r w:rsidRPr="00FB0F4F">
              <w:rPr>
                <w:sz w:val="18"/>
                <w:szCs w:val="18"/>
              </w:rPr>
              <w:t xml:space="preserve"> </w:t>
            </w:r>
            <w:r w:rsidRPr="00FB0F4F">
              <w:rPr>
                <w:b/>
                <w:sz w:val="18"/>
                <w:szCs w:val="18"/>
              </w:rPr>
              <w:t>Cruceanu, A.</w:t>
            </w:r>
            <w:r w:rsidRPr="00FB0F4F">
              <w:rPr>
                <w:sz w:val="18"/>
                <w:szCs w:val="18"/>
              </w:rPr>
              <w:t>, Angelescu, E., Zăvoianu, R., (</w:t>
            </w:r>
            <w:r w:rsidRPr="00FB0F4F">
              <w:rPr>
                <w:b/>
                <w:sz w:val="18"/>
                <w:szCs w:val="18"/>
              </w:rPr>
              <w:t>2001</w:t>
            </w:r>
            <w:r w:rsidRPr="00FB0F4F">
              <w:rPr>
                <w:sz w:val="18"/>
                <w:szCs w:val="18"/>
              </w:rPr>
              <w:t>), Catalytic Decontamination of Gaseous Sreams Containing H</w:t>
            </w:r>
            <w:r w:rsidRPr="00FB0F4F">
              <w:rPr>
                <w:sz w:val="18"/>
                <w:szCs w:val="18"/>
                <w:vertAlign w:val="subscript"/>
              </w:rPr>
              <w:t>2</w:t>
            </w:r>
            <w:r w:rsidRPr="00FB0F4F">
              <w:rPr>
                <w:sz w:val="18"/>
                <w:szCs w:val="18"/>
              </w:rPr>
              <w:t xml:space="preserve">S with Sulphur Recovery in the Presence of Fe, Co and Cr chelates Catalysts –EUROPACAT V, 2-7 Sept. 2001, Limerick, Ireland, Abstract Book 3 – 7 – P – 41 </w:t>
            </w:r>
            <w:r w:rsidRPr="00FB0F4F">
              <w:rPr>
                <w:b/>
                <w:i/>
                <w:sz w:val="18"/>
                <w:szCs w:val="18"/>
              </w:rPr>
              <w:t>poster</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
              <w:spacing w:after="0"/>
              <w:jc w:val="both"/>
              <w:rPr>
                <w:sz w:val="18"/>
                <w:szCs w:val="18"/>
                <w:highlight w:val="yellow"/>
              </w:rPr>
            </w:pPr>
            <w:r w:rsidRPr="00FB0F4F">
              <w:rPr>
                <w:b/>
                <w:sz w:val="18"/>
                <w:szCs w:val="18"/>
              </w:rPr>
              <w:t>4.</w:t>
            </w:r>
            <w:r w:rsidRPr="00FB0F4F">
              <w:rPr>
                <w:sz w:val="18"/>
                <w:szCs w:val="18"/>
              </w:rPr>
              <w:t xml:space="preserve"> </w:t>
            </w:r>
            <w:r w:rsidRPr="00FB0F4F">
              <w:rPr>
                <w:b/>
                <w:sz w:val="18"/>
                <w:szCs w:val="18"/>
              </w:rPr>
              <w:t>Cruceanu, A.</w:t>
            </w:r>
            <w:r w:rsidRPr="00FB0F4F">
              <w:rPr>
                <w:sz w:val="18"/>
                <w:szCs w:val="18"/>
              </w:rPr>
              <w:t>, Zăvoianu, R., Angelescu, E., (</w:t>
            </w:r>
            <w:r w:rsidRPr="00FB0F4F">
              <w:rPr>
                <w:b/>
                <w:sz w:val="18"/>
                <w:szCs w:val="18"/>
              </w:rPr>
              <w:t>2002)</w:t>
            </w:r>
            <w:r w:rsidRPr="00FB0F4F">
              <w:rPr>
                <w:sz w:val="18"/>
                <w:szCs w:val="18"/>
              </w:rPr>
              <w:t>, Decontamination of gaseous streams containing H</w:t>
            </w:r>
            <w:r w:rsidRPr="00FB0F4F">
              <w:rPr>
                <w:sz w:val="18"/>
                <w:szCs w:val="18"/>
                <w:vertAlign w:val="subscript"/>
              </w:rPr>
              <w:t>2</w:t>
            </w:r>
            <w:r w:rsidRPr="00FB0F4F">
              <w:rPr>
                <w:sz w:val="18"/>
                <w:szCs w:val="18"/>
              </w:rPr>
              <w:t>S in the presence of iron chelates catalysts –  3</w:t>
            </w:r>
            <w:r w:rsidRPr="00FB0F4F">
              <w:rPr>
                <w:sz w:val="18"/>
                <w:szCs w:val="18"/>
                <w:vertAlign w:val="superscript"/>
              </w:rPr>
              <w:t>rd</w:t>
            </w:r>
            <w:r w:rsidRPr="00FB0F4F">
              <w:rPr>
                <w:sz w:val="18"/>
                <w:szCs w:val="18"/>
              </w:rPr>
              <w:t xml:space="preserve"> International Conference of the Chemical Societies of the South-Eastern Countries on Chemistry in the New Millenium – an Endless Frontier, Book of Abstracts vol. 1, Sept. 22-25, 2002, Bucharest, Romania, Ed. Nemira 2002, p. 271 </w:t>
            </w:r>
            <w:r w:rsidRPr="00FB0F4F">
              <w:rPr>
                <w:b/>
                <w:i/>
                <w:sz w:val="18"/>
                <w:szCs w:val="18"/>
              </w:rPr>
              <w:t>poster</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
              <w:spacing w:after="0"/>
              <w:jc w:val="both"/>
              <w:rPr>
                <w:sz w:val="18"/>
                <w:szCs w:val="18"/>
              </w:rPr>
            </w:pPr>
            <w:r w:rsidRPr="00FB0F4F">
              <w:rPr>
                <w:b/>
                <w:sz w:val="18"/>
                <w:szCs w:val="18"/>
              </w:rPr>
              <w:t>5.</w:t>
            </w:r>
            <w:r w:rsidRPr="00FB0F4F">
              <w:rPr>
                <w:sz w:val="18"/>
                <w:szCs w:val="18"/>
              </w:rPr>
              <w:t xml:space="preserve"> Zăvoianu, R., </w:t>
            </w:r>
            <w:r w:rsidRPr="00FB0F4F">
              <w:rPr>
                <w:b/>
                <w:sz w:val="18"/>
                <w:szCs w:val="18"/>
              </w:rPr>
              <w:t>Cruceanu, A.</w:t>
            </w:r>
            <w:r w:rsidRPr="00FB0F4F">
              <w:rPr>
                <w:sz w:val="18"/>
                <w:szCs w:val="18"/>
              </w:rPr>
              <w:t>, Angelescu, E., (</w:t>
            </w:r>
            <w:r w:rsidRPr="00FB0F4F">
              <w:rPr>
                <w:b/>
                <w:sz w:val="18"/>
                <w:szCs w:val="18"/>
              </w:rPr>
              <w:t>2002)</w:t>
            </w:r>
            <w:r w:rsidRPr="00FB0F4F">
              <w:rPr>
                <w:sz w:val="18"/>
                <w:szCs w:val="18"/>
              </w:rPr>
              <w:t>, Alpha-methyl-styrene selective hydrogenation on iridium complexes supported on Y zeolite catalysts – 3</w:t>
            </w:r>
            <w:r w:rsidRPr="00FB0F4F">
              <w:rPr>
                <w:sz w:val="18"/>
                <w:szCs w:val="18"/>
                <w:vertAlign w:val="superscript"/>
              </w:rPr>
              <w:t>rd</w:t>
            </w:r>
            <w:r w:rsidRPr="00FB0F4F">
              <w:rPr>
                <w:sz w:val="18"/>
                <w:szCs w:val="18"/>
              </w:rPr>
              <w:t xml:space="preserve"> International Conference of the Chemical Societies of the South-Eastern Countries on Chemistry in the New Millenium – an Endless Frontier, Book of Abstracts vol. 1, Sept. 22-25, 2002, Bucharest, Romania, Ed. Nemira 2002, p. 272 </w:t>
            </w:r>
            <w:r w:rsidRPr="00FB0F4F">
              <w:rPr>
                <w:b/>
                <w:i/>
                <w:sz w:val="18"/>
                <w:szCs w:val="18"/>
              </w:rPr>
              <w:t>poster</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
              <w:tabs>
                <w:tab w:val="left" w:pos="747"/>
              </w:tabs>
              <w:spacing w:after="0"/>
              <w:jc w:val="both"/>
              <w:rPr>
                <w:sz w:val="18"/>
                <w:szCs w:val="18"/>
                <w:lang w:val="en-GB"/>
              </w:rPr>
            </w:pPr>
            <w:r w:rsidRPr="00FB0F4F">
              <w:rPr>
                <w:b/>
                <w:sz w:val="18"/>
                <w:szCs w:val="18"/>
              </w:rPr>
              <w:t>6.</w:t>
            </w:r>
            <w:r w:rsidRPr="00FB0F4F">
              <w:rPr>
                <w:sz w:val="18"/>
                <w:szCs w:val="18"/>
              </w:rPr>
              <w:t xml:space="preserve"> </w:t>
            </w:r>
            <w:r w:rsidRPr="00FB0F4F">
              <w:rPr>
                <w:b/>
                <w:sz w:val="18"/>
                <w:szCs w:val="18"/>
              </w:rPr>
              <w:t>Cruceanu, A.</w:t>
            </w:r>
            <w:r w:rsidRPr="00FB0F4F">
              <w:rPr>
                <w:sz w:val="18"/>
                <w:szCs w:val="18"/>
              </w:rPr>
              <w:t>, Angelescu, E., Zavoianu, R., Pavel O.D., (</w:t>
            </w:r>
            <w:r w:rsidRPr="00FB0F4F">
              <w:rPr>
                <w:b/>
                <w:sz w:val="18"/>
                <w:szCs w:val="18"/>
              </w:rPr>
              <w:t>2003)</w:t>
            </w:r>
            <w:r w:rsidRPr="00FB0F4F">
              <w:rPr>
                <w:sz w:val="18"/>
                <w:szCs w:val="18"/>
              </w:rPr>
              <w:t>, Catalytic oxidation of alkanthyols from gasoline to sulfides on supported Co(II)phtalocyaninedisulfonate catalysts – EuropacatVI, Innsbruck, September 2003, Poster section 3, No. A3.206</w:t>
            </w:r>
            <w:r w:rsidRPr="00FB0F4F">
              <w:rPr>
                <w:b/>
                <w:sz w:val="18"/>
                <w:szCs w:val="18"/>
              </w:rPr>
              <w:t xml:space="preserve"> </w:t>
            </w:r>
            <w:r w:rsidRPr="00FB0F4F">
              <w:rPr>
                <w:b/>
                <w:i/>
                <w:sz w:val="18"/>
                <w:szCs w:val="18"/>
              </w:rPr>
              <w:t>poster</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
              <w:tabs>
                <w:tab w:val="left" w:pos="747"/>
              </w:tabs>
              <w:spacing w:after="0"/>
              <w:jc w:val="both"/>
              <w:rPr>
                <w:sz w:val="18"/>
                <w:szCs w:val="18"/>
              </w:rPr>
            </w:pPr>
            <w:r w:rsidRPr="00FB0F4F">
              <w:rPr>
                <w:b/>
                <w:sz w:val="18"/>
                <w:szCs w:val="18"/>
              </w:rPr>
              <w:t>7.</w:t>
            </w:r>
            <w:r w:rsidRPr="00FB0F4F">
              <w:rPr>
                <w:sz w:val="18"/>
                <w:szCs w:val="18"/>
              </w:rPr>
              <w:t xml:space="preserve"> </w:t>
            </w:r>
            <w:r w:rsidRPr="00FB0F4F">
              <w:rPr>
                <w:b/>
                <w:sz w:val="18"/>
                <w:szCs w:val="18"/>
              </w:rPr>
              <w:t>A. Cruceanu</w:t>
            </w:r>
            <w:r w:rsidRPr="00FB0F4F">
              <w:rPr>
                <w:sz w:val="18"/>
                <w:szCs w:val="18"/>
              </w:rPr>
              <w:t xml:space="preserve">, R. Zăvoianu, O.D. Pavel, E. Angelescu Removal of hydrogen sulfide from sour water”, Romanian International Conference on Chemistry and Chemical Engineering RICCCE 13, Bucharest, Romania, September 16 - 20, 2003, Section 6 – Inorganic Chemical Technology and Environmental Protection, vol. 1, p. 78 – 83; ISBN 973-652-823-5 </w:t>
            </w:r>
            <w:r w:rsidRPr="00FB0F4F">
              <w:rPr>
                <w:b/>
                <w:i/>
                <w:sz w:val="18"/>
                <w:szCs w:val="18"/>
              </w:rPr>
              <w:t>comunicare orală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rPr>
            </w:pPr>
            <w:r w:rsidRPr="00FB0F4F">
              <w:rPr>
                <w:b/>
                <w:sz w:val="18"/>
                <w:szCs w:val="18"/>
              </w:rPr>
              <w:t>8.</w:t>
            </w:r>
            <w:r w:rsidRPr="00FB0F4F">
              <w:rPr>
                <w:sz w:val="18"/>
                <w:szCs w:val="18"/>
              </w:rPr>
              <w:t xml:space="preserve"> Zăvoianu, R., </w:t>
            </w:r>
            <w:r w:rsidRPr="00FB0F4F">
              <w:rPr>
                <w:b/>
                <w:sz w:val="18"/>
                <w:szCs w:val="18"/>
              </w:rPr>
              <w:t>Cruceanu, A</w:t>
            </w:r>
            <w:r w:rsidRPr="00FB0F4F">
              <w:rPr>
                <w:sz w:val="18"/>
                <w:szCs w:val="18"/>
              </w:rPr>
              <w:t>., Nitu, C.S., Preda, C., Pavel, O.D., (</w:t>
            </w:r>
            <w:r w:rsidRPr="00FB0F4F">
              <w:rPr>
                <w:b/>
                <w:sz w:val="18"/>
                <w:szCs w:val="18"/>
              </w:rPr>
              <w:t>2004)</w:t>
            </w:r>
            <w:r w:rsidRPr="00FB0F4F">
              <w:rPr>
                <w:sz w:val="18"/>
                <w:szCs w:val="18"/>
              </w:rPr>
              <w:t>, Olefin metathesis on Cr, Ce, Zr doped Mo-mixed oxides  4</w:t>
            </w:r>
            <w:r w:rsidRPr="00FB0F4F">
              <w:rPr>
                <w:sz w:val="18"/>
                <w:szCs w:val="18"/>
                <w:vertAlign w:val="superscript"/>
              </w:rPr>
              <w:t>th</w:t>
            </w:r>
            <w:r w:rsidRPr="00FB0F4F">
              <w:rPr>
                <w:sz w:val="18"/>
                <w:szCs w:val="18"/>
              </w:rPr>
              <w:t xml:space="preserve"> International Conference of the Chemical Societies of the South-Eastern European Countries on Chemical Sciences in Changing Times: Visions, Challenges and Solutions, Belgrade, Serbia and Montenegro, July 18-21, 2004, Book of Abstracts, vol II, Symposium A -</w:t>
            </w:r>
            <w:r w:rsidRPr="00FB0F4F">
              <w:rPr>
                <w:bCs/>
                <w:sz w:val="18"/>
                <w:szCs w:val="18"/>
              </w:rPr>
              <w:t xml:space="preserve"> Advanced Materials:From Fundamentals to Applications</w:t>
            </w:r>
            <w:r w:rsidRPr="00FB0F4F">
              <w:rPr>
                <w:sz w:val="18"/>
                <w:szCs w:val="18"/>
              </w:rPr>
              <w:t xml:space="preserve">, p.109 ISBN 86-7132-020-0; ISBN 86-7132-018-9 </w:t>
            </w:r>
            <w:r w:rsidRPr="00FB0F4F">
              <w:rPr>
                <w:b/>
                <w:i/>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rPr>
            </w:pPr>
            <w:r w:rsidRPr="00FB0F4F">
              <w:rPr>
                <w:b/>
                <w:sz w:val="18"/>
                <w:szCs w:val="18"/>
              </w:rPr>
              <w:t>9.</w:t>
            </w:r>
            <w:r w:rsidRPr="00FB0F4F">
              <w:rPr>
                <w:sz w:val="18"/>
                <w:szCs w:val="18"/>
              </w:rPr>
              <w:t xml:space="preserve"> Zăvoianu, R., </w:t>
            </w:r>
            <w:r w:rsidRPr="00FB0F4F">
              <w:rPr>
                <w:b/>
                <w:sz w:val="18"/>
                <w:szCs w:val="18"/>
              </w:rPr>
              <w:t>Cruceanu, A</w:t>
            </w:r>
            <w:r w:rsidRPr="00FB0F4F">
              <w:rPr>
                <w:sz w:val="18"/>
                <w:szCs w:val="18"/>
              </w:rPr>
              <w:t>., Mitran, G., Ropot, M.,  (</w:t>
            </w:r>
            <w:r w:rsidRPr="00FB0F4F">
              <w:rPr>
                <w:b/>
                <w:sz w:val="18"/>
                <w:szCs w:val="18"/>
              </w:rPr>
              <w:t>2005)</w:t>
            </w:r>
            <w:r w:rsidRPr="00FB0F4F">
              <w:rPr>
                <w:sz w:val="18"/>
                <w:szCs w:val="18"/>
              </w:rPr>
              <w:t xml:space="preserve">, alpha-methyl styrene selective hydrogenation on cobalt-2,2’-bipyridine complex supported on Y zeolite catalyst, 2005, p. 193, Europacat VII, Catalysis a key to a richer and cleaner society, Sofia, Aug-Sep. P5-39 </w:t>
            </w:r>
            <w:r w:rsidRPr="00FB0F4F">
              <w:rPr>
                <w:b/>
                <w:i/>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rPr>
            </w:pPr>
            <w:r w:rsidRPr="00FB0F4F">
              <w:rPr>
                <w:b/>
                <w:sz w:val="18"/>
                <w:szCs w:val="18"/>
              </w:rPr>
              <w:t xml:space="preserve">10. Cruceanu,  A.,   </w:t>
            </w:r>
            <w:r w:rsidRPr="00FB0F4F">
              <w:rPr>
                <w:sz w:val="18"/>
                <w:szCs w:val="18"/>
              </w:rPr>
              <w:t>Zăvoianu, R., Niculae, C. S.,  Bîrjega,  R., (</w:t>
            </w:r>
            <w:r w:rsidRPr="00FB0F4F">
              <w:rPr>
                <w:b/>
                <w:sz w:val="18"/>
                <w:szCs w:val="18"/>
              </w:rPr>
              <w:t>2006)</w:t>
            </w:r>
            <w:r w:rsidRPr="00FB0F4F">
              <w:rPr>
                <w:sz w:val="18"/>
                <w:szCs w:val="18"/>
              </w:rPr>
              <w:t xml:space="preserve">, Catalyseurs complexes de Co(III) immobilises sur des supports basiques pour l’oxidation des mercaptans, Actes du quatrieme Colloque Franco-Roumain de Chimie Appliquee, COFrRoCA-2006, Clermont-Ferrand 28 Juin-02 Juillet 2006, p. 197-198, ISBN 973-8392-17-9, </w:t>
            </w:r>
            <w:r w:rsidRPr="00FB0F4F">
              <w:rPr>
                <w:b/>
                <w:i/>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rPr>
            </w:pPr>
            <w:r w:rsidRPr="00FB0F4F">
              <w:rPr>
                <w:b/>
                <w:sz w:val="18"/>
                <w:szCs w:val="18"/>
              </w:rPr>
              <w:t>11.</w:t>
            </w:r>
            <w:r w:rsidRPr="00FB0F4F">
              <w:rPr>
                <w:sz w:val="18"/>
                <w:szCs w:val="18"/>
              </w:rPr>
              <w:t xml:space="preserve"> Zăvoianu, R., Bîrjega, R., Pavel, O.D., </w:t>
            </w:r>
            <w:r w:rsidRPr="00FB0F4F">
              <w:rPr>
                <w:b/>
                <w:sz w:val="18"/>
                <w:szCs w:val="18"/>
              </w:rPr>
              <w:t>Cruceanu, A</w:t>
            </w:r>
            <w:r w:rsidRPr="00FB0F4F">
              <w:rPr>
                <w:sz w:val="18"/>
                <w:szCs w:val="18"/>
              </w:rPr>
              <w:t>., Angelescu,  E., (</w:t>
            </w:r>
            <w:r w:rsidRPr="00FB0F4F">
              <w:rPr>
                <w:b/>
                <w:sz w:val="18"/>
                <w:szCs w:val="18"/>
              </w:rPr>
              <w:t>2006</w:t>
            </w:r>
            <w:r w:rsidRPr="00FB0F4F">
              <w:rPr>
                <w:sz w:val="18"/>
                <w:szCs w:val="18"/>
              </w:rPr>
              <w:t>), La Dimerisation de l’ethylene en presence des complexes M</w:t>
            </w:r>
            <w:r w:rsidRPr="00FB0F4F">
              <w:rPr>
                <w:sz w:val="18"/>
                <w:szCs w:val="18"/>
                <w:vertAlign w:val="superscript"/>
              </w:rPr>
              <w:t>II</w:t>
            </w:r>
            <w:r w:rsidRPr="00FB0F4F">
              <w:rPr>
                <w:sz w:val="18"/>
                <w:szCs w:val="18"/>
              </w:rPr>
              <w:t xml:space="preserve"> (2,2’-bipyridine) (MII = Fe, Co) supportes sur zeolithe Y, Actes du quatrieme Colloque Franco-Roumain de Chimie Appliquee, COFrRoCA-2006, Clermont-Ferrand 28 Juin-02 Juillet 2006, p. 436-437 ISBN 973-8392-17-9 </w:t>
            </w:r>
            <w:r w:rsidRPr="00FB0F4F">
              <w:rPr>
                <w:b/>
                <w:i/>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b/>
                <w:sz w:val="18"/>
                <w:szCs w:val="18"/>
              </w:rPr>
            </w:pPr>
            <w:r w:rsidRPr="00FB0F4F">
              <w:rPr>
                <w:b/>
                <w:sz w:val="18"/>
                <w:szCs w:val="18"/>
              </w:rPr>
              <w:t>12.</w:t>
            </w:r>
            <w:r w:rsidRPr="00FB0F4F">
              <w:rPr>
                <w:b/>
                <w:bCs/>
                <w:sz w:val="18"/>
                <w:szCs w:val="18"/>
              </w:rPr>
              <w:t xml:space="preserve"> Cruceanu,</w:t>
            </w:r>
            <w:r w:rsidRPr="00FB0F4F">
              <w:rPr>
                <w:b/>
                <w:sz w:val="18"/>
                <w:szCs w:val="18"/>
              </w:rPr>
              <w:t xml:space="preserve"> </w:t>
            </w:r>
            <w:r w:rsidRPr="00FB0F4F">
              <w:rPr>
                <w:b/>
                <w:bCs/>
                <w:sz w:val="18"/>
                <w:szCs w:val="18"/>
              </w:rPr>
              <w:t>A.,</w:t>
            </w:r>
            <w:r w:rsidRPr="00FB0F4F">
              <w:rPr>
                <w:sz w:val="18"/>
                <w:szCs w:val="18"/>
              </w:rPr>
              <w:t xml:space="preserve"> Zăvoianu, R., Niculae,  C.S., Bîrjega, R., (</w:t>
            </w:r>
            <w:r w:rsidRPr="00FB0F4F">
              <w:rPr>
                <w:b/>
                <w:sz w:val="18"/>
                <w:szCs w:val="18"/>
              </w:rPr>
              <w:t>2006</w:t>
            </w:r>
            <w:r w:rsidRPr="00FB0F4F">
              <w:rPr>
                <w:sz w:val="18"/>
                <w:szCs w:val="18"/>
              </w:rPr>
              <w:t xml:space="preserve">)  Modified hydrotalcite-like compounds and their activity in sweetening processes, Abstracts International Conference of PHYSICAL CHEMISTRY – ROMPHYSCHEM-12, September 6-8, 2006, Edited by Romanian Academy and ANCS, p.99, </w:t>
            </w:r>
            <w:r w:rsidRPr="00FB0F4F">
              <w:rPr>
                <w:b/>
                <w:i/>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2"/>
              <w:spacing w:after="0" w:line="240" w:lineRule="auto"/>
              <w:jc w:val="both"/>
              <w:rPr>
                <w:b/>
                <w:bCs/>
                <w:sz w:val="18"/>
                <w:szCs w:val="18"/>
              </w:rPr>
            </w:pPr>
            <w:r w:rsidRPr="00FB0F4F">
              <w:rPr>
                <w:b/>
                <w:bCs/>
                <w:sz w:val="18"/>
                <w:szCs w:val="18"/>
              </w:rPr>
              <w:t xml:space="preserve">13. </w:t>
            </w:r>
            <w:r w:rsidRPr="00FB0F4F">
              <w:rPr>
                <w:bCs/>
                <w:sz w:val="18"/>
                <w:szCs w:val="18"/>
              </w:rPr>
              <w:t xml:space="preserve">Zăvoianu, R., </w:t>
            </w:r>
            <w:r w:rsidRPr="00FB0F4F">
              <w:rPr>
                <w:b/>
                <w:bCs/>
                <w:sz w:val="18"/>
                <w:szCs w:val="18"/>
              </w:rPr>
              <w:t>Cruceanu, A</w:t>
            </w:r>
            <w:r w:rsidRPr="00FB0F4F">
              <w:rPr>
                <w:bCs/>
                <w:sz w:val="18"/>
                <w:szCs w:val="18"/>
              </w:rPr>
              <w:t>., Pavel, O.D., Bîrjega, R.</w:t>
            </w:r>
            <w:r w:rsidRPr="00FB0F4F">
              <w:rPr>
                <w:b/>
                <w:bCs/>
                <w:sz w:val="18"/>
                <w:szCs w:val="18"/>
              </w:rPr>
              <w:t xml:space="preserve">, (2006), </w:t>
            </w:r>
            <w:r w:rsidRPr="00FB0F4F">
              <w:rPr>
                <w:bCs/>
                <w:sz w:val="18"/>
                <w:szCs w:val="18"/>
              </w:rPr>
              <w:t xml:space="preserve">Selective hydrogenation of vinylaromatics on iron complexes supported on Y zeolite, Abstracts International Conference of PHYSICAL CHEMISTRY – ROMPHYSCHEM-12, September 6-8, 2006, Edited by Romanian Academy and ANCS, p. 108 </w:t>
            </w:r>
            <w:r w:rsidRPr="00FB0F4F">
              <w:rPr>
                <w:b/>
                <w:bCs/>
                <w:i/>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NormalWeb"/>
              <w:spacing w:before="0" w:beforeAutospacing="0" w:after="0" w:afterAutospacing="0"/>
              <w:jc w:val="both"/>
              <w:rPr>
                <w:rFonts w:ascii="Arial Narrow" w:hAnsi="Arial Narrow"/>
                <w:sz w:val="18"/>
                <w:szCs w:val="18"/>
              </w:rPr>
            </w:pPr>
            <w:r w:rsidRPr="00FB0F4F">
              <w:rPr>
                <w:rFonts w:ascii="Arial Narrow" w:hAnsi="Arial Narrow"/>
                <w:b/>
                <w:sz w:val="18"/>
                <w:szCs w:val="18"/>
              </w:rPr>
              <w:t xml:space="preserve">14. </w:t>
            </w:r>
            <w:r w:rsidRPr="00FB0F4F">
              <w:rPr>
                <w:rFonts w:ascii="Arial Narrow" w:hAnsi="Arial Narrow"/>
                <w:sz w:val="18"/>
                <w:szCs w:val="18"/>
              </w:rPr>
              <w:t xml:space="preserve">Zăvoianu, R., Bîrjega, R., </w:t>
            </w:r>
            <w:r w:rsidRPr="00FB0F4F">
              <w:rPr>
                <w:rFonts w:ascii="Arial Narrow" w:hAnsi="Arial Narrow"/>
                <w:b/>
                <w:sz w:val="18"/>
                <w:szCs w:val="18"/>
              </w:rPr>
              <w:t>Cruceanu, A</w:t>
            </w:r>
            <w:r w:rsidRPr="00FB0F4F">
              <w:rPr>
                <w:rFonts w:ascii="Arial Narrow" w:hAnsi="Arial Narrow"/>
                <w:sz w:val="18"/>
                <w:szCs w:val="18"/>
              </w:rPr>
              <w:t xml:space="preserve">., Pavel, O.D., Angelescu, E., </w:t>
            </w:r>
            <w:r w:rsidRPr="00FB0F4F">
              <w:rPr>
                <w:rFonts w:ascii="Arial Narrow" w:hAnsi="Arial Narrow"/>
                <w:b/>
                <w:sz w:val="18"/>
                <w:szCs w:val="18"/>
              </w:rPr>
              <w:t>(2007)</w:t>
            </w:r>
            <w:r w:rsidRPr="00FB0F4F">
              <w:rPr>
                <w:rFonts w:ascii="Arial Narrow" w:hAnsi="Arial Narrow"/>
                <w:sz w:val="18"/>
                <w:szCs w:val="18"/>
              </w:rPr>
              <w:t xml:space="preserve">, Influence of the preparation method on the catalytic activity of Mo-Mg-Al mixed oxides derived from hydrotalcite type precursors utilized as catalysts for olefin metathesis, p. 49-50, International Symposium of the Romanian Catalysis Society, RomCat 2007, June 21-23, 2007, Bucharest–CD RomCat 2007; </w:t>
            </w:r>
            <w:hyperlink r:id="rId26" w:tgtFrame="_blank" w:history="1">
              <w:r w:rsidRPr="00FB0F4F">
                <w:rPr>
                  <w:rStyle w:val="Hyperlink"/>
                  <w:rFonts w:ascii="Arial Narrow" w:hAnsi="Arial Narrow"/>
                  <w:color w:val="auto"/>
                  <w:sz w:val="18"/>
                  <w:szCs w:val="18"/>
                  <w:u w:val="none"/>
                </w:rPr>
                <w:t>www.RomCat2007.122mb.com</w:t>
              </w:r>
            </w:hyperlink>
            <w:r w:rsidRPr="00FB0F4F">
              <w:rPr>
                <w:rFonts w:ascii="Arial Narrow" w:hAnsi="Arial Narrow"/>
                <w:b/>
                <w:sz w:val="18"/>
                <w:szCs w:val="18"/>
              </w:rPr>
              <w:t xml:space="preserve"> </w:t>
            </w:r>
            <w:r w:rsidRPr="00FB0F4F">
              <w:rPr>
                <w:rFonts w:ascii="Arial Narrow" w:hAnsi="Arial Narrow"/>
                <w:b/>
                <w:i/>
                <w:sz w:val="18"/>
                <w:szCs w:val="18"/>
              </w:rPr>
              <w:t>comunicare orală</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NormalWeb"/>
              <w:spacing w:before="0" w:beforeAutospacing="0" w:after="0" w:afterAutospacing="0"/>
              <w:jc w:val="both"/>
              <w:rPr>
                <w:rFonts w:ascii="Arial Narrow" w:hAnsi="Arial Narrow"/>
                <w:sz w:val="18"/>
                <w:szCs w:val="18"/>
              </w:rPr>
            </w:pPr>
            <w:r w:rsidRPr="00FB0F4F">
              <w:rPr>
                <w:rFonts w:ascii="Arial Narrow" w:hAnsi="Arial Narrow"/>
                <w:b/>
                <w:sz w:val="18"/>
                <w:szCs w:val="18"/>
              </w:rPr>
              <w:t>15. Cruceanu, A</w:t>
            </w:r>
            <w:r w:rsidRPr="00FB0F4F">
              <w:rPr>
                <w:rFonts w:ascii="Arial Narrow" w:hAnsi="Arial Narrow"/>
                <w:sz w:val="18"/>
                <w:szCs w:val="18"/>
              </w:rPr>
              <w:t xml:space="preserve">., Zăvoianu, R., Florea, M., Bradu, C., Bîrjega, R., </w:t>
            </w:r>
            <w:r w:rsidRPr="00FB0F4F">
              <w:rPr>
                <w:rFonts w:ascii="Arial Narrow" w:hAnsi="Arial Narrow"/>
                <w:b/>
                <w:sz w:val="18"/>
                <w:szCs w:val="18"/>
              </w:rPr>
              <w:t>(2007)</w:t>
            </w:r>
            <w:r w:rsidRPr="00FB0F4F">
              <w:rPr>
                <w:rFonts w:ascii="Arial Narrow" w:hAnsi="Arial Narrow"/>
                <w:sz w:val="18"/>
                <w:szCs w:val="18"/>
              </w:rPr>
              <w:t xml:space="preserve">, Effect of the preparation method on the activity of hydrotalcite-like compounds modified by Fe(III) and Co(III) complexes containing complexanes ligands in catalytic thyols oxidation, p. 61-62, International Symposium of the Romanian Catalysis Society, RomCat 2007, June 21-23, 2007, Bucharest–CD RomCat 2007; </w:t>
            </w:r>
            <w:hyperlink r:id="rId27" w:tgtFrame="_blank" w:history="1">
              <w:r w:rsidRPr="00FB0F4F">
                <w:rPr>
                  <w:rStyle w:val="Hyperlink"/>
                  <w:rFonts w:ascii="Arial Narrow" w:hAnsi="Arial Narrow"/>
                  <w:color w:val="auto"/>
                  <w:sz w:val="18"/>
                  <w:szCs w:val="18"/>
                  <w:u w:val="none"/>
                </w:rPr>
                <w:t>www.RomCat2007.122mb.com</w:t>
              </w:r>
            </w:hyperlink>
            <w:r w:rsidRPr="00FB0F4F">
              <w:rPr>
                <w:rFonts w:ascii="Arial Narrow" w:hAnsi="Arial Narrow"/>
                <w:sz w:val="18"/>
                <w:szCs w:val="18"/>
              </w:rPr>
              <w:t xml:space="preserve"> </w:t>
            </w:r>
            <w:r w:rsidRPr="00FB0F4F">
              <w:rPr>
                <w:rFonts w:ascii="Arial Narrow" w:hAnsi="Arial Narrow"/>
                <w:b/>
                <w:i/>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NormalWeb"/>
              <w:spacing w:before="0" w:beforeAutospacing="0" w:after="0" w:afterAutospacing="0"/>
              <w:jc w:val="both"/>
              <w:rPr>
                <w:rFonts w:ascii="Arial Narrow" w:hAnsi="Arial Narrow"/>
                <w:sz w:val="18"/>
                <w:szCs w:val="18"/>
              </w:rPr>
            </w:pPr>
            <w:r w:rsidRPr="00FB0F4F">
              <w:rPr>
                <w:rFonts w:ascii="Arial Narrow" w:hAnsi="Arial Narrow"/>
                <w:b/>
                <w:sz w:val="18"/>
                <w:szCs w:val="18"/>
              </w:rPr>
              <w:t>16. Cruceanu, A</w:t>
            </w:r>
            <w:r w:rsidRPr="00FB0F4F">
              <w:rPr>
                <w:rFonts w:ascii="Arial Narrow" w:hAnsi="Arial Narrow"/>
                <w:sz w:val="18"/>
                <w:szCs w:val="18"/>
              </w:rPr>
              <w:t xml:space="preserve">., Zăvoianu, R., Florea, M., Bradu, C., Bîrjega, R., </w:t>
            </w:r>
            <w:r w:rsidRPr="00FB0F4F">
              <w:rPr>
                <w:rFonts w:ascii="Arial Narrow" w:hAnsi="Arial Narrow"/>
                <w:b/>
                <w:sz w:val="18"/>
                <w:szCs w:val="18"/>
              </w:rPr>
              <w:t>(2007)</w:t>
            </w:r>
            <w:r w:rsidRPr="00FB0F4F">
              <w:rPr>
                <w:rFonts w:ascii="Arial Narrow" w:hAnsi="Arial Narrow"/>
                <w:sz w:val="18"/>
                <w:szCs w:val="18"/>
              </w:rPr>
              <w:t xml:space="preserve">, Hydrotalcite-lilke compounds modified by Cr(III) complexes containing complexanes ligands: preparation, characterization and activity in catalytic oxidation of thyols P2-129, EuropaCat VIII, 26-31 August Turku/Abo Finland 2007 </w:t>
            </w:r>
            <w:r w:rsidRPr="00FB0F4F">
              <w:rPr>
                <w:rFonts w:ascii="Arial Narrow" w:hAnsi="Arial Narrow"/>
                <w:b/>
                <w:i/>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autoSpaceDE w:val="0"/>
              <w:autoSpaceDN w:val="0"/>
              <w:adjustRightInd w:val="0"/>
              <w:jc w:val="both"/>
              <w:rPr>
                <w:sz w:val="18"/>
                <w:szCs w:val="18"/>
              </w:rPr>
            </w:pPr>
            <w:r w:rsidRPr="00FB0F4F">
              <w:rPr>
                <w:b/>
                <w:sz w:val="18"/>
                <w:szCs w:val="18"/>
              </w:rPr>
              <w:t>17.</w:t>
            </w:r>
            <w:r w:rsidRPr="00FB0F4F">
              <w:rPr>
                <w:sz w:val="18"/>
                <w:szCs w:val="18"/>
              </w:rPr>
              <w:t xml:space="preserve"> Zăvoianu, R., Pavel, O.D., </w:t>
            </w:r>
            <w:r w:rsidRPr="00FB0F4F">
              <w:rPr>
                <w:b/>
                <w:sz w:val="18"/>
                <w:szCs w:val="18"/>
              </w:rPr>
              <w:t>Cruceanu, A</w:t>
            </w:r>
            <w:r w:rsidRPr="00FB0F4F">
              <w:rPr>
                <w:sz w:val="18"/>
                <w:szCs w:val="18"/>
              </w:rPr>
              <w:t>., Florea, M., Bîrjega, R.,  Rotaru, A., Bradu, C.,  Rotaru, P., (</w:t>
            </w:r>
            <w:r w:rsidRPr="00FB0F4F">
              <w:rPr>
                <w:b/>
                <w:sz w:val="18"/>
                <w:szCs w:val="18"/>
              </w:rPr>
              <w:t>2008</w:t>
            </w:r>
            <w:r w:rsidRPr="00FB0F4F">
              <w:rPr>
                <w:sz w:val="18"/>
                <w:szCs w:val="18"/>
              </w:rPr>
              <w:t xml:space="preserve">) Influence of the preparation method on the ampicillin incorporation in hydrotalcite-like compounds, International Symposium Nanoporous Materials V (Nano-5), Vancouver, Canada, May 25-28, 2008 </w:t>
            </w:r>
            <w:r w:rsidRPr="00FB0F4F">
              <w:rPr>
                <w:b/>
                <w:i/>
                <w:sz w:val="18"/>
                <w:szCs w:val="18"/>
              </w:rPr>
              <w:t>comunicare orală</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rPr>
            </w:pPr>
            <w:r w:rsidRPr="00FB0F4F">
              <w:rPr>
                <w:b/>
                <w:bCs/>
                <w:sz w:val="18"/>
                <w:szCs w:val="18"/>
              </w:rPr>
              <w:t xml:space="preserve">18. </w:t>
            </w:r>
            <w:r w:rsidRPr="00FB0F4F">
              <w:rPr>
                <w:b/>
                <w:sz w:val="18"/>
                <w:szCs w:val="18"/>
              </w:rPr>
              <w:t>Cruceanu, A</w:t>
            </w:r>
            <w:r w:rsidRPr="00FB0F4F">
              <w:rPr>
                <w:sz w:val="18"/>
                <w:szCs w:val="18"/>
              </w:rPr>
              <w:t>., Zăvoianu, R., Florea, M., Bradu, C., Bîrjega, R., (</w:t>
            </w:r>
            <w:r w:rsidRPr="00FB0F4F">
              <w:rPr>
                <w:b/>
                <w:sz w:val="18"/>
                <w:szCs w:val="18"/>
              </w:rPr>
              <w:t>2008</w:t>
            </w:r>
            <w:r w:rsidRPr="00FB0F4F">
              <w:rPr>
                <w:sz w:val="18"/>
                <w:szCs w:val="18"/>
              </w:rPr>
              <w:t xml:space="preserve">) </w:t>
            </w:r>
            <w:r w:rsidRPr="00FB0F4F">
              <w:rPr>
                <w:iCs/>
                <w:sz w:val="18"/>
                <w:szCs w:val="18"/>
              </w:rPr>
              <w:t xml:space="preserve">Hydrotalcite-like compounds modified by Fe(III), Co(III) and Cr(III) complexes Nanomaterials for catalytic oxidation of alkanethyols </w:t>
            </w:r>
            <w:r w:rsidRPr="00FB0F4F">
              <w:rPr>
                <w:sz w:val="18"/>
                <w:szCs w:val="18"/>
              </w:rPr>
              <w:t xml:space="preserve">P53 International Symposium Nanoporous Materials V (Nano-5), Vancouver, Canada, May 25-28, 2008  Program and Abstracts pg. 139 </w:t>
            </w:r>
            <w:r w:rsidRPr="00FB0F4F">
              <w:rPr>
                <w:b/>
                <w:i/>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b/>
                <w:bCs/>
                <w:sz w:val="18"/>
                <w:szCs w:val="18"/>
              </w:rPr>
            </w:pPr>
            <w:r w:rsidRPr="00FB0F4F">
              <w:rPr>
                <w:b/>
                <w:bCs/>
                <w:sz w:val="18"/>
                <w:szCs w:val="18"/>
              </w:rPr>
              <w:t>19.</w:t>
            </w:r>
            <w:r w:rsidRPr="00FB0F4F">
              <w:rPr>
                <w:sz w:val="18"/>
                <w:szCs w:val="18"/>
              </w:rPr>
              <w:t xml:space="preserve"> Zăvoianu, R., </w:t>
            </w:r>
            <w:r w:rsidRPr="00FB0F4F">
              <w:rPr>
                <w:b/>
                <w:bCs/>
                <w:sz w:val="18"/>
                <w:szCs w:val="18"/>
              </w:rPr>
              <w:t>Cruceanu,</w:t>
            </w:r>
            <w:r w:rsidRPr="00FB0F4F">
              <w:rPr>
                <w:b/>
                <w:sz w:val="18"/>
                <w:szCs w:val="18"/>
              </w:rPr>
              <w:t xml:space="preserve"> </w:t>
            </w:r>
            <w:r w:rsidRPr="00FB0F4F">
              <w:rPr>
                <w:b/>
                <w:bCs/>
                <w:sz w:val="18"/>
                <w:szCs w:val="18"/>
              </w:rPr>
              <w:t>A.</w:t>
            </w:r>
            <w:r w:rsidRPr="00FB0F4F">
              <w:rPr>
                <w:bCs/>
                <w:sz w:val="18"/>
                <w:szCs w:val="18"/>
              </w:rPr>
              <w:t>,</w:t>
            </w:r>
            <w:r w:rsidRPr="00FB0F4F">
              <w:rPr>
                <w:sz w:val="18"/>
                <w:szCs w:val="18"/>
              </w:rPr>
              <w:t>, Dias Ana Paula Soares, Birjega, R., Manuel Farinha Portela</w:t>
            </w:r>
            <w:r w:rsidRPr="00FB0F4F">
              <w:rPr>
                <w:b/>
                <w:bCs/>
                <w:sz w:val="18"/>
                <w:szCs w:val="18"/>
              </w:rPr>
              <w:t xml:space="preserve"> (2008) </w:t>
            </w:r>
            <w:r w:rsidRPr="00FB0F4F">
              <w:rPr>
                <w:bCs/>
                <w:iCs/>
                <w:sz w:val="18"/>
                <w:szCs w:val="18"/>
              </w:rPr>
              <w:t>Mo containing mixed oxides derived from hydrotalcyte-like precursors new catalysts for air oxidation of tert-butanethiol</w:t>
            </w:r>
            <w:r w:rsidRPr="00FB0F4F">
              <w:rPr>
                <w:iCs/>
                <w:sz w:val="18"/>
                <w:szCs w:val="18"/>
              </w:rPr>
              <w:t xml:space="preserve"> </w:t>
            </w:r>
            <w:r w:rsidRPr="00FB0F4F">
              <w:rPr>
                <w:sz w:val="18"/>
                <w:szCs w:val="18"/>
              </w:rPr>
              <w:t>14</w:t>
            </w:r>
            <w:r w:rsidRPr="00FB0F4F">
              <w:rPr>
                <w:sz w:val="18"/>
                <w:szCs w:val="18"/>
                <w:vertAlign w:val="superscript"/>
              </w:rPr>
              <w:t>th</w:t>
            </w:r>
            <w:r w:rsidRPr="00FB0F4F">
              <w:rPr>
                <w:sz w:val="18"/>
                <w:szCs w:val="18"/>
              </w:rPr>
              <w:t xml:space="preserve"> Congress on Catalysis - Catalysis as the pivotal technology for the future society July 13-18 2008</w:t>
            </w:r>
            <w:r w:rsidRPr="00FB0F4F">
              <w:rPr>
                <w:bCs/>
                <w:iCs/>
                <w:sz w:val="18"/>
                <w:szCs w:val="18"/>
              </w:rPr>
              <w:t xml:space="preserve"> </w:t>
            </w:r>
            <w:r w:rsidRPr="00FB0F4F">
              <w:rPr>
                <w:sz w:val="18"/>
                <w:szCs w:val="18"/>
              </w:rPr>
              <w:t>Abstracts of 14</w:t>
            </w:r>
            <w:r w:rsidRPr="00FB0F4F">
              <w:rPr>
                <w:sz w:val="18"/>
                <w:szCs w:val="18"/>
                <w:vertAlign w:val="superscript"/>
              </w:rPr>
              <w:t>th</w:t>
            </w:r>
            <w:r w:rsidRPr="00FB0F4F">
              <w:rPr>
                <w:sz w:val="18"/>
                <w:szCs w:val="18"/>
              </w:rPr>
              <w:t xml:space="preserve"> Congress on Catalysis - Catalysis as the pivotal technology for the future society July 13-18 2008 Seoul, Korea,  Ed. Prof. Sang H. Moon ISBN 89-955-266-5-1 93510 p. 64</w:t>
            </w:r>
            <w:r w:rsidRPr="00FB0F4F">
              <w:rPr>
                <w:b/>
                <w:sz w:val="18"/>
                <w:szCs w:val="18"/>
              </w:rPr>
              <w:t xml:space="preserve"> </w:t>
            </w:r>
            <w:r w:rsidRPr="00FB0F4F">
              <w:rPr>
                <w:b/>
                <w:i/>
                <w:sz w:val="18"/>
                <w:szCs w:val="18"/>
              </w:rPr>
              <w:t>comunicare orală</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rFonts w:eastAsia="OneGulliverA"/>
                <w:sz w:val="18"/>
                <w:szCs w:val="18"/>
              </w:rPr>
            </w:pPr>
            <w:r w:rsidRPr="00FB0F4F">
              <w:rPr>
                <w:b/>
                <w:bCs/>
                <w:sz w:val="18"/>
                <w:szCs w:val="18"/>
              </w:rPr>
              <w:t>20.</w:t>
            </w:r>
            <w:r w:rsidRPr="00FB0F4F">
              <w:rPr>
                <w:sz w:val="18"/>
                <w:szCs w:val="18"/>
              </w:rPr>
              <w:t xml:space="preserve"> Zăvoianu, R.</w:t>
            </w:r>
            <w:r w:rsidRPr="00FB0F4F">
              <w:rPr>
                <w:rFonts w:eastAsia="OneGulliverA"/>
                <w:sz w:val="18"/>
                <w:szCs w:val="18"/>
              </w:rPr>
              <w:t xml:space="preserve">, </w:t>
            </w:r>
            <w:r w:rsidRPr="00FB0F4F">
              <w:rPr>
                <w:sz w:val="18"/>
                <w:szCs w:val="18"/>
              </w:rPr>
              <w:t>Bîrjega, R.</w:t>
            </w:r>
            <w:r w:rsidRPr="00FB0F4F">
              <w:rPr>
                <w:rFonts w:eastAsia="OneGulliverA"/>
                <w:sz w:val="18"/>
                <w:szCs w:val="18"/>
              </w:rPr>
              <w:t xml:space="preserve">, </w:t>
            </w:r>
            <w:r w:rsidRPr="00FB0F4F">
              <w:rPr>
                <w:sz w:val="18"/>
                <w:szCs w:val="18"/>
              </w:rPr>
              <w:t>Pavel, O. D.</w:t>
            </w:r>
            <w:r w:rsidRPr="00FB0F4F">
              <w:rPr>
                <w:rFonts w:eastAsia="OneGulliverA"/>
                <w:sz w:val="18"/>
                <w:szCs w:val="18"/>
              </w:rPr>
              <w:t xml:space="preserve">, </w:t>
            </w:r>
            <w:r w:rsidRPr="00FB0F4F">
              <w:rPr>
                <w:b/>
                <w:bCs/>
                <w:sz w:val="18"/>
                <w:szCs w:val="18"/>
              </w:rPr>
              <w:t>Cruceanu,</w:t>
            </w:r>
            <w:r w:rsidRPr="00FB0F4F">
              <w:rPr>
                <w:b/>
                <w:sz w:val="18"/>
                <w:szCs w:val="18"/>
              </w:rPr>
              <w:t xml:space="preserve"> </w:t>
            </w:r>
            <w:r w:rsidRPr="00FB0F4F">
              <w:rPr>
                <w:b/>
                <w:bCs/>
                <w:sz w:val="18"/>
                <w:szCs w:val="18"/>
              </w:rPr>
              <w:t>A</w:t>
            </w:r>
            <w:r w:rsidRPr="00FB0F4F">
              <w:rPr>
                <w:bCs/>
                <w:sz w:val="18"/>
                <w:szCs w:val="18"/>
              </w:rPr>
              <w:t>.,</w:t>
            </w:r>
            <w:r w:rsidRPr="00FB0F4F">
              <w:rPr>
                <w:rFonts w:eastAsia="OneGulliverA"/>
                <w:sz w:val="18"/>
                <w:szCs w:val="18"/>
              </w:rPr>
              <w:t xml:space="preserve"> Paduraru  C.</w:t>
            </w:r>
            <w:r w:rsidRPr="00FB0F4F">
              <w:rPr>
                <w:iCs/>
                <w:sz w:val="18"/>
                <w:szCs w:val="18"/>
              </w:rPr>
              <w:t xml:space="preserve"> (</w:t>
            </w:r>
            <w:r w:rsidRPr="00FB0F4F">
              <w:rPr>
                <w:b/>
                <w:iCs/>
                <w:sz w:val="18"/>
                <w:szCs w:val="18"/>
              </w:rPr>
              <w:t>2008</w:t>
            </w:r>
            <w:r w:rsidRPr="00FB0F4F">
              <w:rPr>
                <w:iCs/>
                <w:sz w:val="18"/>
                <w:szCs w:val="18"/>
              </w:rPr>
              <w:t>) Ampicillin release from hydrotalcite-supported ampicillin drugs—Effect of Mg/Al ratio</w:t>
            </w:r>
            <w:r w:rsidRPr="00FB0F4F">
              <w:rPr>
                <w:bCs/>
                <w:sz w:val="18"/>
                <w:szCs w:val="18"/>
              </w:rPr>
              <w:t xml:space="preserve"> V4-P-114</w:t>
            </w:r>
            <w:r w:rsidRPr="00FB0F4F">
              <w:rPr>
                <w:rFonts w:eastAsia="OneGulliverA"/>
                <w:sz w:val="18"/>
                <w:szCs w:val="18"/>
              </w:rPr>
              <w:t xml:space="preserve"> </w:t>
            </w:r>
            <w:r w:rsidRPr="00FB0F4F">
              <w:rPr>
                <w:bCs/>
                <w:sz w:val="18"/>
                <w:szCs w:val="18"/>
              </w:rPr>
              <w:t>13th International Biotechnology Symposium &amp; Exhibition (IBS-2008) October 12-17, 2008, Dalian, China;</w:t>
            </w:r>
            <w:r w:rsidRPr="00FB0F4F">
              <w:rPr>
                <w:b/>
                <w:bCs/>
                <w:sz w:val="18"/>
                <w:szCs w:val="18"/>
              </w:rPr>
              <w:t xml:space="preserve"> </w:t>
            </w:r>
            <w:r w:rsidRPr="00FB0F4F">
              <w:rPr>
                <w:iCs/>
                <w:sz w:val="18"/>
                <w:szCs w:val="18"/>
              </w:rPr>
              <w:t xml:space="preserve">Journal of Biotechnology 136S (2008) S402–S459 </w:t>
            </w:r>
            <w:r w:rsidRPr="00FB0F4F">
              <w:rPr>
                <w:b/>
                <w:i/>
                <w:iCs/>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rPr>
            </w:pPr>
            <w:r w:rsidRPr="00FB0F4F">
              <w:rPr>
                <w:b/>
                <w:bCs/>
                <w:sz w:val="18"/>
                <w:szCs w:val="18"/>
              </w:rPr>
              <w:t>21.</w:t>
            </w:r>
            <w:r w:rsidRPr="00FB0F4F">
              <w:rPr>
                <w:b/>
                <w:sz w:val="18"/>
                <w:szCs w:val="18"/>
              </w:rPr>
              <w:t xml:space="preserve"> </w:t>
            </w:r>
            <w:r w:rsidRPr="00FB0F4F">
              <w:rPr>
                <w:sz w:val="18"/>
                <w:szCs w:val="18"/>
              </w:rPr>
              <w:t xml:space="preserve">Zăvoianu, R., </w:t>
            </w:r>
            <w:r w:rsidRPr="00FB0F4F">
              <w:rPr>
                <w:b/>
                <w:bCs/>
                <w:sz w:val="18"/>
                <w:szCs w:val="18"/>
              </w:rPr>
              <w:t>Cruceanu,</w:t>
            </w:r>
            <w:r w:rsidRPr="00FB0F4F">
              <w:rPr>
                <w:b/>
                <w:sz w:val="18"/>
                <w:szCs w:val="18"/>
              </w:rPr>
              <w:t xml:space="preserve"> </w:t>
            </w:r>
            <w:r w:rsidRPr="00FB0F4F">
              <w:rPr>
                <w:b/>
                <w:bCs/>
                <w:sz w:val="18"/>
                <w:szCs w:val="18"/>
              </w:rPr>
              <w:t>A</w:t>
            </w:r>
            <w:r w:rsidRPr="00FB0F4F">
              <w:rPr>
                <w:bCs/>
                <w:sz w:val="18"/>
                <w:szCs w:val="18"/>
              </w:rPr>
              <w:t>.,</w:t>
            </w:r>
            <w:r w:rsidRPr="00FB0F4F">
              <w:rPr>
                <w:sz w:val="18"/>
                <w:szCs w:val="18"/>
              </w:rPr>
              <w:t>, Simona Cioara, Fănica Bacalum, Viorel Badilita (</w:t>
            </w:r>
            <w:r w:rsidRPr="00FB0F4F">
              <w:rPr>
                <w:b/>
                <w:sz w:val="18"/>
                <w:szCs w:val="18"/>
              </w:rPr>
              <w:t>2008</w:t>
            </w:r>
            <w:r w:rsidRPr="00FB0F4F">
              <w:rPr>
                <w:sz w:val="18"/>
                <w:szCs w:val="18"/>
              </w:rPr>
              <w:t xml:space="preserve">) </w:t>
            </w:r>
            <w:r w:rsidRPr="00FB0F4F">
              <w:rPr>
                <w:bCs/>
                <w:iCs/>
                <w:sz w:val="18"/>
                <w:szCs w:val="18"/>
              </w:rPr>
              <w:t xml:space="preserve">Recovery of useful components from the wastewaters obtained at the manufacture of Ni-containing hydrotalcite-like compounds </w:t>
            </w:r>
            <w:r w:rsidRPr="00FB0F4F">
              <w:rPr>
                <w:bCs/>
                <w:sz w:val="18"/>
                <w:szCs w:val="18"/>
              </w:rPr>
              <w:t xml:space="preserve"> 5.1. Greening Chemistry</w:t>
            </w:r>
            <w:r w:rsidRPr="00FB0F4F">
              <w:rPr>
                <w:sz w:val="18"/>
                <w:szCs w:val="18"/>
              </w:rPr>
              <w:t xml:space="preserve"> </w:t>
            </w:r>
            <w:r w:rsidRPr="00FB0F4F">
              <w:rPr>
                <w:bCs/>
                <w:sz w:val="18"/>
                <w:szCs w:val="18"/>
              </w:rPr>
              <w:t>P-010</w:t>
            </w:r>
            <w:r w:rsidRPr="00FB0F4F">
              <w:rPr>
                <w:sz w:val="18"/>
                <w:szCs w:val="18"/>
              </w:rPr>
              <w:t xml:space="preserve"> </w:t>
            </w:r>
            <w:r w:rsidRPr="00FB0F4F">
              <w:rPr>
                <w:bCs/>
                <w:sz w:val="18"/>
                <w:szCs w:val="18"/>
              </w:rPr>
              <w:t>Chemistry : The global science Torino, Italy</w:t>
            </w:r>
            <w:r w:rsidRPr="00FB0F4F">
              <w:rPr>
                <w:sz w:val="18"/>
                <w:szCs w:val="18"/>
              </w:rPr>
              <w:t xml:space="preserve"> </w:t>
            </w:r>
            <w:r w:rsidRPr="00FB0F4F">
              <w:rPr>
                <w:bCs/>
                <w:sz w:val="18"/>
                <w:szCs w:val="18"/>
              </w:rPr>
              <w:t>2nd EuCheMS Chemistry Congress</w:t>
            </w:r>
            <w:r w:rsidRPr="00FB0F4F">
              <w:rPr>
                <w:sz w:val="18"/>
                <w:szCs w:val="18"/>
              </w:rPr>
              <w:t xml:space="preserve"> </w:t>
            </w:r>
            <w:r w:rsidRPr="00FB0F4F">
              <w:rPr>
                <w:bCs/>
                <w:sz w:val="18"/>
                <w:szCs w:val="18"/>
              </w:rPr>
              <w:t>Torino</w:t>
            </w:r>
            <w:r w:rsidRPr="00FB0F4F">
              <w:rPr>
                <w:sz w:val="18"/>
                <w:szCs w:val="18"/>
              </w:rPr>
              <w:t xml:space="preserve">, </w:t>
            </w:r>
            <w:r w:rsidRPr="00FB0F4F">
              <w:rPr>
                <w:bCs/>
                <w:sz w:val="18"/>
                <w:szCs w:val="18"/>
              </w:rPr>
              <w:t>Italy september 16-20 2008</w:t>
            </w:r>
            <w:r w:rsidRPr="00FB0F4F">
              <w:rPr>
                <w:sz w:val="18"/>
                <w:szCs w:val="18"/>
              </w:rPr>
              <w:t xml:space="preserve"> </w:t>
            </w:r>
            <w:r w:rsidRPr="00FB0F4F">
              <w:rPr>
                <w:bCs/>
                <w:sz w:val="18"/>
                <w:szCs w:val="18"/>
              </w:rPr>
              <w:t xml:space="preserve">Book of Abstracts p.66 </w:t>
            </w:r>
            <w:r w:rsidRPr="00FB0F4F">
              <w:rPr>
                <w:b/>
                <w:i/>
                <w:iCs/>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autoSpaceDE w:val="0"/>
              <w:autoSpaceDN w:val="0"/>
              <w:adjustRightInd w:val="0"/>
              <w:jc w:val="both"/>
              <w:rPr>
                <w:iCs/>
                <w:sz w:val="18"/>
                <w:szCs w:val="18"/>
              </w:rPr>
            </w:pPr>
            <w:r w:rsidRPr="00FB0F4F">
              <w:rPr>
                <w:b/>
                <w:bCs/>
                <w:sz w:val="18"/>
                <w:szCs w:val="18"/>
              </w:rPr>
              <w:t>22.</w:t>
            </w:r>
            <w:r w:rsidRPr="00FB0F4F">
              <w:rPr>
                <w:sz w:val="18"/>
                <w:szCs w:val="18"/>
              </w:rPr>
              <w:t xml:space="preserve"> Zăvoianu, R., </w:t>
            </w:r>
            <w:r w:rsidRPr="00FB0F4F">
              <w:rPr>
                <w:b/>
                <w:bCs/>
                <w:sz w:val="18"/>
                <w:szCs w:val="18"/>
              </w:rPr>
              <w:t>Cruceanu,</w:t>
            </w:r>
            <w:r w:rsidRPr="00FB0F4F">
              <w:rPr>
                <w:b/>
                <w:sz w:val="18"/>
                <w:szCs w:val="18"/>
              </w:rPr>
              <w:t xml:space="preserve"> </w:t>
            </w:r>
            <w:r w:rsidRPr="00FB0F4F">
              <w:rPr>
                <w:b/>
                <w:bCs/>
                <w:sz w:val="18"/>
                <w:szCs w:val="18"/>
              </w:rPr>
              <w:t>A</w:t>
            </w:r>
            <w:r w:rsidRPr="00FB0F4F">
              <w:rPr>
                <w:bCs/>
                <w:sz w:val="18"/>
                <w:szCs w:val="18"/>
              </w:rPr>
              <w:t>.,</w:t>
            </w:r>
            <w:r w:rsidRPr="00FB0F4F">
              <w:rPr>
                <w:sz w:val="18"/>
                <w:szCs w:val="18"/>
              </w:rPr>
              <w:t xml:space="preserve"> Ropot M., Ionescu R., Sârbu A., Mara E. L.</w:t>
            </w:r>
            <w:r w:rsidRPr="00FB0F4F">
              <w:rPr>
                <w:b/>
                <w:bCs/>
                <w:sz w:val="18"/>
                <w:szCs w:val="18"/>
              </w:rPr>
              <w:t xml:space="preserve"> (2008) </w:t>
            </w:r>
            <w:r w:rsidRPr="00FB0F4F">
              <w:rPr>
                <w:iCs/>
                <w:sz w:val="18"/>
                <w:szCs w:val="18"/>
              </w:rPr>
              <w:t>Removal of phenol from wastewaters using extrudates containing Mg</w:t>
            </w:r>
            <w:r w:rsidRPr="00FB0F4F">
              <w:rPr>
                <w:iCs/>
                <w:sz w:val="18"/>
                <w:szCs w:val="18"/>
                <w:vertAlign w:val="subscript"/>
              </w:rPr>
              <w:t>2</w:t>
            </w:r>
            <w:r w:rsidRPr="00FB0F4F">
              <w:rPr>
                <w:iCs/>
                <w:sz w:val="18"/>
                <w:szCs w:val="18"/>
              </w:rPr>
              <w:t xml:space="preserve">Al mixed oxide obtained from a hydrotalcite precursor </w:t>
            </w:r>
            <w:r w:rsidRPr="00FB0F4F">
              <w:rPr>
                <w:bCs/>
                <w:sz w:val="18"/>
                <w:szCs w:val="18"/>
              </w:rPr>
              <w:t>5.3. Water Pollutants</w:t>
            </w:r>
            <w:r w:rsidRPr="00FB0F4F">
              <w:rPr>
                <w:sz w:val="18"/>
                <w:szCs w:val="18"/>
              </w:rPr>
              <w:t xml:space="preserve">  </w:t>
            </w:r>
            <w:r w:rsidRPr="00FB0F4F">
              <w:rPr>
                <w:iCs/>
                <w:sz w:val="18"/>
                <w:szCs w:val="18"/>
              </w:rPr>
              <w:t>P-082</w:t>
            </w:r>
            <w:r w:rsidRPr="00FB0F4F">
              <w:rPr>
                <w:b/>
                <w:bCs/>
                <w:sz w:val="18"/>
                <w:szCs w:val="18"/>
              </w:rPr>
              <w:t xml:space="preserve"> </w:t>
            </w:r>
            <w:r w:rsidRPr="00FB0F4F">
              <w:rPr>
                <w:bCs/>
                <w:sz w:val="18"/>
                <w:szCs w:val="18"/>
              </w:rPr>
              <w:t>Chemistry : The global science Torino, Italy</w:t>
            </w:r>
            <w:r w:rsidRPr="00FB0F4F">
              <w:rPr>
                <w:sz w:val="18"/>
                <w:szCs w:val="18"/>
              </w:rPr>
              <w:t xml:space="preserve"> </w:t>
            </w:r>
            <w:r w:rsidRPr="00FB0F4F">
              <w:rPr>
                <w:bCs/>
                <w:sz w:val="18"/>
                <w:szCs w:val="18"/>
              </w:rPr>
              <w:t>2nd EuCheMS Chemistry Congress</w:t>
            </w:r>
            <w:r w:rsidRPr="00FB0F4F">
              <w:rPr>
                <w:sz w:val="18"/>
                <w:szCs w:val="18"/>
              </w:rPr>
              <w:t xml:space="preserve"> </w:t>
            </w:r>
            <w:r w:rsidRPr="00FB0F4F">
              <w:rPr>
                <w:bCs/>
                <w:sz w:val="18"/>
                <w:szCs w:val="18"/>
              </w:rPr>
              <w:t>Torino</w:t>
            </w:r>
            <w:r w:rsidRPr="00FB0F4F">
              <w:rPr>
                <w:sz w:val="18"/>
                <w:szCs w:val="18"/>
              </w:rPr>
              <w:t xml:space="preserve">, </w:t>
            </w:r>
            <w:r w:rsidRPr="00FB0F4F">
              <w:rPr>
                <w:bCs/>
                <w:sz w:val="18"/>
                <w:szCs w:val="18"/>
              </w:rPr>
              <w:t>Italy september 16-20 2008</w:t>
            </w:r>
            <w:r w:rsidRPr="00FB0F4F">
              <w:rPr>
                <w:sz w:val="18"/>
                <w:szCs w:val="18"/>
              </w:rPr>
              <w:t xml:space="preserve"> </w:t>
            </w:r>
            <w:r w:rsidRPr="00FB0F4F">
              <w:rPr>
                <w:bCs/>
                <w:sz w:val="18"/>
                <w:szCs w:val="18"/>
              </w:rPr>
              <w:t>Book of Abstracts</w:t>
            </w:r>
            <w:r w:rsidRPr="00FB0F4F">
              <w:rPr>
                <w:iCs/>
                <w:sz w:val="18"/>
                <w:szCs w:val="18"/>
              </w:rPr>
              <w:t>, pag 72</w:t>
            </w:r>
            <w:r w:rsidRPr="00FB0F4F">
              <w:rPr>
                <w:b/>
                <w:iCs/>
                <w:sz w:val="18"/>
                <w:szCs w:val="18"/>
              </w:rPr>
              <w:t xml:space="preserve"> </w:t>
            </w:r>
            <w:r w:rsidRPr="00FB0F4F">
              <w:rPr>
                <w:b/>
                <w:i/>
                <w:iCs/>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autoSpaceDE w:val="0"/>
              <w:autoSpaceDN w:val="0"/>
              <w:adjustRightInd w:val="0"/>
              <w:jc w:val="both"/>
              <w:rPr>
                <w:b/>
                <w:bCs/>
                <w:sz w:val="18"/>
                <w:szCs w:val="18"/>
              </w:rPr>
            </w:pPr>
            <w:r w:rsidRPr="00FB0F4F">
              <w:rPr>
                <w:b/>
                <w:bCs/>
                <w:iCs/>
                <w:sz w:val="18"/>
                <w:szCs w:val="18"/>
              </w:rPr>
              <w:t>23.</w:t>
            </w:r>
            <w:r w:rsidRPr="00FB0F4F">
              <w:rPr>
                <w:sz w:val="18"/>
                <w:szCs w:val="18"/>
                <w:lang w:val="fr-FR"/>
              </w:rPr>
              <w:t xml:space="preserve"> </w:t>
            </w:r>
            <w:r w:rsidRPr="00FB0F4F">
              <w:rPr>
                <w:b/>
                <w:sz w:val="18"/>
                <w:szCs w:val="18"/>
                <w:lang w:val="fr-FR"/>
              </w:rPr>
              <w:t>Cruceanu, A</w:t>
            </w:r>
            <w:r w:rsidRPr="00FB0F4F">
              <w:rPr>
                <w:sz w:val="18"/>
                <w:szCs w:val="18"/>
                <w:lang w:val="fr-FR"/>
              </w:rPr>
              <w:t>., Zăvoianu, R., Pavel, O. D., Angelescu, E., Ionescu, R., Mara, E. L.,  Bădiliţă, V. (</w:t>
            </w:r>
            <w:r w:rsidRPr="00FB0F4F">
              <w:rPr>
                <w:b/>
                <w:sz w:val="18"/>
                <w:szCs w:val="18"/>
                <w:lang w:val="fr-FR"/>
              </w:rPr>
              <w:t>2009</w:t>
            </w:r>
            <w:r w:rsidRPr="00FB0F4F">
              <w:rPr>
                <w:sz w:val="18"/>
                <w:szCs w:val="18"/>
                <w:lang w:val="fr-FR"/>
              </w:rPr>
              <w:t>)</w:t>
            </w:r>
            <w:r w:rsidRPr="00FB0F4F">
              <w:rPr>
                <w:i/>
                <w:iCs/>
                <w:sz w:val="18"/>
                <w:szCs w:val="18"/>
              </w:rPr>
              <w:t xml:space="preserve"> </w:t>
            </w:r>
            <w:r w:rsidRPr="00FB0F4F">
              <w:rPr>
                <w:iCs/>
                <w:sz w:val="18"/>
                <w:szCs w:val="18"/>
              </w:rPr>
              <w:t>Oxidation catalysts obtained from red mud waste</w:t>
            </w:r>
            <w:r w:rsidRPr="00FB0F4F">
              <w:rPr>
                <w:sz w:val="18"/>
                <w:szCs w:val="18"/>
              </w:rPr>
              <w:t xml:space="preserve"> </w:t>
            </w:r>
            <w:r w:rsidRPr="00FB0F4F">
              <w:rPr>
                <w:bCs/>
                <w:sz w:val="18"/>
                <w:szCs w:val="18"/>
              </w:rPr>
              <w:t xml:space="preserve">P3 - 46 </w:t>
            </w:r>
            <w:r w:rsidRPr="00FB0F4F">
              <w:rPr>
                <w:rStyle w:val="breadcrumbs"/>
                <w:bCs/>
                <w:sz w:val="18"/>
                <w:szCs w:val="18"/>
              </w:rPr>
              <w:t>EuropaCat IX</w:t>
            </w:r>
            <w:r w:rsidRPr="00FB0F4F">
              <w:rPr>
                <w:sz w:val="18"/>
                <w:szCs w:val="18"/>
              </w:rPr>
              <w:t xml:space="preserve"> Catalysis for a Sustainable World | 30</w:t>
            </w:r>
            <w:r w:rsidRPr="00FB0F4F">
              <w:rPr>
                <w:sz w:val="18"/>
                <w:szCs w:val="18"/>
                <w:vertAlign w:val="superscript"/>
              </w:rPr>
              <w:t>th</w:t>
            </w:r>
            <w:r w:rsidRPr="00FB0F4F">
              <w:rPr>
                <w:sz w:val="18"/>
                <w:szCs w:val="18"/>
              </w:rPr>
              <w:t xml:space="preserve"> </w:t>
            </w:r>
            <w:r w:rsidRPr="00FB0F4F">
              <w:rPr>
                <w:rStyle w:val="small"/>
                <w:sz w:val="18"/>
                <w:szCs w:val="18"/>
              </w:rPr>
              <w:t xml:space="preserve"> August 2009 – 4</w:t>
            </w:r>
            <w:r w:rsidRPr="00FB0F4F">
              <w:rPr>
                <w:rStyle w:val="small"/>
                <w:sz w:val="18"/>
                <w:szCs w:val="18"/>
                <w:vertAlign w:val="superscript"/>
              </w:rPr>
              <w:t>th</w:t>
            </w:r>
            <w:r w:rsidRPr="00FB0F4F">
              <w:rPr>
                <w:rStyle w:val="small"/>
                <w:sz w:val="18"/>
                <w:szCs w:val="18"/>
              </w:rPr>
              <w:t xml:space="preserve"> September 2009 Salamanca Spain</w:t>
            </w:r>
            <w:r w:rsidRPr="00FB0F4F">
              <w:rPr>
                <w:bCs/>
                <w:sz w:val="18"/>
                <w:szCs w:val="18"/>
              </w:rPr>
              <w:t xml:space="preserve"> Book of Abstracts</w:t>
            </w:r>
            <w:r w:rsidRPr="00FB0F4F">
              <w:rPr>
                <w:iCs/>
                <w:sz w:val="18"/>
                <w:szCs w:val="18"/>
              </w:rPr>
              <w:t>, pag 308 P3-46</w:t>
            </w:r>
            <w:r w:rsidRPr="00FB0F4F">
              <w:rPr>
                <w:b/>
                <w:iCs/>
                <w:sz w:val="18"/>
                <w:szCs w:val="18"/>
              </w:rPr>
              <w:t xml:space="preserve"> </w:t>
            </w:r>
            <w:r w:rsidRPr="00FB0F4F">
              <w:rPr>
                <w:b/>
                <w:i/>
                <w:iCs/>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autoSpaceDE w:val="0"/>
              <w:autoSpaceDN w:val="0"/>
              <w:adjustRightInd w:val="0"/>
              <w:jc w:val="both"/>
              <w:rPr>
                <w:iCs/>
                <w:sz w:val="18"/>
                <w:szCs w:val="18"/>
              </w:rPr>
            </w:pPr>
            <w:r w:rsidRPr="00FB0F4F">
              <w:rPr>
                <w:b/>
                <w:bCs/>
                <w:iCs/>
                <w:sz w:val="18"/>
                <w:szCs w:val="18"/>
              </w:rPr>
              <w:t>24.</w:t>
            </w:r>
            <w:r w:rsidRPr="00FB0F4F">
              <w:rPr>
                <w:b/>
                <w:sz w:val="18"/>
                <w:szCs w:val="18"/>
              </w:rPr>
              <w:t xml:space="preserve"> </w:t>
            </w:r>
            <w:r w:rsidRPr="00FB0F4F">
              <w:rPr>
                <w:sz w:val="18"/>
                <w:szCs w:val="18"/>
              </w:rPr>
              <w:t xml:space="preserve">Zăvoianu, R., </w:t>
            </w:r>
            <w:r w:rsidRPr="00FB0F4F">
              <w:rPr>
                <w:b/>
                <w:sz w:val="18"/>
                <w:szCs w:val="18"/>
              </w:rPr>
              <w:t>Cruceanu, A</w:t>
            </w:r>
            <w:r w:rsidRPr="00FB0F4F">
              <w:rPr>
                <w:sz w:val="18"/>
                <w:szCs w:val="18"/>
              </w:rPr>
              <w:t xml:space="preserve">., Angelescu, E., Bacalum, E., </w:t>
            </w:r>
            <w:r w:rsidRPr="00FB0F4F">
              <w:rPr>
                <w:sz w:val="18"/>
                <w:szCs w:val="18"/>
                <w:lang w:val="fr-FR"/>
              </w:rPr>
              <w:t>Bădiliţă</w:t>
            </w:r>
            <w:r w:rsidRPr="00FB0F4F">
              <w:rPr>
                <w:sz w:val="18"/>
                <w:szCs w:val="18"/>
              </w:rPr>
              <w:t xml:space="preserve">, </w:t>
            </w:r>
            <w:r w:rsidRPr="00FB0F4F">
              <w:rPr>
                <w:sz w:val="18"/>
                <w:szCs w:val="18"/>
                <w:lang w:val="fr-FR"/>
              </w:rPr>
              <w:t>V., Vieira Soares Dias, Ana Paula</w:t>
            </w:r>
            <w:r w:rsidRPr="00FB0F4F">
              <w:rPr>
                <w:i/>
                <w:iCs/>
                <w:sz w:val="18"/>
                <w:szCs w:val="18"/>
              </w:rPr>
              <w:t xml:space="preserve"> (</w:t>
            </w:r>
            <w:r w:rsidRPr="00FB0F4F">
              <w:rPr>
                <w:b/>
                <w:iCs/>
                <w:sz w:val="18"/>
                <w:szCs w:val="18"/>
              </w:rPr>
              <w:t>2009</w:t>
            </w:r>
            <w:r w:rsidRPr="00FB0F4F">
              <w:rPr>
                <w:i/>
                <w:iCs/>
                <w:sz w:val="18"/>
                <w:szCs w:val="18"/>
              </w:rPr>
              <w:t xml:space="preserve">) </w:t>
            </w:r>
            <w:r w:rsidRPr="00FB0F4F">
              <w:rPr>
                <w:iCs/>
                <w:sz w:val="18"/>
                <w:szCs w:val="18"/>
              </w:rPr>
              <w:t>Molybdenum containing MgNiAl Hydrotalcite-like Compounds and their Activity in Sweetening Processes</w:t>
            </w:r>
            <w:r w:rsidRPr="00FB0F4F">
              <w:rPr>
                <w:b/>
                <w:bCs/>
                <w:sz w:val="18"/>
                <w:szCs w:val="18"/>
              </w:rPr>
              <w:t xml:space="preserve"> </w:t>
            </w:r>
            <w:r w:rsidRPr="00FB0F4F">
              <w:rPr>
                <w:rStyle w:val="breadcrumbs"/>
                <w:bCs/>
                <w:sz w:val="18"/>
                <w:szCs w:val="18"/>
              </w:rPr>
              <w:t>EuropaCat IX</w:t>
            </w:r>
            <w:r w:rsidRPr="00FB0F4F">
              <w:rPr>
                <w:sz w:val="18"/>
                <w:szCs w:val="18"/>
              </w:rPr>
              <w:t xml:space="preserve"> </w:t>
            </w:r>
            <w:r w:rsidRPr="00FB0F4F">
              <w:rPr>
                <w:bCs/>
                <w:sz w:val="18"/>
                <w:szCs w:val="18"/>
              </w:rPr>
              <w:t>P3 - 50</w:t>
            </w:r>
            <w:r w:rsidRPr="00FB0F4F">
              <w:rPr>
                <w:sz w:val="18"/>
                <w:szCs w:val="18"/>
              </w:rPr>
              <w:t xml:space="preserve"> Catalysis for a Sustainable World | 30</w:t>
            </w:r>
            <w:r w:rsidRPr="00FB0F4F">
              <w:rPr>
                <w:sz w:val="18"/>
                <w:szCs w:val="18"/>
                <w:vertAlign w:val="superscript"/>
              </w:rPr>
              <w:t>th</w:t>
            </w:r>
            <w:r w:rsidRPr="00FB0F4F">
              <w:rPr>
                <w:sz w:val="18"/>
                <w:szCs w:val="18"/>
              </w:rPr>
              <w:t xml:space="preserve"> </w:t>
            </w:r>
            <w:r w:rsidRPr="00FB0F4F">
              <w:rPr>
                <w:rStyle w:val="small"/>
                <w:sz w:val="18"/>
                <w:szCs w:val="18"/>
              </w:rPr>
              <w:t xml:space="preserve"> August 2009 – 4</w:t>
            </w:r>
            <w:r w:rsidRPr="00FB0F4F">
              <w:rPr>
                <w:rStyle w:val="small"/>
                <w:sz w:val="18"/>
                <w:szCs w:val="18"/>
                <w:vertAlign w:val="superscript"/>
              </w:rPr>
              <w:t>th</w:t>
            </w:r>
            <w:r w:rsidRPr="00FB0F4F">
              <w:rPr>
                <w:rStyle w:val="small"/>
                <w:sz w:val="18"/>
                <w:szCs w:val="18"/>
              </w:rPr>
              <w:t xml:space="preserve"> September 2009 Salamanca Spain</w:t>
            </w:r>
            <w:r w:rsidRPr="00FB0F4F">
              <w:rPr>
                <w:b/>
                <w:iCs/>
                <w:sz w:val="18"/>
                <w:szCs w:val="18"/>
              </w:rPr>
              <w:t xml:space="preserve"> </w:t>
            </w:r>
            <w:r w:rsidRPr="00FB0F4F">
              <w:rPr>
                <w:b/>
                <w:i/>
                <w:iCs/>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lang w:val="it-IT"/>
              </w:rPr>
            </w:pPr>
            <w:r w:rsidRPr="00FB0F4F">
              <w:rPr>
                <w:b/>
                <w:sz w:val="18"/>
                <w:szCs w:val="18"/>
              </w:rPr>
              <w:t>25.</w:t>
            </w:r>
            <w:r w:rsidRPr="00FB0F4F">
              <w:rPr>
                <w:sz w:val="18"/>
                <w:szCs w:val="18"/>
              </w:rPr>
              <w:t xml:space="preserve">  Zăvoianu, R., </w:t>
            </w:r>
            <w:r w:rsidRPr="00FB0F4F">
              <w:rPr>
                <w:b/>
                <w:sz w:val="18"/>
                <w:szCs w:val="18"/>
              </w:rPr>
              <w:t>Cruceanu, A.</w:t>
            </w:r>
            <w:r w:rsidRPr="00FB0F4F">
              <w:rPr>
                <w:sz w:val="18"/>
                <w:szCs w:val="18"/>
              </w:rPr>
              <w:t>, Pavel, O. D.,  Vâlcu, A. O.,  Bacalum, E., Bîrjega, R., Angelescu, E.(</w:t>
            </w:r>
            <w:r w:rsidRPr="00FB0F4F">
              <w:rPr>
                <w:b/>
                <w:sz w:val="18"/>
                <w:szCs w:val="18"/>
              </w:rPr>
              <w:t>2010</w:t>
            </w:r>
            <w:r w:rsidRPr="00FB0F4F">
              <w:rPr>
                <w:sz w:val="18"/>
                <w:szCs w:val="18"/>
              </w:rPr>
              <w:t>) tert-Butanethiol oxidation using Mg-Co-Al-Mo mixed oxides catalysts obtained from hydrotalcite-like precursors, 9</w:t>
            </w:r>
            <w:r w:rsidRPr="00FB0F4F">
              <w:rPr>
                <w:sz w:val="18"/>
                <w:szCs w:val="18"/>
                <w:vertAlign w:val="superscript"/>
              </w:rPr>
              <w:t>th</w:t>
            </w:r>
            <w:r w:rsidRPr="00FB0F4F">
              <w:rPr>
                <w:sz w:val="18"/>
                <w:szCs w:val="18"/>
              </w:rPr>
              <w:t xml:space="preserve"> International Symposium of the Romanian Catalysis Society ROMCAT 2010, “Gh. </w:t>
            </w:r>
            <w:r w:rsidRPr="00FB0F4F">
              <w:rPr>
                <w:sz w:val="18"/>
                <w:szCs w:val="18"/>
                <w:lang w:val="it-IT"/>
              </w:rPr>
              <w:t>Asachi” Technical University of Iasi, Iasi, Romania, June 23-26, 2010, pag. 29-30,</w:t>
            </w:r>
            <w:r w:rsidRPr="00FB0F4F">
              <w:rPr>
                <w:b/>
                <w:sz w:val="18"/>
                <w:szCs w:val="18"/>
                <w:lang w:val="pt-PT"/>
              </w:rPr>
              <w:t xml:space="preserve"> </w:t>
            </w:r>
            <w:r w:rsidRPr="00FB0F4F">
              <w:rPr>
                <w:b/>
                <w:i/>
                <w:sz w:val="18"/>
                <w:szCs w:val="18"/>
              </w:rPr>
              <w:t>comunicare orală</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b/>
                <w:bCs/>
                <w:sz w:val="18"/>
                <w:szCs w:val="18"/>
              </w:rPr>
            </w:pPr>
            <w:r w:rsidRPr="00FB0F4F">
              <w:rPr>
                <w:b/>
                <w:bCs/>
                <w:sz w:val="18"/>
                <w:szCs w:val="18"/>
                <w:lang w:val="pt-BR"/>
              </w:rPr>
              <w:t>26.</w:t>
            </w:r>
            <w:r w:rsidRPr="00FB0F4F">
              <w:rPr>
                <w:rFonts w:eastAsia="Calibri"/>
                <w:bCs/>
                <w:sz w:val="18"/>
                <w:szCs w:val="18"/>
              </w:rPr>
              <w:t xml:space="preserve"> </w:t>
            </w:r>
            <w:r w:rsidRPr="00FB0F4F">
              <w:rPr>
                <w:bCs/>
                <w:sz w:val="18"/>
                <w:szCs w:val="18"/>
              </w:rPr>
              <w:t xml:space="preserve">Zăvoianu, R., Pavel O. D., </w:t>
            </w:r>
            <w:r w:rsidRPr="00FB0F4F">
              <w:rPr>
                <w:b/>
                <w:bCs/>
                <w:sz w:val="18"/>
                <w:szCs w:val="18"/>
              </w:rPr>
              <w:t>Cruceanu A</w:t>
            </w:r>
            <w:r w:rsidRPr="00FB0F4F">
              <w:rPr>
                <w:bCs/>
                <w:sz w:val="18"/>
                <w:szCs w:val="18"/>
              </w:rPr>
              <w:t>., Bradu, C., Mara L.E. (</w:t>
            </w:r>
            <w:r w:rsidRPr="00FB0F4F">
              <w:rPr>
                <w:b/>
                <w:bCs/>
                <w:sz w:val="18"/>
                <w:szCs w:val="18"/>
              </w:rPr>
              <w:t>2011</w:t>
            </w:r>
            <w:r w:rsidRPr="00FB0F4F">
              <w:rPr>
                <w:bCs/>
                <w:sz w:val="18"/>
                <w:szCs w:val="18"/>
              </w:rPr>
              <w:t xml:space="preserve">) Converting eluates resulted after red mud treatment into hydrotalcite-like catalysts for cyanoethylation reaction EuropaCat X Glasgow, </w:t>
            </w:r>
            <w:r w:rsidRPr="00FB0F4F">
              <w:rPr>
                <w:rStyle w:val="apple-style-span"/>
                <w:sz w:val="18"/>
                <w:szCs w:val="18"/>
                <w:shd w:val="clear" w:color="auto" w:fill="FFFFFF"/>
              </w:rPr>
              <w:t>Scotland</w:t>
            </w:r>
            <w:r w:rsidRPr="00FB0F4F">
              <w:rPr>
                <w:bCs/>
                <w:sz w:val="18"/>
                <w:szCs w:val="18"/>
              </w:rPr>
              <w:t xml:space="preserve">, </w:t>
            </w:r>
            <w:r w:rsidRPr="00FB0F4F">
              <w:rPr>
                <w:rStyle w:val="apple-style-span"/>
                <w:bCs/>
                <w:sz w:val="18"/>
                <w:szCs w:val="18"/>
                <w:shd w:val="clear" w:color="auto" w:fill="FFFFFF"/>
              </w:rPr>
              <w:t>Catalysis: across the disciplines,</w:t>
            </w:r>
            <w:r w:rsidRPr="00FB0F4F">
              <w:rPr>
                <w:rStyle w:val="apple-style-span"/>
                <w:b/>
                <w:bCs/>
                <w:sz w:val="18"/>
                <w:szCs w:val="18"/>
                <w:shd w:val="clear" w:color="auto" w:fill="FFFFFF"/>
              </w:rPr>
              <w:t xml:space="preserve"> </w:t>
            </w:r>
            <w:r w:rsidRPr="00FB0F4F">
              <w:rPr>
                <w:rStyle w:val="apple-style-span"/>
                <w:sz w:val="18"/>
                <w:szCs w:val="18"/>
                <w:shd w:val="clear" w:color="auto" w:fill="FFFFFF"/>
              </w:rPr>
              <w:t>28 August - 2 Sept 2011</w:t>
            </w:r>
            <w:r w:rsidRPr="00FB0F4F">
              <w:rPr>
                <w:bCs/>
                <w:sz w:val="18"/>
                <w:szCs w:val="18"/>
              </w:rPr>
              <w:t xml:space="preserve">, PTh138 </w:t>
            </w:r>
            <w:r w:rsidRPr="00FB0F4F">
              <w:rPr>
                <w:b/>
                <w:bCs/>
                <w:i/>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b/>
                <w:bCs/>
                <w:sz w:val="18"/>
                <w:szCs w:val="18"/>
              </w:rPr>
            </w:pPr>
            <w:r w:rsidRPr="00FB0F4F">
              <w:rPr>
                <w:b/>
                <w:bCs/>
                <w:sz w:val="18"/>
                <w:szCs w:val="18"/>
              </w:rPr>
              <w:t>27.</w:t>
            </w:r>
            <w:r w:rsidRPr="00FB0F4F">
              <w:rPr>
                <w:bCs/>
                <w:sz w:val="18"/>
                <w:szCs w:val="18"/>
              </w:rPr>
              <w:t xml:space="preserve"> </w:t>
            </w:r>
            <w:r w:rsidRPr="00FB0F4F">
              <w:rPr>
                <w:b/>
                <w:bCs/>
                <w:sz w:val="18"/>
                <w:szCs w:val="18"/>
              </w:rPr>
              <w:t>Cruceanu A</w:t>
            </w:r>
            <w:r w:rsidRPr="00FB0F4F">
              <w:rPr>
                <w:bCs/>
                <w:sz w:val="18"/>
                <w:szCs w:val="18"/>
              </w:rPr>
              <w:t>., Zăvoianu R., Pavel D.O., Bradu C., Duţu L., Mara L.</w:t>
            </w:r>
            <w:r w:rsidRPr="00FB0F4F">
              <w:rPr>
                <w:sz w:val="18"/>
                <w:szCs w:val="18"/>
              </w:rPr>
              <w:t xml:space="preserve"> (</w:t>
            </w:r>
            <w:r w:rsidRPr="00FB0F4F">
              <w:rPr>
                <w:b/>
                <w:sz w:val="18"/>
                <w:szCs w:val="18"/>
              </w:rPr>
              <w:t>2012</w:t>
            </w:r>
            <w:r w:rsidRPr="00FB0F4F">
              <w:rPr>
                <w:sz w:val="18"/>
                <w:szCs w:val="18"/>
              </w:rPr>
              <w:t xml:space="preserve">) Hydrotalcite-like materials obtained from industrial wastes for oxidation of sulfur compounds </w:t>
            </w:r>
            <w:r w:rsidRPr="00FB0F4F">
              <w:rPr>
                <w:b/>
                <w:bCs/>
                <w:sz w:val="18"/>
                <w:szCs w:val="18"/>
              </w:rPr>
              <w:t xml:space="preserve"> </w:t>
            </w:r>
            <w:r w:rsidRPr="00FB0F4F">
              <w:rPr>
                <w:sz w:val="18"/>
                <w:szCs w:val="18"/>
              </w:rPr>
              <w:t xml:space="preserve">IX International Conference Mechanisms of Catalytic Reactions-III. Mechanisms of heterogeneous catalysis October 22-25, 2012 St. Petersburg, Russia </w:t>
            </w:r>
            <w:r w:rsidRPr="00FB0F4F">
              <w:rPr>
                <w:b/>
                <w:i/>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jc w:val="both"/>
              <w:rPr>
                <w:sz w:val="18"/>
                <w:szCs w:val="18"/>
                <w:lang w:val="en-GB"/>
              </w:rPr>
            </w:pPr>
          </w:p>
        </w:tc>
        <w:tc>
          <w:tcPr>
            <w:tcW w:w="7796" w:type="dxa"/>
            <w:gridSpan w:val="13"/>
            <w:shd w:val="clear" w:color="auto" w:fill="auto"/>
          </w:tcPr>
          <w:p w:rsidR="00EE4868" w:rsidRPr="00FB0F4F" w:rsidRDefault="00EE4868" w:rsidP="00CF2F7E">
            <w:pPr>
              <w:pStyle w:val="Default"/>
              <w:jc w:val="both"/>
              <w:rPr>
                <w:rFonts w:ascii="Arial Narrow" w:hAnsi="Arial Narrow" w:cs="Times New Roman"/>
                <w:bCs/>
                <w:color w:val="auto"/>
                <w:sz w:val="18"/>
                <w:szCs w:val="18"/>
                <w:lang w:val="pt-BR"/>
              </w:rPr>
            </w:pPr>
            <w:r w:rsidRPr="00FB0F4F">
              <w:rPr>
                <w:rFonts w:ascii="Arial Narrow" w:hAnsi="Arial Narrow" w:cs="Times New Roman"/>
                <w:b/>
                <w:color w:val="auto"/>
                <w:sz w:val="18"/>
                <w:szCs w:val="18"/>
              </w:rPr>
              <w:t>28.</w:t>
            </w:r>
            <w:r w:rsidRPr="00FB0F4F">
              <w:rPr>
                <w:rFonts w:ascii="Arial Narrow" w:hAnsi="Arial Narrow" w:cs="Times New Roman"/>
                <w:color w:val="auto"/>
                <w:sz w:val="18"/>
                <w:szCs w:val="18"/>
              </w:rPr>
              <w:t xml:space="preserve"> R.Zăvoianu, O.D. Pavel, E. Angelescu, C. Bradu, </w:t>
            </w:r>
            <w:r w:rsidRPr="00FB0F4F">
              <w:rPr>
                <w:rFonts w:ascii="Arial Narrow" w:hAnsi="Arial Narrow" w:cs="Times New Roman"/>
                <w:b/>
                <w:color w:val="auto"/>
                <w:sz w:val="18"/>
                <w:szCs w:val="18"/>
              </w:rPr>
              <w:t>A. Cruceanu</w:t>
            </w:r>
            <w:r w:rsidRPr="00FB0F4F">
              <w:rPr>
                <w:rFonts w:ascii="Arial Narrow" w:hAnsi="Arial Narrow" w:cs="Times New Roman"/>
                <w:color w:val="auto"/>
                <w:sz w:val="18"/>
                <w:szCs w:val="18"/>
              </w:rPr>
              <w:t>, R. B</w:t>
            </w:r>
            <w:r w:rsidRPr="00FB0F4F">
              <w:rPr>
                <w:rFonts w:ascii="Calibri" w:hAnsi="Calibri" w:cs="Calibri"/>
                <w:color w:val="auto"/>
                <w:sz w:val="18"/>
                <w:szCs w:val="18"/>
              </w:rPr>
              <w:t>ȋ</w:t>
            </w:r>
            <w:r w:rsidRPr="00FB0F4F">
              <w:rPr>
                <w:rFonts w:ascii="Arial Narrow" w:hAnsi="Arial Narrow" w:cs="Times New Roman"/>
                <w:color w:val="auto"/>
                <w:sz w:val="18"/>
                <w:szCs w:val="18"/>
              </w:rPr>
              <w:t>rjega (</w:t>
            </w:r>
            <w:r w:rsidRPr="00FB0F4F">
              <w:rPr>
                <w:rFonts w:ascii="Arial Narrow" w:hAnsi="Arial Narrow" w:cs="Times New Roman"/>
                <w:b/>
                <w:color w:val="auto"/>
                <w:sz w:val="18"/>
                <w:szCs w:val="18"/>
              </w:rPr>
              <w:t>2013</w:t>
            </w:r>
            <w:r w:rsidRPr="00FB0F4F">
              <w:rPr>
                <w:rFonts w:ascii="Arial Narrow" w:hAnsi="Arial Narrow" w:cs="Times New Roman"/>
                <w:color w:val="auto"/>
                <w:sz w:val="18"/>
                <w:szCs w:val="18"/>
              </w:rPr>
              <w:t>) Influence of lanthanides concentration in Mg</w:t>
            </w:r>
            <w:r w:rsidRPr="00FB0F4F">
              <w:rPr>
                <w:rFonts w:ascii="Arial Narrow" w:hAnsi="Arial Narrow" w:cs="Times New Roman"/>
                <w:color w:val="auto"/>
                <w:sz w:val="18"/>
                <w:szCs w:val="18"/>
                <w:vertAlign w:val="subscript"/>
              </w:rPr>
              <w:t>3</w:t>
            </w:r>
            <w:r w:rsidRPr="00FB0F4F">
              <w:rPr>
                <w:rFonts w:ascii="Arial Narrow" w:hAnsi="Arial Narrow" w:cs="Times New Roman"/>
                <w:color w:val="auto"/>
                <w:sz w:val="18"/>
                <w:szCs w:val="18"/>
              </w:rPr>
              <w:t>Al</w:t>
            </w:r>
            <w:r w:rsidRPr="00FB0F4F">
              <w:rPr>
                <w:rFonts w:ascii="Arial Narrow" w:hAnsi="Arial Narrow" w:cs="Times New Roman"/>
                <w:color w:val="auto"/>
                <w:sz w:val="18"/>
                <w:szCs w:val="18"/>
                <w:vertAlign w:val="subscript"/>
              </w:rPr>
              <w:t>(1-y)</w:t>
            </w:r>
            <w:r w:rsidRPr="00FB0F4F">
              <w:rPr>
                <w:rFonts w:ascii="Arial Narrow" w:hAnsi="Arial Narrow" w:cs="Times New Roman"/>
                <w:color w:val="auto"/>
                <w:sz w:val="18"/>
                <w:szCs w:val="18"/>
              </w:rPr>
              <w:t>Ln</w:t>
            </w:r>
            <w:r w:rsidRPr="00FB0F4F">
              <w:rPr>
                <w:rFonts w:ascii="Arial Narrow" w:hAnsi="Arial Narrow" w:cs="Times New Roman"/>
                <w:color w:val="auto"/>
                <w:sz w:val="18"/>
                <w:szCs w:val="18"/>
                <w:vertAlign w:val="subscript"/>
              </w:rPr>
              <w:t>y</w:t>
            </w:r>
            <w:r w:rsidRPr="00FB0F4F">
              <w:rPr>
                <w:rFonts w:ascii="Arial Narrow" w:hAnsi="Arial Narrow" w:cs="Times New Roman"/>
                <w:color w:val="auto"/>
                <w:sz w:val="18"/>
                <w:szCs w:val="18"/>
              </w:rPr>
              <w:t xml:space="preserve">–LDHs (Ln=La, Y) on their reconstruction ability and catalytic activity for epoxidation  </w:t>
            </w:r>
            <w:r w:rsidRPr="00FB0F4F">
              <w:rPr>
                <w:rFonts w:ascii="Arial Narrow" w:hAnsi="Arial Narrow" w:cs="Times New Roman"/>
                <w:iCs/>
                <w:color w:val="auto"/>
                <w:sz w:val="18"/>
                <w:szCs w:val="18"/>
              </w:rPr>
              <w:t>11</w:t>
            </w:r>
            <w:r w:rsidRPr="00FB0F4F">
              <w:rPr>
                <w:rFonts w:ascii="Arial Narrow" w:hAnsi="Arial Narrow" w:cs="Times New Roman"/>
                <w:iCs/>
                <w:color w:val="auto"/>
                <w:sz w:val="18"/>
                <w:szCs w:val="18"/>
                <w:vertAlign w:val="superscript"/>
              </w:rPr>
              <w:t>th</w:t>
            </w:r>
            <w:r w:rsidRPr="00FB0F4F">
              <w:rPr>
                <w:rFonts w:ascii="Arial Narrow" w:hAnsi="Arial Narrow" w:cs="Times New Roman"/>
                <w:iCs/>
                <w:color w:val="auto"/>
                <w:sz w:val="18"/>
                <w:szCs w:val="18"/>
              </w:rPr>
              <w:t xml:space="preserve"> European Congress on Catalysis – EuropaCat-XI, Lyon, France, September 1st-6th, 2013 </w:t>
            </w:r>
            <w:r w:rsidRPr="00FB0F4F">
              <w:rPr>
                <w:rFonts w:ascii="Arial Narrow" w:hAnsi="Arial Narrow" w:cs="Times New Roman"/>
                <w:color w:val="auto"/>
                <w:sz w:val="18"/>
                <w:szCs w:val="18"/>
              </w:rPr>
              <w:t xml:space="preserve">POSTER1-T2-89 </w:t>
            </w:r>
            <w:r w:rsidRPr="00FB0F4F">
              <w:rPr>
                <w:rFonts w:ascii="Arial Narrow" w:hAnsi="Arial Narrow" w:cs="Times New Roman"/>
                <w:b/>
                <w:i/>
                <w:iCs/>
                <w:color w:val="auto"/>
                <w:sz w:val="18"/>
                <w:szCs w:val="18"/>
              </w:rPr>
              <w:t>poster</w:t>
            </w:r>
            <w:r w:rsidRPr="00FB0F4F">
              <w:rPr>
                <w:rFonts w:ascii="Arial Narrow" w:hAnsi="Arial Narrow" w:cs="Times New Roman"/>
                <w:b/>
                <w:bCs/>
                <w:color w:val="auto"/>
                <w:sz w:val="18"/>
                <w:szCs w:val="18"/>
              </w:rPr>
              <w:t xml:space="preserve"> </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b/>
                <w:i/>
                <w:sz w:val="18"/>
                <w:szCs w:val="18"/>
              </w:rPr>
            </w:pPr>
            <w:r w:rsidRPr="00FB0F4F">
              <w:rPr>
                <w:b/>
                <w:sz w:val="18"/>
                <w:szCs w:val="18"/>
              </w:rPr>
              <w:t>29.</w:t>
            </w:r>
            <w:r w:rsidRPr="00FB0F4F">
              <w:rPr>
                <w:sz w:val="18"/>
                <w:szCs w:val="18"/>
              </w:rPr>
              <w:t xml:space="preserve"> R. Zăvoianu, O.D. Pavel, C. Bradu, E. Angelescu, </w:t>
            </w:r>
            <w:r w:rsidRPr="00FB0F4F">
              <w:rPr>
                <w:b/>
                <w:sz w:val="18"/>
                <w:szCs w:val="18"/>
              </w:rPr>
              <w:t>A. Cruceanu</w:t>
            </w:r>
            <w:r w:rsidRPr="00FB0F4F">
              <w:rPr>
                <w:sz w:val="18"/>
                <w:szCs w:val="18"/>
              </w:rPr>
              <w:t>, R. B</w:t>
            </w:r>
            <w:r w:rsidRPr="00FB0F4F">
              <w:rPr>
                <w:rFonts w:ascii="Calibri" w:hAnsi="Calibri" w:cs="Calibri"/>
                <w:sz w:val="18"/>
                <w:szCs w:val="18"/>
              </w:rPr>
              <w:t>ȋ</w:t>
            </w:r>
            <w:r w:rsidRPr="00FB0F4F">
              <w:rPr>
                <w:sz w:val="18"/>
                <w:szCs w:val="18"/>
              </w:rPr>
              <w:t>rjega (</w:t>
            </w:r>
            <w:r w:rsidRPr="00FB0F4F">
              <w:rPr>
                <w:b/>
                <w:sz w:val="18"/>
                <w:szCs w:val="18"/>
              </w:rPr>
              <w:t>2013</w:t>
            </w:r>
            <w:r w:rsidRPr="00FB0F4F">
              <w:rPr>
                <w:sz w:val="18"/>
                <w:szCs w:val="18"/>
              </w:rPr>
              <w:t>) Influence of the chemical composition of the brucite-type layer of LDH-compounds Zn</w:t>
            </w:r>
            <w:r w:rsidRPr="00FB0F4F">
              <w:rPr>
                <w:position w:val="-4"/>
                <w:sz w:val="18"/>
                <w:szCs w:val="18"/>
                <w:vertAlign w:val="subscript"/>
              </w:rPr>
              <w:t>x</w:t>
            </w:r>
            <w:r w:rsidRPr="00FB0F4F">
              <w:rPr>
                <w:sz w:val="18"/>
                <w:szCs w:val="18"/>
              </w:rPr>
              <w:t>Al, Mg</w:t>
            </w:r>
            <w:r w:rsidRPr="00FB0F4F">
              <w:rPr>
                <w:position w:val="-4"/>
                <w:sz w:val="18"/>
                <w:szCs w:val="18"/>
                <w:vertAlign w:val="subscript"/>
              </w:rPr>
              <w:t>x</w:t>
            </w:r>
            <w:r w:rsidRPr="00FB0F4F">
              <w:rPr>
                <w:sz w:val="18"/>
                <w:szCs w:val="18"/>
              </w:rPr>
              <w:t>Al on their catalytic activity for the epoxidation of olefins using H</w:t>
            </w:r>
            <w:r w:rsidRPr="00FB0F4F">
              <w:rPr>
                <w:position w:val="-4"/>
                <w:sz w:val="18"/>
                <w:szCs w:val="18"/>
                <w:vertAlign w:val="subscript"/>
              </w:rPr>
              <w:t>2</w:t>
            </w:r>
            <w:r w:rsidRPr="00FB0F4F">
              <w:rPr>
                <w:sz w:val="18"/>
                <w:szCs w:val="18"/>
              </w:rPr>
              <w:t>O</w:t>
            </w:r>
            <w:r w:rsidRPr="00FB0F4F">
              <w:rPr>
                <w:position w:val="-4"/>
                <w:sz w:val="18"/>
                <w:szCs w:val="18"/>
                <w:vertAlign w:val="subscript"/>
              </w:rPr>
              <w:t>2</w:t>
            </w:r>
            <w:r w:rsidRPr="00FB0F4F">
              <w:rPr>
                <w:sz w:val="18"/>
                <w:szCs w:val="18"/>
              </w:rPr>
              <w:t xml:space="preserve"> as greener oxidant </w:t>
            </w:r>
            <w:r w:rsidRPr="00FB0F4F">
              <w:rPr>
                <w:i/>
                <w:sz w:val="18"/>
                <w:szCs w:val="18"/>
              </w:rPr>
              <w:t xml:space="preserve">WCOC 7th World Congress on Oxidation Catalysis  Saint Louis, Missouri  June 8-12, 2013 </w:t>
            </w:r>
            <w:r w:rsidRPr="00FB0F4F">
              <w:rPr>
                <w:sz w:val="18"/>
                <w:szCs w:val="18"/>
              </w:rPr>
              <w:t xml:space="preserve">Abstract Number 1150 Session: Greener Oxidants, Alternative Oxidants, p. 68 </w:t>
            </w:r>
            <w:r w:rsidRPr="00FB0F4F">
              <w:rPr>
                <w:b/>
                <w:i/>
                <w:sz w:val="18"/>
                <w:szCs w:val="18"/>
              </w:rPr>
              <w:t>comunicare orală</w:t>
            </w:r>
            <w:r w:rsidRPr="00FB0F4F">
              <w:rPr>
                <w:sz w:val="18"/>
                <w:szCs w:val="18"/>
              </w:rPr>
              <w:t xml:space="preserve"> </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Default"/>
              <w:jc w:val="both"/>
              <w:rPr>
                <w:rFonts w:ascii="Arial Narrow" w:hAnsi="Arial Narrow" w:cs="Times New Roman"/>
                <w:color w:val="auto"/>
                <w:sz w:val="18"/>
                <w:szCs w:val="18"/>
              </w:rPr>
            </w:pPr>
            <w:r w:rsidRPr="00FB0F4F">
              <w:rPr>
                <w:rFonts w:ascii="Arial Narrow" w:hAnsi="Arial Narrow" w:cs="Times New Roman"/>
                <w:b/>
                <w:bCs/>
                <w:color w:val="auto"/>
                <w:sz w:val="18"/>
                <w:szCs w:val="18"/>
                <w:lang w:val="pt-BR"/>
              </w:rPr>
              <w:t>30.</w:t>
            </w:r>
            <w:r w:rsidRPr="00FB0F4F">
              <w:rPr>
                <w:rFonts w:ascii="Arial Narrow" w:hAnsi="Arial Narrow" w:cs="Times New Roman"/>
                <w:b/>
                <w:bCs/>
                <w:color w:val="auto"/>
                <w:sz w:val="18"/>
                <w:szCs w:val="18"/>
              </w:rPr>
              <w:t xml:space="preserve"> </w:t>
            </w:r>
            <w:r w:rsidRPr="00FB0F4F">
              <w:rPr>
                <w:rFonts w:ascii="Arial Narrow" w:hAnsi="Arial Narrow" w:cs="Times New Roman"/>
                <w:color w:val="auto"/>
                <w:sz w:val="18"/>
                <w:szCs w:val="18"/>
              </w:rPr>
              <w:t xml:space="preserve">R. Zăvoianu, O.D. Pavel, C. Bradu, </w:t>
            </w:r>
            <w:r w:rsidRPr="00FB0F4F">
              <w:rPr>
                <w:rFonts w:ascii="Arial Narrow" w:hAnsi="Arial Narrow" w:cs="Times New Roman"/>
                <w:b/>
                <w:color w:val="auto"/>
                <w:sz w:val="18"/>
                <w:szCs w:val="18"/>
              </w:rPr>
              <w:t>A. Cruceanu</w:t>
            </w:r>
            <w:r w:rsidRPr="00FB0F4F">
              <w:rPr>
                <w:rFonts w:ascii="Arial Narrow" w:hAnsi="Arial Narrow" w:cs="Times New Roman"/>
                <w:color w:val="auto"/>
                <w:sz w:val="18"/>
                <w:szCs w:val="18"/>
              </w:rPr>
              <w:t>, R. Bîrjega, C.M. Corobea</w:t>
            </w:r>
            <w:r w:rsidRPr="00FB0F4F">
              <w:rPr>
                <w:rFonts w:ascii="Arial Narrow" w:hAnsi="Arial Narrow" w:cs="Times New Roman"/>
                <w:bCs/>
                <w:color w:val="auto"/>
                <w:sz w:val="18"/>
                <w:szCs w:val="18"/>
              </w:rPr>
              <w:t xml:space="preserve"> </w:t>
            </w:r>
            <w:r w:rsidRPr="00FB0F4F">
              <w:rPr>
                <w:rFonts w:ascii="Arial Narrow" w:hAnsi="Arial Narrow" w:cs="Times New Roman"/>
                <w:color w:val="auto"/>
                <w:sz w:val="18"/>
                <w:szCs w:val="18"/>
              </w:rPr>
              <w:t>(</w:t>
            </w:r>
            <w:r w:rsidRPr="00FB0F4F">
              <w:rPr>
                <w:rFonts w:ascii="Arial Narrow" w:hAnsi="Arial Narrow" w:cs="Times New Roman"/>
                <w:b/>
                <w:color w:val="auto"/>
                <w:sz w:val="18"/>
                <w:szCs w:val="18"/>
              </w:rPr>
              <w:t>2014</w:t>
            </w:r>
            <w:r w:rsidRPr="00FB0F4F">
              <w:rPr>
                <w:rFonts w:ascii="Arial Narrow" w:hAnsi="Arial Narrow" w:cs="Times New Roman"/>
                <w:color w:val="auto"/>
                <w:sz w:val="18"/>
                <w:szCs w:val="18"/>
              </w:rPr>
              <w:t xml:space="preserve">) </w:t>
            </w:r>
            <w:r w:rsidRPr="00FB0F4F">
              <w:rPr>
                <w:rFonts w:ascii="Arial Narrow" w:hAnsi="Arial Narrow" w:cs="Times New Roman"/>
                <w:bCs/>
                <w:color w:val="auto"/>
                <w:sz w:val="18"/>
                <w:szCs w:val="18"/>
              </w:rPr>
              <w:t>Sustainable synthesis of Zn-Al-LDH catalysts for ecofriendly manufacture of epoxides</w:t>
            </w:r>
            <w:r w:rsidRPr="00FB0F4F">
              <w:rPr>
                <w:rFonts w:ascii="Arial Narrow" w:hAnsi="Arial Narrow" w:cs="Times New Roman"/>
                <w:b/>
                <w:bCs/>
                <w:color w:val="auto"/>
                <w:sz w:val="18"/>
                <w:szCs w:val="18"/>
              </w:rPr>
              <w:t xml:space="preserve"> </w:t>
            </w:r>
            <w:r w:rsidRPr="00FB0F4F">
              <w:rPr>
                <w:rFonts w:ascii="Arial Narrow" w:hAnsi="Arial Narrow" w:cs="Times New Roman"/>
                <w:color w:val="auto"/>
                <w:sz w:val="18"/>
                <w:szCs w:val="18"/>
              </w:rPr>
              <w:t>The Seventh Tokyo Conference on Advanced Catalytic Science and Technology (TOCAT7), June 1 -6, 2014, Kyoto, Japan, Poster GP2049</w:t>
            </w:r>
            <w:r w:rsidRPr="00FB0F4F">
              <w:rPr>
                <w:rFonts w:ascii="Arial Narrow" w:hAnsi="Arial Narrow" w:cs="Times New Roman"/>
                <w:b/>
                <w:i/>
                <w:iCs/>
                <w:color w:val="auto"/>
                <w:sz w:val="18"/>
                <w:szCs w:val="18"/>
              </w:rPr>
              <w:t xml:space="preserve"> 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Default"/>
              <w:jc w:val="both"/>
              <w:rPr>
                <w:rFonts w:ascii="Arial Narrow" w:hAnsi="Arial Narrow" w:cs="Times New Roman"/>
                <w:color w:val="auto"/>
                <w:sz w:val="18"/>
                <w:szCs w:val="18"/>
              </w:rPr>
            </w:pPr>
            <w:r w:rsidRPr="00FB0F4F">
              <w:rPr>
                <w:rFonts w:ascii="Arial Narrow" w:hAnsi="Arial Narrow" w:cs="Times New Roman"/>
                <w:b/>
                <w:color w:val="auto"/>
                <w:sz w:val="18"/>
                <w:szCs w:val="18"/>
              </w:rPr>
              <w:t>31</w:t>
            </w:r>
            <w:r w:rsidRPr="00FB0F4F">
              <w:rPr>
                <w:rFonts w:ascii="Arial Narrow" w:hAnsi="Arial Narrow" w:cs="Times New Roman"/>
                <w:color w:val="auto"/>
                <w:sz w:val="18"/>
                <w:szCs w:val="18"/>
              </w:rPr>
              <w:t xml:space="preserve">. </w:t>
            </w:r>
            <w:r w:rsidRPr="00FB0F4F">
              <w:rPr>
                <w:rFonts w:ascii="Arial Narrow" w:hAnsi="Arial Narrow" w:cs="Times New Roman"/>
                <w:b/>
                <w:color w:val="auto"/>
                <w:sz w:val="18"/>
                <w:szCs w:val="18"/>
              </w:rPr>
              <w:t>A. Cruceanu</w:t>
            </w:r>
            <w:r w:rsidRPr="00FB0F4F">
              <w:rPr>
                <w:rFonts w:ascii="Arial Narrow" w:hAnsi="Arial Narrow" w:cs="Times New Roman"/>
                <w:color w:val="auto"/>
                <w:sz w:val="18"/>
                <w:szCs w:val="18"/>
              </w:rPr>
              <w:t>, R. Zăvoianu, O.D. Pavel, M.Florea, C.Bradu, E.Olaru (</w:t>
            </w:r>
            <w:r w:rsidRPr="00FB0F4F">
              <w:rPr>
                <w:rFonts w:ascii="Arial Narrow" w:hAnsi="Arial Narrow" w:cs="Times New Roman"/>
                <w:b/>
                <w:color w:val="auto"/>
                <w:sz w:val="18"/>
                <w:szCs w:val="18"/>
              </w:rPr>
              <w:t>2015</w:t>
            </w:r>
            <w:r w:rsidRPr="00FB0F4F">
              <w:rPr>
                <w:rFonts w:ascii="Arial Narrow" w:hAnsi="Arial Narrow" w:cs="Times New Roman"/>
                <w:color w:val="auto"/>
                <w:sz w:val="18"/>
                <w:szCs w:val="18"/>
              </w:rPr>
              <w:t xml:space="preserve">) </w:t>
            </w:r>
            <w:r w:rsidRPr="00FB0F4F">
              <w:rPr>
                <w:rFonts w:ascii="Arial Narrow" w:hAnsi="Arial Narrow" w:cs="Times New Roman"/>
                <w:bCs/>
                <w:color w:val="auto"/>
                <w:sz w:val="18"/>
                <w:szCs w:val="18"/>
              </w:rPr>
              <w:t xml:space="preserve">Red mud catalysts for sulphide oxidation in wastewater </w:t>
            </w:r>
            <w:r w:rsidRPr="00FB0F4F">
              <w:rPr>
                <w:rFonts w:ascii="Arial Narrow" w:hAnsi="Arial Narrow" w:cs="Times New Roman"/>
                <w:color w:val="auto"/>
                <w:sz w:val="18"/>
                <w:szCs w:val="18"/>
              </w:rPr>
              <w:t>The XII European Congress on Catalysis ”Catalysis: Balancing the use of fossil and renewable resources”, EUROPACAT XII,Kazan, Rusia, 30.08-04.09.2015, poster V-PP72</w:t>
            </w:r>
            <w:r w:rsidRPr="00FB0F4F">
              <w:rPr>
                <w:rFonts w:ascii="Arial Narrow" w:hAnsi="Arial Narrow" w:cs="Times New Roman"/>
                <w:b/>
                <w:i/>
                <w:iCs/>
                <w:color w:val="auto"/>
                <w:sz w:val="18"/>
                <w:szCs w:val="18"/>
              </w:rPr>
              <w:t xml:space="preserve"> 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Default"/>
              <w:jc w:val="both"/>
              <w:rPr>
                <w:rFonts w:ascii="Arial Narrow" w:hAnsi="Arial Narrow" w:cs="Times New Roman"/>
                <w:color w:val="auto"/>
                <w:sz w:val="18"/>
                <w:szCs w:val="18"/>
              </w:rPr>
            </w:pPr>
            <w:r w:rsidRPr="00FB0F4F">
              <w:rPr>
                <w:rFonts w:ascii="Arial Narrow" w:hAnsi="Arial Narrow" w:cs="Times New Roman"/>
                <w:b/>
                <w:color w:val="auto"/>
                <w:sz w:val="18"/>
                <w:szCs w:val="18"/>
              </w:rPr>
              <w:t>32.</w:t>
            </w:r>
            <w:r w:rsidRPr="00FB0F4F">
              <w:rPr>
                <w:rFonts w:ascii="Arial Narrow" w:hAnsi="Arial Narrow" w:cs="Times New Roman"/>
                <w:b/>
                <w:bCs/>
                <w:color w:val="auto"/>
                <w:sz w:val="18"/>
                <w:szCs w:val="18"/>
              </w:rPr>
              <w:t xml:space="preserve"> </w:t>
            </w:r>
            <w:r w:rsidRPr="00FB0F4F">
              <w:rPr>
                <w:rFonts w:ascii="Arial Narrow" w:hAnsi="Arial Narrow" w:cs="Times New Roman"/>
                <w:color w:val="auto"/>
                <w:sz w:val="18"/>
                <w:szCs w:val="18"/>
              </w:rPr>
              <w:t xml:space="preserve">R. Zăvoianu, </w:t>
            </w:r>
            <w:r w:rsidRPr="00FB0F4F">
              <w:rPr>
                <w:rFonts w:ascii="Arial Narrow" w:hAnsi="Arial Narrow" w:cs="Times New Roman"/>
                <w:b/>
                <w:color w:val="auto"/>
                <w:sz w:val="18"/>
                <w:szCs w:val="18"/>
              </w:rPr>
              <w:t>A. Cruceanu</w:t>
            </w:r>
            <w:r w:rsidRPr="00FB0F4F">
              <w:rPr>
                <w:rFonts w:ascii="Arial Narrow" w:hAnsi="Arial Narrow" w:cs="Times New Roman"/>
                <w:color w:val="auto"/>
                <w:sz w:val="18"/>
                <w:szCs w:val="18"/>
              </w:rPr>
              <w:t>, O.D. Pavel, L. Mara, T. Velea, R. Bîrjega (</w:t>
            </w:r>
            <w:r w:rsidRPr="00FB0F4F">
              <w:rPr>
                <w:rFonts w:ascii="Arial Narrow" w:hAnsi="Arial Narrow" w:cs="Times New Roman"/>
                <w:b/>
                <w:color w:val="auto"/>
                <w:sz w:val="18"/>
                <w:szCs w:val="18"/>
              </w:rPr>
              <w:t>2015</w:t>
            </w:r>
            <w:r w:rsidRPr="00FB0F4F">
              <w:rPr>
                <w:rFonts w:ascii="Arial Narrow" w:hAnsi="Arial Narrow" w:cs="Times New Roman"/>
                <w:color w:val="auto"/>
                <w:sz w:val="18"/>
                <w:szCs w:val="18"/>
              </w:rPr>
              <w:t xml:space="preserve">) </w:t>
            </w:r>
            <w:r w:rsidRPr="00FB0F4F">
              <w:rPr>
                <w:rFonts w:ascii="Arial Narrow" w:hAnsi="Arial Narrow" w:cs="Times New Roman"/>
                <w:bCs/>
                <w:color w:val="auto"/>
                <w:sz w:val="18"/>
                <w:szCs w:val="18"/>
              </w:rPr>
              <w:t xml:space="preserve">Alternative valorization of red mud waste as catalyst for sulphide oxidation in wastewater </w:t>
            </w:r>
            <w:r w:rsidRPr="00FB0F4F">
              <w:rPr>
                <w:rFonts w:ascii="Arial Narrow" w:hAnsi="Arial Narrow" w:cs="Times New Roman"/>
                <w:color w:val="auto"/>
                <w:sz w:val="18"/>
                <w:szCs w:val="18"/>
              </w:rPr>
              <w:t xml:space="preserve">Red Mud Conference 2015; “Bauxite Residue Valorisation and Best Practices” Leuven, 5-7 October 2015, Belgia </w:t>
            </w:r>
            <w:r w:rsidRPr="00FB0F4F">
              <w:rPr>
                <w:rFonts w:ascii="Arial Narrow" w:hAnsi="Arial Narrow" w:cs="Times New Roman"/>
                <w:b/>
                <w:i/>
                <w:color w:val="auto"/>
                <w:sz w:val="18"/>
                <w:szCs w:val="18"/>
              </w:rPr>
              <w:t>comunicare orală</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Default"/>
              <w:jc w:val="both"/>
              <w:rPr>
                <w:rFonts w:ascii="Arial Narrow" w:hAnsi="Arial Narrow" w:cs="Times New Roman"/>
                <w:color w:val="auto"/>
                <w:sz w:val="18"/>
                <w:szCs w:val="18"/>
              </w:rPr>
            </w:pPr>
            <w:r w:rsidRPr="00FB0F4F">
              <w:rPr>
                <w:rFonts w:ascii="Arial Narrow" w:hAnsi="Arial Narrow" w:cs="Times New Roman"/>
                <w:b/>
                <w:bCs/>
                <w:color w:val="auto"/>
                <w:sz w:val="18"/>
                <w:szCs w:val="18"/>
                <w:lang w:val="pt-BR"/>
              </w:rPr>
              <w:t>33.</w:t>
            </w:r>
            <w:r w:rsidRPr="00FB0F4F">
              <w:rPr>
                <w:rFonts w:ascii="Arial Narrow" w:hAnsi="Arial Narrow" w:cs="Times New Roman"/>
                <w:b/>
                <w:bCs/>
                <w:color w:val="auto"/>
                <w:sz w:val="18"/>
                <w:szCs w:val="18"/>
              </w:rPr>
              <w:t xml:space="preserve"> </w:t>
            </w:r>
            <w:r w:rsidRPr="00FB0F4F">
              <w:rPr>
                <w:rFonts w:ascii="Arial Narrow" w:hAnsi="Arial Narrow" w:cs="Times New Roman"/>
                <w:color w:val="auto"/>
                <w:sz w:val="18"/>
                <w:szCs w:val="18"/>
              </w:rPr>
              <w:t xml:space="preserve">Rodica Zăvoianu, Octavian D. Pavel, </w:t>
            </w:r>
            <w:r w:rsidRPr="00FB0F4F">
              <w:rPr>
                <w:rFonts w:ascii="Arial Narrow" w:hAnsi="Arial Narrow" w:cs="Times New Roman"/>
                <w:b/>
                <w:color w:val="auto"/>
                <w:sz w:val="18"/>
                <w:szCs w:val="18"/>
              </w:rPr>
              <w:t>Anca Cruceanu</w:t>
            </w:r>
            <w:r w:rsidRPr="00FB0F4F">
              <w:rPr>
                <w:rFonts w:ascii="Arial Narrow" w:hAnsi="Arial Narrow" w:cs="Times New Roman"/>
                <w:color w:val="auto"/>
                <w:sz w:val="18"/>
                <w:szCs w:val="18"/>
              </w:rPr>
              <w:t>, Mihaela Florea, Andrei Sârbu, Teodor Sandu, Ruxandra Bîrjega, Lumini</w:t>
            </w:r>
            <w:r w:rsidRPr="00FB0F4F">
              <w:rPr>
                <w:rFonts w:ascii="Calibri" w:hAnsi="Calibri" w:cs="Calibri"/>
                <w:color w:val="auto"/>
                <w:sz w:val="18"/>
                <w:szCs w:val="18"/>
              </w:rPr>
              <w:t>ƫ</w:t>
            </w:r>
            <w:r w:rsidRPr="00FB0F4F">
              <w:rPr>
                <w:rFonts w:ascii="Arial Narrow" w:hAnsi="Arial Narrow" w:cs="Times New Roman"/>
                <w:color w:val="auto"/>
                <w:sz w:val="18"/>
                <w:szCs w:val="18"/>
              </w:rPr>
              <w:t>a Mara (</w:t>
            </w:r>
            <w:r w:rsidRPr="00FB0F4F">
              <w:rPr>
                <w:rFonts w:ascii="Arial Narrow" w:hAnsi="Arial Narrow" w:cs="Times New Roman"/>
                <w:b/>
                <w:color w:val="auto"/>
                <w:sz w:val="18"/>
                <w:szCs w:val="18"/>
              </w:rPr>
              <w:t>2016</w:t>
            </w:r>
            <w:r w:rsidRPr="00FB0F4F">
              <w:rPr>
                <w:rFonts w:ascii="Arial Narrow" w:hAnsi="Arial Narrow" w:cs="Times New Roman"/>
                <w:color w:val="auto"/>
                <w:sz w:val="18"/>
                <w:szCs w:val="18"/>
              </w:rPr>
              <w:t xml:space="preserve">) </w:t>
            </w:r>
            <w:r w:rsidRPr="00FB0F4F">
              <w:rPr>
                <w:rFonts w:ascii="Arial Narrow" w:hAnsi="Arial Narrow" w:cs="Times New Roman"/>
                <w:bCs/>
                <w:color w:val="auto"/>
                <w:sz w:val="18"/>
                <w:szCs w:val="18"/>
              </w:rPr>
              <w:t xml:space="preserve">Red mud derived ceramic foams and their catalytic activity for cyclooctene oxidation with oxygen in the presence of isobutyraldehyde </w:t>
            </w:r>
            <w:r w:rsidRPr="00FB0F4F">
              <w:rPr>
                <w:rFonts w:ascii="Arial Narrow" w:hAnsi="Arial Narrow" w:cs="Times New Roman"/>
                <w:color w:val="auto"/>
                <w:sz w:val="18"/>
                <w:szCs w:val="18"/>
              </w:rPr>
              <w:t>The 11</w:t>
            </w:r>
            <w:r w:rsidRPr="00FB0F4F">
              <w:rPr>
                <w:rFonts w:ascii="Arial Narrow" w:hAnsi="Arial Narrow" w:cs="Times New Roman"/>
                <w:color w:val="auto"/>
                <w:sz w:val="18"/>
                <w:szCs w:val="18"/>
                <w:vertAlign w:val="superscript"/>
              </w:rPr>
              <w:t>th</w:t>
            </w:r>
            <w:r w:rsidRPr="00FB0F4F">
              <w:rPr>
                <w:rFonts w:ascii="Arial Narrow" w:hAnsi="Arial Narrow" w:cs="Times New Roman"/>
                <w:color w:val="auto"/>
                <w:sz w:val="18"/>
                <w:szCs w:val="18"/>
              </w:rPr>
              <w:t xml:space="preserve"> International Symposium of the Romanian Catalysis Society, RomCat Conference </w:t>
            </w:r>
            <w:r w:rsidRPr="00FB0F4F">
              <w:rPr>
                <w:rFonts w:ascii="Arial Narrow" w:hAnsi="Arial Narrow" w:cs="Times New Roman"/>
                <w:b/>
                <w:color w:val="auto"/>
                <w:sz w:val="18"/>
                <w:szCs w:val="18"/>
              </w:rPr>
              <w:t>2016</w:t>
            </w:r>
            <w:r w:rsidRPr="00FB0F4F">
              <w:rPr>
                <w:rFonts w:ascii="Arial Narrow" w:hAnsi="Arial Narrow" w:cs="Times New Roman"/>
                <w:color w:val="auto"/>
                <w:sz w:val="18"/>
                <w:szCs w:val="18"/>
              </w:rPr>
              <w:t>, June 6-8, 2016, Timisoara, Romania, poster P-33, p.135-136</w:t>
            </w:r>
            <w:r w:rsidRPr="00FB0F4F">
              <w:rPr>
                <w:rFonts w:ascii="Arial Narrow" w:hAnsi="Arial Narrow" w:cs="Times New Roman"/>
                <w:b/>
                <w:i/>
                <w:iCs/>
                <w:color w:val="auto"/>
                <w:sz w:val="18"/>
                <w:szCs w:val="18"/>
              </w:rPr>
              <w:t xml:space="preserve"> 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Default"/>
              <w:jc w:val="both"/>
              <w:rPr>
                <w:rFonts w:ascii="Arial Narrow" w:hAnsi="Arial Narrow" w:cs="Times New Roman"/>
                <w:color w:val="auto"/>
                <w:sz w:val="18"/>
                <w:szCs w:val="18"/>
                <w:highlight w:val="yellow"/>
              </w:rPr>
            </w:pPr>
            <w:r w:rsidRPr="00FB0F4F">
              <w:rPr>
                <w:rFonts w:ascii="Arial Narrow" w:hAnsi="Arial Narrow" w:cs="Times New Roman"/>
                <w:b/>
                <w:bCs/>
                <w:color w:val="auto"/>
                <w:sz w:val="18"/>
                <w:szCs w:val="18"/>
                <w:lang w:val="pt-BR"/>
              </w:rPr>
              <w:t>34.</w:t>
            </w:r>
            <w:r w:rsidRPr="00FB0F4F">
              <w:rPr>
                <w:rFonts w:ascii="Arial Narrow" w:hAnsi="Arial Narrow" w:cs="Times New Roman"/>
                <w:b/>
                <w:bCs/>
                <w:color w:val="auto"/>
                <w:sz w:val="18"/>
                <w:szCs w:val="18"/>
              </w:rPr>
              <w:t xml:space="preserve"> </w:t>
            </w:r>
            <w:r w:rsidRPr="00FB0F4F">
              <w:rPr>
                <w:rFonts w:ascii="Arial Narrow" w:hAnsi="Arial Narrow" w:cs="Times New Roman"/>
                <w:color w:val="auto"/>
                <w:sz w:val="18"/>
                <w:szCs w:val="18"/>
              </w:rPr>
              <w:t xml:space="preserve">R. Zăvoianu, O. D. Pavel, R. Bîrjega, </w:t>
            </w:r>
            <w:r w:rsidRPr="00FB0F4F">
              <w:rPr>
                <w:rFonts w:ascii="Arial Narrow" w:hAnsi="Arial Narrow" w:cs="Times New Roman"/>
                <w:b/>
                <w:color w:val="auto"/>
                <w:sz w:val="18"/>
                <w:szCs w:val="18"/>
              </w:rPr>
              <w:t>A. Cruceanu</w:t>
            </w:r>
            <w:r w:rsidRPr="00FB0F4F">
              <w:rPr>
                <w:rFonts w:ascii="Arial Narrow" w:hAnsi="Arial Narrow" w:cs="Times New Roman"/>
                <w:color w:val="auto"/>
                <w:sz w:val="18"/>
                <w:szCs w:val="18"/>
              </w:rPr>
              <w:t>, M. Florea, C. Bradu, M. C. Corobea</w:t>
            </w:r>
            <w:r w:rsidRPr="00FB0F4F">
              <w:rPr>
                <w:rFonts w:ascii="Arial Narrow" w:hAnsi="Arial Narrow" w:cs="Times New Roman"/>
                <w:b/>
                <w:bCs/>
                <w:color w:val="auto"/>
                <w:sz w:val="18"/>
                <w:szCs w:val="18"/>
              </w:rPr>
              <w:t xml:space="preserve"> </w:t>
            </w:r>
            <w:r w:rsidRPr="00FB0F4F">
              <w:rPr>
                <w:rFonts w:ascii="Arial Narrow" w:hAnsi="Arial Narrow" w:cs="Times New Roman"/>
                <w:color w:val="auto"/>
                <w:sz w:val="18"/>
                <w:szCs w:val="18"/>
              </w:rPr>
              <w:t>(</w:t>
            </w:r>
            <w:r w:rsidRPr="00FB0F4F">
              <w:rPr>
                <w:rFonts w:ascii="Arial Narrow" w:hAnsi="Arial Narrow" w:cs="Times New Roman"/>
                <w:b/>
                <w:color w:val="auto"/>
                <w:sz w:val="18"/>
                <w:szCs w:val="18"/>
              </w:rPr>
              <w:t>2016</w:t>
            </w:r>
            <w:r w:rsidRPr="00FB0F4F">
              <w:rPr>
                <w:rFonts w:ascii="Arial Narrow" w:hAnsi="Arial Narrow" w:cs="Times New Roman"/>
                <w:color w:val="auto"/>
                <w:sz w:val="18"/>
                <w:szCs w:val="18"/>
              </w:rPr>
              <w:t xml:space="preserve">) </w:t>
            </w:r>
            <w:r w:rsidRPr="00FB0F4F">
              <w:rPr>
                <w:rFonts w:ascii="Arial Narrow" w:hAnsi="Arial Narrow" w:cs="Times New Roman"/>
                <w:bCs/>
                <w:color w:val="auto"/>
                <w:sz w:val="18"/>
                <w:szCs w:val="18"/>
              </w:rPr>
              <w:t xml:space="preserve">Hybrid layered double hydroxides as base catalysts for 1,4-addition of n-octanol to 2-propenonitrile  </w:t>
            </w:r>
            <w:r w:rsidRPr="00FB0F4F">
              <w:rPr>
                <w:rFonts w:ascii="Arial Narrow" w:hAnsi="Arial Narrow" w:cs="Times New Roman"/>
                <w:color w:val="auto"/>
                <w:sz w:val="18"/>
                <w:szCs w:val="18"/>
              </w:rPr>
              <w:t>16</w:t>
            </w:r>
            <w:r w:rsidRPr="00FB0F4F">
              <w:rPr>
                <w:rFonts w:ascii="Arial Narrow" w:hAnsi="Arial Narrow" w:cs="Times New Roman"/>
                <w:color w:val="auto"/>
                <w:sz w:val="18"/>
                <w:szCs w:val="18"/>
                <w:vertAlign w:val="superscript"/>
              </w:rPr>
              <w:t>th</w:t>
            </w:r>
            <w:r w:rsidRPr="00FB0F4F">
              <w:rPr>
                <w:rFonts w:ascii="Arial Narrow" w:hAnsi="Arial Narrow" w:cs="Times New Roman"/>
                <w:color w:val="auto"/>
                <w:sz w:val="18"/>
                <w:szCs w:val="18"/>
              </w:rPr>
              <w:t xml:space="preserve"> International Congress on Catalysis (ICC 16),July 3 to 8, 2016, Beijing, China, poster PE040 </w:t>
            </w:r>
            <w:r w:rsidRPr="00FB0F4F">
              <w:rPr>
                <w:rFonts w:ascii="Arial Narrow" w:hAnsi="Arial Narrow" w:cs="Times New Roman"/>
                <w:b/>
                <w:i/>
                <w:iCs/>
                <w:color w:val="auto"/>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Default"/>
              <w:jc w:val="both"/>
              <w:rPr>
                <w:rFonts w:ascii="Arial Narrow" w:hAnsi="Arial Narrow" w:cs="Times New Roman"/>
                <w:color w:val="auto"/>
                <w:sz w:val="18"/>
                <w:szCs w:val="18"/>
                <w:highlight w:val="yellow"/>
              </w:rPr>
            </w:pPr>
            <w:r w:rsidRPr="00FB0F4F">
              <w:rPr>
                <w:rFonts w:ascii="Arial Narrow" w:hAnsi="Arial Narrow" w:cs="Times New Roman"/>
                <w:b/>
                <w:bCs/>
                <w:color w:val="auto"/>
                <w:sz w:val="18"/>
                <w:szCs w:val="18"/>
                <w:lang w:val="pt-BR"/>
              </w:rPr>
              <w:t>35.</w:t>
            </w:r>
            <w:r w:rsidRPr="00FB0F4F">
              <w:rPr>
                <w:rFonts w:ascii="Arial Narrow" w:hAnsi="Arial Narrow" w:cs="Times New Roman"/>
                <w:b/>
                <w:bCs/>
                <w:color w:val="auto"/>
                <w:sz w:val="18"/>
                <w:szCs w:val="18"/>
              </w:rPr>
              <w:t xml:space="preserve"> </w:t>
            </w:r>
            <w:r w:rsidRPr="00FB0F4F">
              <w:rPr>
                <w:rFonts w:ascii="Arial Narrow" w:hAnsi="Arial Narrow" w:cs="Times New Roman"/>
                <w:b/>
                <w:color w:val="auto"/>
                <w:sz w:val="18"/>
                <w:szCs w:val="18"/>
              </w:rPr>
              <w:t>A. Cruceanu</w:t>
            </w:r>
            <w:r w:rsidRPr="00FB0F4F">
              <w:rPr>
                <w:rFonts w:ascii="Arial Narrow" w:hAnsi="Arial Narrow" w:cs="Times New Roman"/>
                <w:color w:val="auto"/>
                <w:sz w:val="18"/>
                <w:szCs w:val="18"/>
              </w:rPr>
              <w:t>, R.Zăvoianu, O.D. Pavel,M. Florea,C. Bradu (</w:t>
            </w:r>
            <w:r w:rsidRPr="00FB0F4F">
              <w:rPr>
                <w:rFonts w:ascii="Arial Narrow" w:hAnsi="Arial Narrow" w:cs="Times New Roman"/>
                <w:b/>
                <w:color w:val="auto"/>
                <w:sz w:val="18"/>
                <w:szCs w:val="18"/>
              </w:rPr>
              <w:t>2016</w:t>
            </w:r>
            <w:r w:rsidRPr="00FB0F4F">
              <w:rPr>
                <w:rFonts w:ascii="Arial Narrow" w:hAnsi="Arial Narrow" w:cs="Times New Roman"/>
                <w:color w:val="auto"/>
                <w:sz w:val="18"/>
                <w:szCs w:val="18"/>
              </w:rPr>
              <w:t xml:space="preserve">) </w:t>
            </w:r>
            <w:r w:rsidRPr="00FB0F4F">
              <w:rPr>
                <w:rFonts w:ascii="Arial Narrow" w:hAnsi="Arial Narrow" w:cs="Times New Roman"/>
                <w:bCs/>
                <w:color w:val="auto"/>
                <w:sz w:val="18"/>
                <w:szCs w:val="18"/>
              </w:rPr>
              <w:t xml:space="preserve">Exploring activated red mud as catalyst for sulphide oxidation in wastewater </w:t>
            </w:r>
            <w:r w:rsidRPr="00FB0F4F">
              <w:rPr>
                <w:rFonts w:ascii="Arial Narrow" w:hAnsi="Arial Narrow" w:cs="Times New Roman"/>
                <w:color w:val="auto"/>
                <w:sz w:val="18"/>
                <w:szCs w:val="18"/>
              </w:rPr>
              <w:t>16</w:t>
            </w:r>
            <w:r w:rsidRPr="00FB0F4F">
              <w:rPr>
                <w:rFonts w:ascii="Arial Narrow" w:hAnsi="Arial Narrow" w:cs="Times New Roman"/>
                <w:color w:val="auto"/>
                <w:sz w:val="18"/>
                <w:szCs w:val="18"/>
                <w:vertAlign w:val="superscript"/>
              </w:rPr>
              <w:t>th</w:t>
            </w:r>
            <w:r w:rsidRPr="00FB0F4F">
              <w:rPr>
                <w:rFonts w:ascii="Arial Narrow" w:hAnsi="Arial Narrow" w:cs="Times New Roman"/>
                <w:color w:val="auto"/>
                <w:sz w:val="18"/>
                <w:szCs w:val="18"/>
              </w:rPr>
              <w:t xml:space="preserve"> International Congress on Catalysis (ICC 16),July 3 to 8, 2016, Beijing, China, poster PD103</w:t>
            </w:r>
            <w:r w:rsidRPr="00FB0F4F">
              <w:rPr>
                <w:rFonts w:ascii="Arial Narrow" w:hAnsi="Arial Narrow" w:cs="Times New Roman"/>
                <w:i/>
                <w:iCs/>
                <w:color w:val="auto"/>
                <w:sz w:val="18"/>
                <w:szCs w:val="18"/>
              </w:rPr>
              <w:t xml:space="preserve"> </w:t>
            </w:r>
            <w:r w:rsidRPr="00FB0F4F">
              <w:rPr>
                <w:rFonts w:ascii="Arial Narrow" w:hAnsi="Arial Narrow" w:cs="Times New Roman"/>
                <w:b/>
                <w:i/>
                <w:iCs/>
                <w:color w:val="auto"/>
                <w:sz w:val="18"/>
                <w:szCs w:val="18"/>
              </w:rPr>
              <w:t>poster</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Default"/>
              <w:jc w:val="both"/>
              <w:rPr>
                <w:rFonts w:ascii="Arial Narrow" w:hAnsi="Arial Narrow" w:cs="Times New Roman"/>
                <w:color w:val="auto"/>
                <w:sz w:val="18"/>
                <w:szCs w:val="18"/>
              </w:rPr>
            </w:pPr>
            <w:r w:rsidRPr="00FB0F4F">
              <w:rPr>
                <w:rFonts w:ascii="Arial Narrow" w:hAnsi="Arial Narrow" w:cs="Times New Roman"/>
                <w:b/>
                <w:bCs/>
                <w:color w:val="auto"/>
                <w:sz w:val="18"/>
                <w:szCs w:val="18"/>
                <w:lang w:val="pt-BR"/>
              </w:rPr>
              <w:t>36.</w:t>
            </w:r>
            <w:r w:rsidRPr="00FB0F4F">
              <w:rPr>
                <w:rFonts w:ascii="Arial Narrow" w:hAnsi="Arial Narrow" w:cs="Times New Roman"/>
                <w:b/>
                <w:bCs/>
                <w:color w:val="auto"/>
                <w:sz w:val="18"/>
                <w:szCs w:val="18"/>
              </w:rPr>
              <w:t xml:space="preserve"> </w:t>
            </w:r>
            <w:r w:rsidRPr="00FB0F4F">
              <w:rPr>
                <w:rFonts w:ascii="Arial Narrow" w:hAnsi="Arial Narrow" w:cs="Times New Roman"/>
                <w:color w:val="auto"/>
                <w:sz w:val="18"/>
                <w:szCs w:val="18"/>
              </w:rPr>
              <w:t xml:space="preserve">R. Zăvoianu, O.D. Pavel, </w:t>
            </w:r>
            <w:r w:rsidRPr="00FB0F4F">
              <w:rPr>
                <w:rFonts w:ascii="Arial Narrow" w:hAnsi="Arial Narrow" w:cs="Times New Roman"/>
                <w:b/>
                <w:color w:val="auto"/>
                <w:sz w:val="18"/>
                <w:szCs w:val="18"/>
              </w:rPr>
              <w:t>A. Cruceanu</w:t>
            </w:r>
            <w:r w:rsidRPr="00FB0F4F">
              <w:rPr>
                <w:rFonts w:ascii="Arial Narrow" w:hAnsi="Arial Narrow" w:cs="Times New Roman"/>
                <w:color w:val="auto"/>
                <w:sz w:val="18"/>
                <w:szCs w:val="18"/>
              </w:rPr>
              <w:t>, M. Florea, R. Birjega</w:t>
            </w:r>
            <w:r w:rsidRPr="00FB0F4F">
              <w:rPr>
                <w:rFonts w:ascii="Arial Narrow" w:hAnsi="Arial Narrow" w:cs="Times New Roman"/>
                <w:b/>
                <w:bCs/>
                <w:color w:val="auto"/>
                <w:sz w:val="18"/>
                <w:szCs w:val="18"/>
              </w:rPr>
              <w:t xml:space="preserve"> </w:t>
            </w:r>
            <w:r w:rsidRPr="00FB0F4F">
              <w:rPr>
                <w:rFonts w:ascii="Arial Narrow" w:hAnsi="Arial Narrow" w:cs="Times New Roman"/>
                <w:color w:val="auto"/>
                <w:sz w:val="18"/>
                <w:szCs w:val="18"/>
              </w:rPr>
              <w:t>(</w:t>
            </w:r>
            <w:r w:rsidRPr="00FB0F4F">
              <w:rPr>
                <w:rFonts w:ascii="Arial Narrow" w:hAnsi="Arial Narrow" w:cs="Times New Roman"/>
                <w:b/>
                <w:color w:val="auto"/>
                <w:sz w:val="18"/>
                <w:szCs w:val="18"/>
              </w:rPr>
              <w:t>2016</w:t>
            </w:r>
            <w:r w:rsidRPr="00FB0F4F">
              <w:rPr>
                <w:rFonts w:ascii="Arial Narrow" w:hAnsi="Arial Narrow" w:cs="Times New Roman"/>
                <w:color w:val="auto"/>
                <w:sz w:val="18"/>
                <w:szCs w:val="18"/>
              </w:rPr>
              <w:t xml:space="preserve">) </w:t>
            </w:r>
            <w:r w:rsidRPr="00FB0F4F">
              <w:rPr>
                <w:rFonts w:ascii="Arial Narrow" w:hAnsi="Arial Narrow" w:cs="Times New Roman"/>
                <w:bCs/>
                <w:color w:val="auto"/>
                <w:sz w:val="18"/>
                <w:szCs w:val="18"/>
              </w:rPr>
              <w:t xml:space="preserve">Functional layered double hydroxides and their catalytic activity for 1,4-addition of n-octanol to 2-propenonitrile </w:t>
            </w:r>
            <w:r w:rsidRPr="00FB0F4F">
              <w:rPr>
                <w:rFonts w:ascii="Arial Narrow" w:hAnsi="Arial Narrow" w:cs="Times New Roman"/>
                <w:color w:val="auto"/>
                <w:sz w:val="18"/>
                <w:szCs w:val="18"/>
              </w:rPr>
              <w:t>International Conference on Advances in Functional Materials 2016, AFM2016, ICC, Jeju Island, South Korea August 8th-11th, 2016, oral presentation S6:DRY8-07</w:t>
            </w:r>
            <w:r w:rsidRPr="00FB0F4F">
              <w:rPr>
                <w:rFonts w:ascii="Arial Narrow" w:hAnsi="Arial Narrow" w:cs="Times New Roman"/>
                <w:b/>
                <w:i/>
                <w:color w:val="auto"/>
                <w:sz w:val="18"/>
                <w:szCs w:val="18"/>
              </w:rPr>
              <w:t xml:space="preserve"> comunicare orală</w:t>
            </w:r>
          </w:p>
        </w:tc>
      </w:tr>
      <w:tr w:rsidR="00EE4868" w:rsidRPr="00FB0F4F" w:rsidTr="001C3A61">
        <w:trPr>
          <w:cantSplit/>
        </w:trPr>
        <w:tc>
          <w:tcPr>
            <w:tcW w:w="3114" w:type="dxa"/>
            <w:gridSpan w:val="2"/>
            <w:vMerge/>
            <w:shd w:val="clear" w:color="auto" w:fill="E5DFEC" w:themeFill="accent4" w:themeFillTint="33"/>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Default"/>
              <w:jc w:val="both"/>
              <w:rPr>
                <w:rFonts w:ascii="Arial Narrow" w:hAnsi="Arial Narrow" w:cs="Times New Roman"/>
                <w:color w:val="auto"/>
                <w:sz w:val="18"/>
                <w:szCs w:val="18"/>
              </w:rPr>
            </w:pPr>
            <w:r w:rsidRPr="00FB0F4F">
              <w:rPr>
                <w:rFonts w:ascii="Arial Narrow" w:hAnsi="Arial Narrow" w:cs="Times New Roman"/>
                <w:b/>
                <w:bCs/>
                <w:color w:val="auto"/>
                <w:sz w:val="18"/>
                <w:szCs w:val="18"/>
                <w:lang w:val="pt-BR"/>
              </w:rPr>
              <w:t>37.</w:t>
            </w:r>
            <w:r w:rsidRPr="00FB0F4F">
              <w:rPr>
                <w:rFonts w:ascii="Arial Narrow" w:hAnsi="Arial Narrow" w:cs="Times New Roman"/>
                <w:b/>
                <w:bCs/>
                <w:color w:val="auto"/>
                <w:sz w:val="18"/>
                <w:szCs w:val="18"/>
              </w:rPr>
              <w:t xml:space="preserve"> </w:t>
            </w:r>
            <w:r w:rsidRPr="00FB0F4F">
              <w:rPr>
                <w:rFonts w:ascii="Arial Narrow" w:hAnsi="Arial Narrow" w:cs="Times New Roman"/>
                <w:b/>
                <w:color w:val="auto"/>
                <w:sz w:val="18"/>
                <w:szCs w:val="18"/>
              </w:rPr>
              <w:t>A. Cruceanu</w:t>
            </w:r>
            <w:r w:rsidRPr="00FB0F4F">
              <w:rPr>
                <w:rFonts w:ascii="Arial Narrow" w:hAnsi="Arial Narrow" w:cs="Times New Roman"/>
                <w:color w:val="auto"/>
                <w:sz w:val="18"/>
                <w:szCs w:val="18"/>
              </w:rPr>
              <w:t>, R. Zăvoianu, O.D. Pavel, M. Florea (</w:t>
            </w:r>
            <w:r w:rsidRPr="00FB0F4F">
              <w:rPr>
                <w:rFonts w:ascii="Arial Narrow" w:hAnsi="Arial Narrow" w:cs="Times New Roman"/>
                <w:b/>
                <w:color w:val="auto"/>
                <w:sz w:val="18"/>
                <w:szCs w:val="18"/>
              </w:rPr>
              <w:t>2016</w:t>
            </w:r>
            <w:r w:rsidRPr="00FB0F4F">
              <w:rPr>
                <w:rFonts w:ascii="Arial Narrow" w:hAnsi="Arial Narrow" w:cs="Times New Roman"/>
                <w:color w:val="auto"/>
                <w:sz w:val="18"/>
                <w:szCs w:val="18"/>
              </w:rPr>
              <w:t xml:space="preserve">) </w:t>
            </w:r>
            <w:r w:rsidRPr="00FB0F4F">
              <w:rPr>
                <w:rFonts w:ascii="Arial Narrow" w:hAnsi="Arial Narrow" w:cs="Times New Roman"/>
                <w:bCs/>
                <w:color w:val="auto"/>
                <w:sz w:val="18"/>
                <w:szCs w:val="18"/>
              </w:rPr>
              <w:t xml:space="preserve">Functional materials obtained from red mud waste and their catalytic activity for sulfide oxidation in wastewater </w:t>
            </w:r>
            <w:r w:rsidRPr="00FB0F4F">
              <w:rPr>
                <w:rFonts w:ascii="Arial Narrow" w:hAnsi="Arial Narrow" w:cs="Times New Roman"/>
                <w:color w:val="auto"/>
                <w:sz w:val="18"/>
                <w:szCs w:val="18"/>
              </w:rPr>
              <w:t>International Conference on Advances in Functional Materials 2016, AFM2016, ICC, Jeju Island, South Korea August 8th-11th, 2016, oral presentation S6:5KEA-13</w:t>
            </w:r>
            <w:r w:rsidRPr="00FB0F4F">
              <w:rPr>
                <w:rFonts w:ascii="Arial Narrow" w:hAnsi="Arial Narrow" w:cs="Times New Roman"/>
                <w:b/>
                <w:i/>
                <w:color w:val="auto"/>
                <w:sz w:val="18"/>
                <w:szCs w:val="18"/>
              </w:rPr>
              <w:t xml:space="preserve"> comunicare orală</w:t>
            </w:r>
          </w:p>
        </w:tc>
      </w:tr>
      <w:tr w:rsidR="00EE4868" w:rsidRPr="00FB0F4F" w:rsidTr="001C3A61">
        <w:trPr>
          <w:cantSplit/>
        </w:trPr>
        <w:tc>
          <w:tcPr>
            <w:tcW w:w="3114" w:type="dxa"/>
            <w:gridSpan w:val="2"/>
            <w:vMerge/>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Default"/>
              <w:jc w:val="both"/>
              <w:rPr>
                <w:rFonts w:ascii="Arial Narrow" w:hAnsi="Arial Narrow" w:cs="Times New Roman"/>
                <w:b/>
                <w:bCs/>
                <w:color w:val="00B050"/>
                <w:sz w:val="18"/>
                <w:szCs w:val="18"/>
                <w:lang w:val="pt-BR"/>
              </w:rPr>
            </w:pPr>
            <w:r w:rsidRPr="00FB0F4F">
              <w:rPr>
                <w:rFonts w:ascii="Arial Narrow" w:hAnsi="Arial Narrow" w:cs="Times New Roman"/>
                <w:b/>
                <w:bCs/>
                <w:color w:val="auto"/>
                <w:sz w:val="18"/>
                <w:szCs w:val="18"/>
                <w:lang w:val="pt-BR"/>
              </w:rPr>
              <w:t>38.</w:t>
            </w:r>
            <w:r w:rsidRPr="00FB0F4F">
              <w:rPr>
                <w:rFonts w:ascii="Arial Narrow" w:hAnsi="Arial Narrow"/>
                <w:color w:val="auto"/>
                <w:sz w:val="18"/>
                <w:szCs w:val="18"/>
              </w:rPr>
              <w:t xml:space="preserve"> R. Zăvoianu, A.-E. Stamate, O.D. Pavel, </w:t>
            </w:r>
            <w:r w:rsidRPr="00FB0F4F">
              <w:rPr>
                <w:rFonts w:ascii="Arial Narrow" w:hAnsi="Arial Narrow"/>
                <w:b/>
                <w:color w:val="auto"/>
                <w:sz w:val="18"/>
                <w:szCs w:val="18"/>
              </w:rPr>
              <w:t>A. Cruceanu</w:t>
            </w:r>
            <w:r w:rsidRPr="00FB0F4F">
              <w:rPr>
                <w:rFonts w:ascii="Arial Narrow" w:hAnsi="Arial Narrow"/>
                <w:color w:val="auto"/>
                <w:sz w:val="18"/>
                <w:szCs w:val="18"/>
              </w:rPr>
              <w:t>, R. Bîrjega, 1.A. Brezeştean, A. Ciorîţă (</w:t>
            </w:r>
            <w:r w:rsidRPr="00FB0F4F">
              <w:rPr>
                <w:rFonts w:ascii="Arial Narrow" w:hAnsi="Arial Narrow"/>
                <w:b/>
                <w:color w:val="auto"/>
                <w:sz w:val="18"/>
                <w:szCs w:val="18"/>
              </w:rPr>
              <w:t>2023</w:t>
            </w:r>
            <w:r w:rsidRPr="00FB0F4F">
              <w:rPr>
                <w:rFonts w:ascii="Arial Narrow" w:hAnsi="Arial Narrow"/>
                <w:color w:val="auto"/>
                <w:sz w:val="18"/>
                <w:szCs w:val="18"/>
              </w:rPr>
              <w:t>) Efficient Removal of AB74 Dye From Wastewater Using Hybrid Catalysts: Comparative Studies on Ce-LDH-GO and Mo-LDH-GO Composites 18</w:t>
            </w:r>
            <w:r w:rsidRPr="00FB0F4F">
              <w:rPr>
                <w:rFonts w:ascii="Arial Narrow" w:hAnsi="Arial Narrow"/>
                <w:color w:val="auto"/>
                <w:sz w:val="18"/>
                <w:szCs w:val="18"/>
                <w:vertAlign w:val="superscript"/>
              </w:rPr>
              <w:t>TH</w:t>
            </w:r>
            <w:r w:rsidRPr="00FB0F4F">
              <w:rPr>
                <w:rFonts w:ascii="Arial Narrow" w:hAnsi="Arial Narrow"/>
                <w:color w:val="auto"/>
                <w:sz w:val="18"/>
                <w:szCs w:val="18"/>
              </w:rPr>
              <w:t xml:space="preserve"> International Conference on Chemistry and the Environment - ICCE 2023 Venice, Italy, 11.06.-15.06.2023 Book of Abstracts p. 93 </w:t>
            </w:r>
            <w:hyperlink r:id="rId28" w:history="1">
              <w:r w:rsidRPr="00FB0F4F">
                <w:rPr>
                  <w:rStyle w:val="Hyperlink"/>
                  <w:rFonts w:ascii="Arial Narrow" w:hAnsi="Arial Narrow"/>
                  <w:sz w:val="18"/>
                  <w:szCs w:val="18"/>
                </w:rPr>
                <w:t>www.icce2023.com</w:t>
              </w:r>
            </w:hyperlink>
            <w:r w:rsidRPr="00FB0F4F">
              <w:rPr>
                <w:rFonts w:ascii="Arial Narrow" w:hAnsi="Arial Narrow"/>
                <w:sz w:val="18"/>
                <w:szCs w:val="18"/>
              </w:rPr>
              <w:t xml:space="preserve"> </w:t>
            </w:r>
            <w:r w:rsidRPr="00FB0F4F">
              <w:rPr>
                <w:rFonts w:ascii="Arial Narrow" w:hAnsi="Arial Narrow" w:cs="Times New Roman"/>
                <w:b/>
                <w:i/>
                <w:color w:val="auto"/>
                <w:sz w:val="18"/>
                <w:szCs w:val="18"/>
              </w:rPr>
              <w:t>comunicare orală</w:t>
            </w:r>
          </w:p>
        </w:tc>
      </w:tr>
      <w:tr w:rsidR="00EE4868" w:rsidRPr="00FB0F4F" w:rsidTr="001C3A61">
        <w:trPr>
          <w:cantSplit/>
        </w:trPr>
        <w:tc>
          <w:tcPr>
            <w:tcW w:w="3114" w:type="dxa"/>
            <w:gridSpan w:val="2"/>
            <w:vMerge/>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CVNormal"/>
              <w:ind w:left="0" w:right="0"/>
              <w:jc w:val="both"/>
              <w:rPr>
                <w:color w:val="002060"/>
                <w:sz w:val="18"/>
                <w:szCs w:val="18"/>
              </w:rPr>
            </w:pPr>
            <w:r w:rsidRPr="00FB0F4F">
              <w:rPr>
                <w:b/>
                <w:bCs/>
                <w:sz w:val="18"/>
                <w:szCs w:val="18"/>
                <w:lang w:val="pt-BR"/>
              </w:rPr>
              <w:t>39.</w:t>
            </w:r>
            <w:r w:rsidRPr="00FB0F4F">
              <w:rPr>
                <w:sz w:val="18"/>
                <w:szCs w:val="18"/>
              </w:rPr>
              <w:t xml:space="preserve"> A.Tîrşoagă, R. Zăvoianu, O.D. Pavel, </w:t>
            </w:r>
            <w:r w:rsidRPr="00FB0F4F">
              <w:rPr>
                <w:b/>
                <w:sz w:val="18"/>
                <w:szCs w:val="18"/>
              </w:rPr>
              <w:t>A. Cruceanu</w:t>
            </w:r>
            <w:r w:rsidRPr="00FB0F4F">
              <w:rPr>
                <w:sz w:val="18"/>
                <w:szCs w:val="18"/>
              </w:rPr>
              <w:t>, O.T. Apreutesei, C. Tebrencu (2023) Using Lignocellulosic Vegetal Wastes as Adsorbents for Transition Metals from Wastewaters 18</w:t>
            </w:r>
            <w:r w:rsidRPr="00FB0F4F">
              <w:rPr>
                <w:sz w:val="18"/>
                <w:szCs w:val="18"/>
                <w:vertAlign w:val="superscript"/>
              </w:rPr>
              <w:t>TH</w:t>
            </w:r>
            <w:r w:rsidRPr="00FB0F4F">
              <w:rPr>
                <w:sz w:val="18"/>
                <w:szCs w:val="18"/>
              </w:rPr>
              <w:t xml:space="preserve"> </w:t>
            </w:r>
            <w:r w:rsidRPr="00FB0F4F">
              <w:rPr>
                <w:sz w:val="18"/>
                <w:szCs w:val="18"/>
                <w:lang w:val="en-US" w:eastAsia="en-US"/>
              </w:rPr>
              <w:t xml:space="preserve">International Conference on Chemistry and the Environment - ICCE 2023 Venice, Italy, 11.06.-15.06.2023 </w:t>
            </w:r>
            <w:r w:rsidRPr="00FB0F4F">
              <w:rPr>
                <w:sz w:val="18"/>
                <w:szCs w:val="18"/>
              </w:rPr>
              <w:t>Book of Abstracts</w:t>
            </w:r>
            <w:r w:rsidRPr="00FB0F4F">
              <w:rPr>
                <w:sz w:val="18"/>
                <w:szCs w:val="18"/>
                <w:lang w:val="en-US" w:eastAsia="en-US"/>
              </w:rPr>
              <w:t xml:space="preserve"> </w:t>
            </w:r>
            <w:r w:rsidRPr="00FB0F4F">
              <w:rPr>
                <w:sz w:val="18"/>
                <w:szCs w:val="18"/>
              </w:rPr>
              <w:t xml:space="preserve">p. 407 </w:t>
            </w:r>
            <w:hyperlink r:id="rId29" w:history="1">
              <w:r w:rsidRPr="00FB0F4F">
                <w:rPr>
                  <w:rStyle w:val="Hyperlink"/>
                  <w:color w:val="002060"/>
                  <w:sz w:val="18"/>
                  <w:szCs w:val="18"/>
                </w:rPr>
                <w:t>www.icce2023.com</w:t>
              </w:r>
            </w:hyperlink>
            <w:r w:rsidRPr="00FB0F4F">
              <w:rPr>
                <w:color w:val="002060"/>
                <w:sz w:val="18"/>
                <w:szCs w:val="18"/>
              </w:rPr>
              <w:t xml:space="preserve"> </w:t>
            </w:r>
            <w:r w:rsidRPr="00FB0F4F">
              <w:rPr>
                <w:b/>
                <w:bCs/>
                <w:i/>
                <w:sz w:val="18"/>
                <w:szCs w:val="18"/>
              </w:rPr>
              <w:t xml:space="preserve">poster </w:t>
            </w:r>
          </w:p>
        </w:tc>
      </w:tr>
      <w:tr w:rsidR="00EE4868" w:rsidRPr="00FB0F4F" w:rsidTr="001C3A61">
        <w:trPr>
          <w:cantSplit/>
        </w:trPr>
        <w:tc>
          <w:tcPr>
            <w:tcW w:w="3114" w:type="dxa"/>
            <w:gridSpan w:val="2"/>
            <w:vMerge w:val="restart"/>
            <w:shd w:val="clear" w:color="auto" w:fill="auto"/>
          </w:tcPr>
          <w:p w:rsidR="00EE4868" w:rsidRPr="00FB0F4F" w:rsidRDefault="00EE4868" w:rsidP="00CF2F7E">
            <w:pPr>
              <w:pStyle w:val="CVHeading1"/>
              <w:spacing w:before="0"/>
              <w:ind w:left="0" w:right="0"/>
              <w:jc w:val="center"/>
              <w:rPr>
                <w:sz w:val="18"/>
                <w:szCs w:val="18"/>
                <w:lang w:val="en-GB"/>
              </w:rPr>
            </w:pPr>
            <w:r w:rsidRPr="00FB0F4F">
              <w:rPr>
                <w:bCs/>
                <w:sz w:val="18"/>
                <w:szCs w:val="18"/>
                <w:lang w:val="pt-PT"/>
              </w:rPr>
              <w:t>Participări şi lucrări publicate în volumele cu rezumate ale conferinţelor naţionale</w:t>
            </w:r>
          </w:p>
        </w:tc>
        <w:tc>
          <w:tcPr>
            <w:tcW w:w="7796" w:type="dxa"/>
            <w:gridSpan w:val="13"/>
            <w:shd w:val="clear" w:color="auto" w:fill="auto"/>
          </w:tcPr>
          <w:p w:rsidR="00EE4868" w:rsidRPr="00FB0F4F" w:rsidRDefault="00EE4868" w:rsidP="00CF2F7E">
            <w:pPr>
              <w:pStyle w:val="BodyText"/>
              <w:spacing w:after="0"/>
              <w:jc w:val="both"/>
              <w:rPr>
                <w:iCs/>
                <w:sz w:val="18"/>
                <w:szCs w:val="18"/>
                <w:lang w:val="pt-PT"/>
              </w:rPr>
            </w:pPr>
            <w:r w:rsidRPr="00FB0F4F">
              <w:rPr>
                <w:b/>
                <w:iCs/>
                <w:sz w:val="18"/>
                <w:szCs w:val="18"/>
                <w:lang w:val="pt-PT"/>
              </w:rPr>
              <w:t>1.</w:t>
            </w:r>
            <w:r w:rsidRPr="00FB0F4F">
              <w:rPr>
                <w:bCs/>
                <w:sz w:val="18"/>
                <w:szCs w:val="18"/>
                <w:lang w:val="pt-PT"/>
              </w:rPr>
              <w:t xml:space="preserve"> Zăvoianu</w:t>
            </w:r>
            <w:r w:rsidRPr="00FB0F4F">
              <w:rPr>
                <w:b/>
                <w:sz w:val="18"/>
                <w:szCs w:val="18"/>
                <w:lang w:val="pt-PT"/>
              </w:rPr>
              <w:t>,</w:t>
            </w:r>
            <w:r w:rsidRPr="00FB0F4F">
              <w:rPr>
                <w:sz w:val="18"/>
                <w:szCs w:val="18"/>
                <w:lang w:val="pt-PT"/>
              </w:rPr>
              <w:t xml:space="preserve"> </w:t>
            </w:r>
            <w:r w:rsidRPr="00FB0F4F">
              <w:rPr>
                <w:bCs/>
                <w:sz w:val="18"/>
                <w:szCs w:val="18"/>
                <w:lang w:val="pt-PT"/>
              </w:rPr>
              <w:t xml:space="preserve">R., </w:t>
            </w:r>
            <w:r w:rsidRPr="00FB0F4F">
              <w:rPr>
                <w:b/>
                <w:bCs/>
                <w:sz w:val="18"/>
                <w:szCs w:val="18"/>
                <w:lang w:val="pt-PT"/>
              </w:rPr>
              <w:t>Constantinescu</w:t>
            </w:r>
            <w:r w:rsidRPr="00FB0F4F">
              <w:rPr>
                <w:b/>
                <w:sz w:val="18"/>
                <w:szCs w:val="18"/>
                <w:lang w:val="pt-PT"/>
              </w:rPr>
              <w:t xml:space="preserve">, </w:t>
            </w:r>
            <w:r w:rsidRPr="00FB0F4F">
              <w:rPr>
                <w:b/>
                <w:bCs/>
                <w:sz w:val="18"/>
                <w:szCs w:val="18"/>
                <w:lang w:val="pt-PT"/>
              </w:rPr>
              <w:t xml:space="preserve">A., </w:t>
            </w:r>
            <w:r w:rsidRPr="00FB0F4F">
              <w:rPr>
                <w:sz w:val="18"/>
                <w:szCs w:val="18"/>
                <w:lang w:val="pt-PT"/>
              </w:rPr>
              <w:t xml:space="preserve"> Angelescu, E. (</w:t>
            </w:r>
            <w:r w:rsidRPr="00FB0F4F">
              <w:rPr>
                <w:b/>
                <w:sz w:val="18"/>
                <w:szCs w:val="18"/>
                <w:lang w:val="pt-PT"/>
              </w:rPr>
              <w:t>1985</w:t>
            </w:r>
            <w:r w:rsidRPr="00FB0F4F">
              <w:rPr>
                <w:sz w:val="18"/>
                <w:szCs w:val="18"/>
                <w:lang w:val="pt-PT"/>
              </w:rPr>
              <w:t xml:space="preserve">) </w:t>
            </w:r>
            <w:r w:rsidRPr="00FB0F4F">
              <w:rPr>
                <w:iCs/>
                <w:sz w:val="18"/>
                <w:szCs w:val="18"/>
                <w:lang w:val="pt-PT"/>
              </w:rPr>
              <w:t xml:space="preserve">Contribuţii la studiul mecanismului reacţiei de transformare a metanolului în benzine pe catalizatori zeolitici de tip ZSM-5 Sesiunea de Comunicări Ştiinţifice pe ţară a Facultăţilor de Chimie, </w:t>
            </w:r>
            <w:r w:rsidRPr="00FB0F4F">
              <w:rPr>
                <w:sz w:val="18"/>
                <w:szCs w:val="18"/>
              </w:rPr>
              <w:t>secţiunea Chimie Organică,</w:t>
            </w:r>
            <w:r w:rsidRPr="00FB0F4F">
              <w:rPr>
                <w:iCs/>
                <w:sz w:val="18"/>
                <w:szCs w:val="18"/>
                <w:lang w:val="pt-PT"/>
              </w:rPr>
              <w:t xml:space="preserve"> Bucureşti, 3-5 mai 1985</w:t>
            </w:r>
            <w:r w:rsidRPr="00FB0F4F">
              <w:rPr>
                <w:sz w:val="18"/>
                <w:szCs w:val="18"/>
                <w:lang w:val="pt-PT"/>
              </w:rPr>
              <w:t xml:space="preserve"> lucrare premiată cu premiul al II-lea</w:t>
            </w:r>
            <w:r w:rsidRPr="00FB0F4F">
              <w:rPr>
                <w:b/>
                <w:sz w:val="18"/>
                <w:szCs w:val="18"/>
                <w:lang w:val="pt-PT"/>
              </w:rPr>
              <w:t xml:space="preserve"> </w:t>
            </w:r>
            <w:r w:rsidRPr="00FB0F4F">
              <w:rPr>
                <w:b/>
                <w:i/>
                <w:sz w:val="18"/>
                <w:szCs w:val="18"/>
              </w:rPr>
              <w:t>comunicare orală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
              <w:spacing w:after="0"/>
              <w:jc w:val="both"/>
              <w:rPr>
                <w:sz w:val="18"/>
                <w:szCs w:val="18"/>
              </w:rPr>
            </w:pPr>
            <w:r w:rsidRPr="00FB0F4F">
              <w:rPr>
                <w:b/>
                <w:sz w:val="18"/>
                <w:szCs w:val="18"/>
              </w:rPr>
              <w:t xml:space="preserve">2. </w:t>
            </w:r>
            <w:r w:rsidRPr="00FB0F4F">
              <w:rPr>
                <w:sz w:val="18"/>
                <w:szCs w:val="18"/>
              </w:rPr>
              <w:t xml:space="preserve">Meroiu, E., Cristu, Z., Enăchescu, M., </w:t>
            </w:r>
            <w:r w:rsidRPr="00FB0F4F">
              <w:rPr>
                <w:b/>
                <w:bCs/>
                <w:sz w:val="18"/>
                <w:szCs w:val="18"/>
              </w:rPr>
              <w:t>Cruceanu,</w:t>
            </w:r>
            <w:r w:rsidRPr="00FB0F4F">
              <w:rPr>
                <w:b/>
                <w:sz w:val="18"/>
                <w:szCs w:val="18"/>
              </w:rPr>
              <w:t xml:space="preserve"> </w:t>
            </w:r>
            <w:r w:rsidRPr="00FB0F4F">
              <w:rPr>
                <w:b/>
                <w:bCs/>
                <w:sz w:val="18"/>
                <w:szCs w:val="18"/>
              </w:rPr>
              <w:t>A.</w:t>
            </w:r>
            <w:r w:rsidRPr="00FB0F4F">
              <w:rPr>
                <w:bCs/>
                <w:sz w:val="18"/>
                <w:szCs w:val="18"/>
              </w:rPr>
              <w:t>,</w:t>
            </w:r>
            <w:r w:rsidRPr="00FB0F4F">
              <w:rPr>
                <w:b/>
                <w:bCs/>
                <w:sz w:val="18"/>
                <w:szCs w:val="18"/>
              </w:rPr>
              <w:t xml:space="preserve"> (</w:t>
            </w:r>
            <w:r w:rsidRPr="00FB0F4F">
              <w:rPr>
                <w:b/>
                <w:sz w:val="18"/>
                <w:szCs w:val="18"/>
              </w:rPr>
              <w:t>1988)</w:t>
            </w:r>
            <w:r w:rsidRPr="00FB0F4F">
              <w:rPr>
                <w:sz w:val="18"/>
                <w:szCs w:val="18"/>
              </w:rPr>
              <w:t xml:space="preserve">, Regenerarea catalizatorului de gama-alumină folosit în reacţia de alchilare a fenolului, Simpozion ICECHIM, septembrie 1988, Bucuresti </w:t>
            </w:r>
            <w:r w:rsidRPr="00FB0F4F">
              <w:rPr>
                <w:b/>
                <w:i/>
                <w:sz w:val="18"/>
                <w:szCs w:val="18"/>
              </w:rPr>
              <w:t>poster</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
              <w:spacing w:after="0"/>
              <w:jc w:val="both"/>
              <w:rPr>
                <w:sz w:val="18"/>
                <w:szCs w:val="18"/>
                <w:lang w:val="pt-PT"/>
              </w:rPr>
            </w:pPr>
            <w:r w:rsidRPr="00FB0F4F">
              <w:rPr>
                <w:b/>
                <w:sz w:val="18"/>
                <w:szCs w:val="18"/>
                <w:lang w:val="pt-PT"/>
              </w:rPr>
              <w:t>3.</w:t>
            </w:r>
            <w:r w:rsidRPr="00FB0F4F">
              <w:rPr>
                <w:sz w:val="18"/>
                <w:szCs w:val="18"/>
                <w:lang w:val="pt-PT"/>
              </w:rPr>
              <w:t xml:space="preserve"> Angelescu, E., Pop, G., Iordan, R., Stănescu, R., </w:t>
            </w:r>
            <w:r w:rsidRPr="00FB0F4F">
              <w:rPr>
                <w:b/>
                <w:sz w:val="18"/>
                <w:szCs w:val="18"/>
                <w:lang w:val="pt-PT"/>
              </w:rPr>
              <w:t>Cruceanu, A.</w:t>
            </w:r>
            <w:r w:rsidRPr="00FB0F4F">
              <w:rPr>
                <w:sz w:val="18"/>
                <w:szCs w:val="18"/>
                <w:lang w:val="pt-PT"/>
              </w:rPr>
              <w:t>, Pârvulescu, V.I., (</w:t>
            </w:r>
            <w:r w:rsidRPr="00FB0F4F">
              <w:rPr>
                <w:b/>
                <w:sz w:val="18"/>
                <w:szCs w:val="18"/>
                <w:lang w:val="pt-PT"/>
              </w:rPr>
              <w:t>1991)</w:t>
            </w:r>
            <w:r w:rsidRPr="00FB0F4F">
              <w:rPr>
                <w:sz w:val="18"/>
                <w:szCs w:val="18"/>
                <w:lang w:val="pt-PT"/>
              </w:rPr>
              <w:t>, Conversia catalitică a alchenelor C</w:t>
            </w:r>
            <w:r w:rsidRPr="00FB0F4F">
              <w:rPr>
                <w:sz w:val="18"/>
                <w:szCs w:val="18"/>
                <w:vertAlign w:val="subscript"/>
                <w:lang w:val="pt-PT"/>
              </w:rPr>
              <w:t>2</w:t>
            </w:r>
            <w:r w:rsidRPr="00FB0F4F">
              <w:rPr>
                <w:sz w:val="18"/>
                <w:szCs w:val="18"/>
                <w:lang w:val="pt-PT"/>
              </w:rPr>
              <w:t>-C</w:t>
            </w:r>
            <w:r w:rsidRPr="00FB0F4F">
              <w:rPr>
                <w:sz w:val="18"/>
                <w:szCs w:val="18"/>
                <w:vertAlign w:val="subscript"/>
                <w:lang w:val="pt-PT"/>
              </w:rPr>
              <w:t>4</w:t>
            </w:r>
            <w:r w:rsidRPr="00FB0F4F">
              <w:rPr>
                <w:sz w:val="18"/>
                <w:szCs w:val="18"/>
                <w:lang w:val="pt-PT"/>
              </w:rPr>
              <w:t xml:space="preserve"> pe zeoliţi H-ZSM-5 şi H-ZSM-5 M</w:t>
            </w:r>
            <w:r w:rsidRPr="00FB0F4F">
              <w:rPr>
                <w:sz w:val="18"/>
                <w:szCs w:val="18"/>
                <w:vertAlign w:val="subscript"/>
                <w:lang w:val="pt-PT"/>
              </w:rPr>
              <w:t>2</w:t>
            </w:r>
            <w:r w:rsidRPr="00FB0F4F">
              <w:rPr>
                <w:sz w:val="18"/>
                <w:szCs w:val="18"/>
                <w:lang w:val="pt-PT"/>
              </w:rPr>
              <w:t>O</w:t>
            </w:r>
            <w:r w:rsidRPr="00FB0F4F">
              <w:rPr>
                <w:sz w:val="18"/>
                <w:szCs w:val="18"/>
                <w:vertAlign w:val="subscript"/>
                <w:lang w:val="pt-PT"/>
              </w:rPr>
              <w:t>3</w:t>
            </w:r>
            <w:r w:rsidRPr="00FB0F4F">
              <w:rPr>
                <w:sz w:val="18"/>
                <w:szCs w:val="18"/>
                <w:lang w:val="pt-PT"/>
              </w:rPr>
              <w:t xml:space="preserve"> (M=Ga, Y, Nd, In) – Conferinţa de Chimie şi Inginerie Chimică, Bucureţti-IPB, 25-26 octombrie 1991, p. 32</w:t>
            </w:r>
            <w:r w:rsidRPr="00FB0F4F">
              <w:rPr>
                <w:b/>
                <w:sz w:val="18"/>
                <w:szCs w:val="18"/>
              </w:rPr>
              <w:t xml:space="preserve"> </w:t>
            </w:r>
            <w:r w:rsidRPr="00FB0F4F">
              <w:rPr>
                <w:b/>
                <w:i/>
                <w:sz w:val="18"/>
                <w:szCs w:val="18"/>
              </w:rPr>
              <w:t>comunicare orală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
              <w:spacing w:after="0"/>
              <w:jc w:val="both"/>
              <w:rPr>
                <w:b/>
                <w:sz w:val="18"/>
                <w:szCs w:val="18"/>
              </w:rPr>
            </w:pPr>
            <w:r w:rsidRPr="00FB0F4F">
              <w:rPr>
                <w:b/>
                <w:sz w:val="18"/>
                <w:szCs w:val="18"/>
              </w:rPr>
              <w:t xml:space="preserve">4. </w:t>
            </w:r>
            <w:r w:rsidRPr="00FB0F4F">
              <w:rPr>
                <w:sz w:val="18"/>
                <w:szCs w:val="18"/>
              </w:rPr>
              <w:t xml:space="preserve">Angelescu, E., Pogonaru G., </w:t>
            </w:r>
            <w:r w:rsidRPr="00FB0F4F">
              <w:rPr>
                <w:b/>
                <w:bCs/>
                <w:sz w:val="18"/>
                <w:szCs w:val="18"/>
              </w:rPr>
              <w:t>Cruceanu,</w:t>
            </w:r>
            <w:r w:rsidRPr="00FB0F4F">
              <w:rPr>
                <w:b/>
                <w:sz w:val="18"/>
                <w:szCs w:val="18"/>
              </w:rPr>
              <w:t xml:space="preserve"> </w:t>
            </w:r>
            <w:r w:rsidRPr="00FB0F4F">
              <w:rPr>
                <w:b/>
                <w:bCs/>
                <w:sz w:val="18"/>
                <w:szCs w:val="18"/>
              </w:rPr>
              <w:t xml:space="preserve">A., </w:t>
            </w:r>
            <w:r w:rsidRPr="00FB0F4F">
              <w:rPr>
                <w:sz w:val="18"/>
                <w:szCs w:val="18"/>
              </w:rPr>
              <w:t>Pop, Gr., (</w:t>
            </w:r>
            <w:r w:rsidRPr="00FB0F4F">
              <w:rPr>
                <w:b/>
                <w:sz w:val="18"/>
                <w:szCs w:val="18"/>
              </w:rPr>
              <w:t>1991</w:t>
            </w:r>
            <w:r w:rsidRPr="00FB0F4F">
              <w:rPr>
                <w:sz w:val="18"/>
                <w:szCs w:val="18"/>
              </w:rPr>
              <w:t>) Conversia alchenelor C</w:t>
            </w:r>
            <w:r w:rsidRPr="00FB0F4F">
              <w:rPr>
                <w:sz w:val="18"/>
                <w:szCs w:val="18"/>
                <w:vertAlign w:val="subscript"/>
              </w:rPr>
              <w:t>2</w:t>
            </w:r>
            <w:r w:rsidRPr="00FB0F4F">
              <w:rPr>
                <w:sz w:val="18"/>
                <w:szCs w:val="18"/>
              </w:rPr>
              <w:t xml:space="preserve"> – C</w:t>
            </w:r>
            <w:r w:rsidRPr="00FB0F4F">
              <w:rPr>
                <w:sz w:val="18"/>
                <w:szCs w:val="18"/>
                <w:vertAlign w:val="subscript"/>
              </w:rPr>
              <w:t>4</w:t>
            </w:r>
            <w:r w:rsidRPr="00FB0F4F">
              <w:rPr>
                <w:sz w:val="18"/>
                <w:szCs w:val="18"/>
              </w:rPr>
              <w:t xml:space="preserve"> din fracţiile lichide de hidrocarburi pe catalizatori din HZSM-5, simpli şi modificaţi, Al 3-lea Simpozion “ Zeoliţii în tehnologiile moderne “, Iasi, 28 – 30 noiembrie </w:t>
            </w:r>
            <w:r w:rsidRPr="00FB0F4F">
              <w:rPr>
                <w:b/>
                <w:sz w:val="18"/>
                <w:szCs w:val="18"/>
              </w:rPr>
              <w:t xml:space="preserve">1991 </w:t>
            </w:r>
            <w:r w:rsidRPr="00FB0F4F">
              <w:rPr>
                <w:b/>
                <w:i/>
                <w:sz w:val="18"/>
                <w:szCs w:val="18"/>
              </w:rPr>
              <w:t>comunicare orală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CVNormal-FirstLine"/>
              <w:spacing w:before="0"/>
              <w:ind w:left="0" w:right="0"/>
              <w:jc w:val="both"/>
              <w:rPr>
                <w:sz w:val="18"/>
                <w:szCs w:val="18"/>
              </w:rPr>
            </w:pPr>
            <w:r w:rsidRPr="00FB0F4F">
              <w:rPr>
                <w:b/>
                <w:sz w:val="18"/>
                <w:szCs w:val="18"/>
              </w:rPr>
              <w:t>5.</w:t>
            </w:r>
            <w:r w:rsidRPr="00FB0F4F">
              <w:rPr>
                <w:sz w:val="18"/>
                <w:szCs w:val="18"/>
              </w:rPr>
              <w:t xml:space="preserve"> Angelescu, E.,</w:t>
            </w:r>
            <w:r w:rsidRPr="00FB0F4F">
              <w:rPr>
                <w:bCs/>
                <w:sz w:val="18"/>
                <w:szCs w:val="18"/>
              </w:rPr>
              <w:t xml:space="preserve"> Stănescu</w:t>
            </w:r>
            <w:r w:rsidRPr="00FB0F4F">
              <w:rPr>
                <w:sz w:val="18"/>
                <w:szCs w:val="18"/>
              </w:rPr>
              <w:t xml:space="preserve">, R., Pop, Gr., Constantinescu, F., </w:t>
            </w:r>
            <w:r w:rsidRPr="00FB0F4F">
              <w:rPr>
                <w:b/>
                <w:bCs/>
                <w:sz w:val="18"/>
                <w:szCs w:val="18"/>
              </w:rPr>
              <w:t>Cruceanu,</w:t>
            </w:r>
            <w:r w:rsidRPr="00FB0F4F">
              <w:rPr>
                <w:b/>
                <w:sz w:val="18"/>
                <w:szCs w:val="18"/>
              </w:rPr>
              <w:t xml:space="preserve"> </w:t>
            </w:r>
            <w:r w:rsidRPr="00FB0F4F">
              <w:rPr>
                <w:b/>
                <w:bCs/>
                <w:sz w:val="18"/>
                <w:szCs w:val="18"/>
              </w:rPr>
              <w:t>A</w:t>
            </w:r>
            <w:r w:rsidRPr="00FB0F4F">
              <w:rPr>
                <w:bCs/>
                <w:sz w:val="18"/>
                <w:szCs w:val="18"/>
              </w:rPr>
              <w:t>.</w:t>
            </w:r>
            <w:r w:rsidRPr="00FB0F4F">
              <w:rPr>
                <w:b/>
                <w:bCs/>
                <w:sz w:val="18"/>
                <w:szCs w:val="18"/>
              </w:rPr>
              <w:t>,</w:t>
            </w:r>
            <w:r w:rsidRPr="00FB0F4F">
              <w:rPr>
                <w:sz w:val="18"/>
                <w:szCs w:val="18"/>
              </w:rPr>
              <w:t xml:space="preserve"> </w:t>
            </w:r>
            <w:r w:rsidRPr="00FB0F4F">
              <w:rPr>
                <w:b/>
                <w:sz w:val="18"/>
                <w:szCs w:val="18"/>
              </w:rPr>
              <w:t xml:space="preserve">(1993), </w:t>
            </w:r>
            <w:r w:rsidRPr="00FB0F4F">
              <w:rPr>
                <w:sz w:val="18"/>
                <w:szCs w:val="18"/>
              </w:rPr>
              <w:t xml:space="preserve">Propylene conversion over zeolites modified with metals from VI B group, Proceedings of the third National Symposium on Catalysis, Bucharest 1993, p. 21 </w:t>
            </w:r>
            <w:r w:rsidRPr="00FB0F4F">
              <w:rPr>
                <w:b/>
                <w:i/>
                <w:sz w:val="18"/>
                <w:szCs w:val="18"/>
              </w:rPr>
              <w:t>comunicare orală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
              <w:spacing w:after="0"/>
              <w:jc w:val="both"/>
              <w:rPr>
                <w:sz w:val="18"/>
                <w:szCs w:val="18"/>
              </w:rPr>
            </w:pPr>
            <w:r w:rsidRPr="00FB0F4F">
              <w:rPr>
                <w:b/>
                <w:sz w:val="18"/>
                <w:szCs w:val="18"/>
              </w:rPr>
              <w:t>6.</w:t>
            </w:r>
            <w:r w:rsidRPr="00FB0F4F">
              <w:rPr>
                <w:sz w:val="18"/>
                <w:szCs w:val="18"/>
              </w:rPr>
              <w:t xml:space="preserve"> Angelescu, E., </w:t>
            </w:r>
            <w:r w:rsidRPr="00FB0F4F">
              <w:rPr>
                <w:b/>
                <w:bCs/>
                <w:sz w:val="18"/>
                <w:szCs w:val="18"/>
              </w:rPr>
              <w:t>Cruceanu</w:t>
            </w:r>
            <w:r w:rsidRPr="00FB0F4F">
              <w:rPr>
                <w:b/>
                <w:sz w:val="18"/>
                <w:szCs w:val="18"/>
              </w:rPr>
              <w:t xml:space="preserve">, </w:t>
            </w:r>
            <w:r w:rsidRPr="00FB0F4F">
              <w:rPr>
                <w:b/>
                <w:bCs/>
                <w:sz w:val="18"/>
                <w:szCs w:val="18"/>
              </w:rPr>
              <w:t>A</w:t>
            </w:r>
            <w:r w:rsidRPr="00FB0F4F">
              <w:rPr>
                <w:bCs/>
                <w:sz w:val="18"/>
                <w:szCs w:val="18"/>
              </w:rPr>
              <w:t>.</w:t>
            </w:r>
            <w:r w:rsidRPr="00FB0F4F">
              <w:rPr>
                <w:b/>
                <w:bCs/>
                <w:sz w:val="18"/>
                <w:szCs w:val="18"/>
              </w:rPr>
              <w:t xml:space="preserve">,  </w:t>
            </w:r>
            <w:r w:rsidRPr="00FB0F4F">
              <w:rPr>
                <w:sz w:val="18"/>
                <w:szCs w:val="18"/>
              </w:rPr>
              <w:t xml:space="preserve">Constantinescu, Th., Angelescu, </w:t>
            </w:r>
            <w:r w:rsidRPr="00FB0F4F">
              <w:rPr>
                <w:b/>
                <w:sz w:val="18"/>
                <w:szCs w:val="18"/>
              </w:rPr>
              <w:t xml:space="preserve"> </w:t>
            </w:r>
            <w:r w:rsidRPr="00FB0F4F">
              <w:rPr>
                <w:sz w:val="18"/>
                <w:szCs w:val="18"/>
              </w:rPr>
              <w:t xml:space="preserve">A. </w:t>
            </w:r>
            <w:r w:rsidRPr="00FB0F4F">
              <w:rPr>
                <w:b/>
                <w:sz w:val="18"/>
                <w:szCs w:val="18"/>
              </w:rPr>
              <w:t xml:space="preserve">(1995) </w:t>
            </w:r>
            <w:r w:rsidRPr="00FB0F4F">
              <w:rPr>
                <w:sz w:val="18"/>
                <w:szCs w:val="18"/>
              </w:rPr>
              <w:t xml:space="preserve">Sinteza catalitică a 2-propantiolului pe catalizatori sulfuri de metale tranziţionale, Proceedings of the fourth National Symposium on Catalysis, Ploiesti, 21-22 september 1995 </w:t>
            </w:r>
            <w:r w:rsidRPr="00FB0F4F">
              <w:rPr>
                <w:b/>
                <w:i/>
                <w:sz w:val="18"/>
                <w:szCs w:val="18"/>
              </w:rPr>
              <w:t>comunicare orală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b/>
                <w:sz w:val="18"/>
                <w:szCs w:val="18"/>
              </w:rPr>
            </w:pPr>
            <w:r w:rsidRPr="00FB0F4F">
              <w:rPr>
                <w:b/>
                <w:sz w:val="18"/>
                <w:szCs w:val="18"/>
              </w:rPr>
              <w:t>7.</w:t>
            </w:r>
            <w:r w:rsidRPr="00FB0F4F">
              <w:rPr>
                <w:sz w:val="18"/>
                <w:szCs w:val="18"/>
              </w:rPr>
              <w:t xml:space="preserve"> </w:t>
            </w:r>
            <w:r w:rsidRPr="00FB0F4F">
              <w:rPr>
                <w:b/>
                <w:sz w:val="18"/>
                <w:szCs w:val="18"/>
              </w:rPr>
              <w:t>Cruceanu, A.</w:t>
            </w:r>
            <w:r w:rsidRPr="00FB0F4F">
              <w:rPr>
                <w:sz w:val="18"/>
                <w:szCs w:val="18"/>
              </w:rPr>
              <w:t xml:space="preserve">, Angelescu, E., Năstase, N., Nenu, C., Filoti, G., Angelescu, A., </w:t>
            </w:r>
            <w:r w:rsidRPr="00FB0F4F">
              <w:rPr>
                <w:b/>
                <w:sz w:val="18"/>
                <w:szCs w:val="18"/>
              </w:rPr>
              <w:t>(1997)</w:t>
            </w:r>
            <w:r w:rsidRPr="00FB0F4F">
              <w:rPr>
                <w:sz w:val="18"/>
                <w:szCs w:val="18"/>
              </w:rPr>
              <w:t>, Desulphurisation of gaseous streams with H</w:t>
            </w:r>
            <w:r w:rsidRPr="00FB0F4F">
              <w:rPr>
                <w:sz w:val="18"/>
                <w:szCs w:val="18"/>
                <w:vertAlign w:val="subscript"/>
              </w:rPr>
              <w:t>2</w:t>
            </w:r>
            <w:r w:rsidRPr="00FB0F4F">
              <w:rPr>
                <w:sz w:val="18"/>
                <w:szCs w:val="18"/>
              </w:rPr>
              <w:t xml:space="preserve">S and sulfur recovering  Proceedings of the fifth National Symposium on Catalysis, Bucharest, 9-11 iulie 1997 </w:t>
            </w:r>
            <w:r w:rsidRPr="00FB0F4F">
              <w:rPr>
                <w:b/>
                <w:i/>
                <w:sz w:val="18"/>
                <w:szCs w:val="18"/>
              </w:rPr>
              <w:t>comunicare orală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rPr>
            </w:pPr>
            <w:r w:rsidRPr="00FB0F4F">
              <w:rPr>
                <w:b/>
                <w:sz w:val="18"/>
                <w:szCs w:val="18"/>
              </w:rPr>
              <w:t>8.</w:t>
            </w:r>
            <w:r w:rsidRPr="00FB0F4F">
              <w:rPr>
                <w:sz w:val="18"/>
                <w:szCs w:val="18"/>
              </w:rPr>
              <w:t xml:space="preserve"> </w:t>
            </w:r>
            <w:r w:rsidRPr="00FB0F4F">
              <w:rPr>
                <w:b/>
                <w:sz w:val="18"/>
                <w:szCs w:val="18"/>
              </w:rPr>
              <w:t>Cruceanu, A.</w:t>
            </w:r>
            <w:r w:rsidRPr="00FB0F4F">
              <w:rPr>
                <w:sz w:val="18"/>
                <w:szCs w:val="18"/>
              </w:rPr>
              <w:t xml:space="preserve">, Angelescu, E., Zăvoianu, R., Preda, C., Mitran, G., </w:t>
            </w:r>
            <w:r w:rsidRPr="00FB0F4F">
              <w:rPr>
                <w:b/>
                <w:sz w:val="18"/>
                <w:szCs w:val="18"/>
              </w:rPr>
              <w:t>(2004)</w:t>
            </w:r>
            <w:r w:rsidRPr="00FB0F4F">
              <w:rPr>
                <w:sz w:val="18"/>
                <w:szCs w:val="18"/>
              </w:rPr>
              <w:t xml:space="preserve">, Iron complexes supported on solid base catalysts for mercaptan oxidation, Proceedings of the seventh National Symposium on Catalysis Bucharest 7-8 Octombrie 2004, p. 40 </w:t>
            </w:r>
            <w:r w:rsidRPr="00FB0F4F">
              <w:rPr>
                <w:b/>
                <w:i/>
                <w:sz w:val="18"/>
                <w:szCs w:val="18"/>
              </w:rPr>
              <w:t>comunicare orală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lang w:val="it-IT"/>
              </w:rPr>
            </w:pPr>
            <w:r w:rsidRPr="00FB0F4F">
              <w:rPr>
                <w:b/>
                <w:sz w:val="18"/>
                <w:szCs w:val="18"/>
              </w:rPr>
              <w:t>9.</w:t>
            </w:r>
            <w:r w:rsidRPr="00FB0F4F">
              <w:rPr>
                <w:sz w:val="18"/>
                <w:szCs w:val="18"/>
              </w:rPr>
              <w:t xml:space="preserve"> </w:t>
            </w:r>
            <w:r w:rsidRPr="00FB0F4F">
              <w:rPr>
                <w:b/>
                <w:sz w:val="18"/>
                <w:szCs w:val="18"/>
              </w:rPr>
              <w:t>Cruceanu, A.</w:t>
            </w:r>
            <w:r w:rsidRPr="00FB0F4F">
              <w:rPr>
                <w:sz w:val="18"/>
                <w:szCs w:val="18"/>
                <w:lang w:val="it-IT"/>
              </w:rPr>
              <w:t xml:space="preserve">,  </w:t>
            </w:r>
            <w:r w:rsidRPr="00FB0F4F">
              <w:rPr>
                <w:sz w:val="18"/>
                <w:szCs w:val="18"/>
              </w:rPr>
              <w:t>Zăvoianu, R.</w:t>
            </w:r>
            <w:r w:rsidRPr="00FB0F4F">
              <w:rPr>
                <w:sz w:val="18"/>
                <w:szCs w:val="18"/>
                <w:lang w:val="it-IT"/>
              </w:rPr>
              <w:t xml:space="preserve">, </w:t>
            </w:r>
            <w:r w:rsidRPr="00FB0F4F">
              <w:rPr>
                <w:sz w:val="18"/>
                <w:szCs w:val="18"/>
              </w:rPr>
              <w:t>Birjega, R.</w:t>
            </w:r>
            <w:r w:rsidRPr="00FB0F4F">
              <w:rPr>
                <w:sz w:val="18"/>
                <w:szCs w:val="18"/>
                <w:lang w:val="it-IT"/>
              </w:rPr>
              <w:t xml:space="preserve">, Alecu, G., </w:t>
            </w:r>
            <w:r w:rsidRPr="00FB0F4F">
              <w:rPr>
                <w:b/>
                <w:sz w:val="18"/>
                <w:szCs w:val="18"/>
              </w:rPr>
              <w:t xml:space="preserve">(2006) </w:t>
            </w:r>
            <w:r w:rsidRPr="00FB0F4F">
              <w:rPr>
                <w:sz w:val="18"/>
                <w:szCs w:val="18"/>
              </w:rPr>
              <w:t xml:space="preserve">Demercaptanizarea oxidativă a </w:t>
            </w:r>
            <w:r w:rsidRPr="00FB0F4F">
              <w:rPr>
                <w:sz w:val="18"/>
                <w:szCs w:val="18"/>
                <w:lang w:val="it-IT"/>
              </w:rPr>
              <w:t xml:space="preserve">fracţiilor petroliere lichide catalizatori complecşi de Co şi Fe suportaţi pe hidrotalciţi Book of Abstracts XXIX-th Romanian Chemistry Conference, 4-6 octombrie 2006, Călimăneşti-Căciulata, Vâlcea, cod CNCSIS 189, cod ISBN 10 973-750-049-0, cod ISBN 13 978-973-750-049-6, p. 440, </w:t>
            </w:r>
            <w:r w:rsidRPr="00FB0F4F">
              <w:rPr>
                <w:b/>
                <w:i/>
                <w:sz w:val="18"/>
                <w:szCs w:val="18"/>
                <w:lang w:val="it-IT"/>
              </w:rPr>
              <w:t>poster</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lang w:val="it-IT"/>
              </w:rPr>
            </w:pPr>
            <w:r w:rsidRPr="00FB0F4F">
              <w:rPr>
                <w:b/>
                <w:sz w:val="18"/>
                <w:szCs w:val="18"/>
                <w:lang w:val="pt-PT"/>
              </w:rPr>
              <w:t>10.</w:t>
            </w:r>
            <w:r w:rsidRPr="00FB0F4F">
              <w:rPr>
                <w:sz w:val="18"/>
                <w:szCs w:val="18"/>
              </w:rPr>
              <w:t xml:space="preserve"> Zăvoianu, R., Bîrjega, R., Pavel, O. D., </w:t>
            </w:r>
            <w:r w:rsidRPr="00FB0F4F">
              <w:rPr>
                <w:b/>
                <w:sz w:val="18"/>
                <w:szCs w:val="18"/>
              </w:rPr>
              <w:t xml:space="preserve">Cruceanu,  A. (2006) </w:t>
            </w:r>
            <w:r w:rsidRPr="00FB0F4F">
              <w:rPr>
                <w:sz w:val="18"/>
                <w:szCs w:val="18"/>
                <w:lang w:val="pt-PT"/>
              </w:rPr>
              <w:t xml:space="preserve">Indepărtarea urmelor de fenol din ape prin adsorbţie pe hidrotalciţi,  </w:t>
            </w:r>
            <w:r w:rsidRPr="00FB0F4F">
              <w:rPr>
                <w:sz w:val="18"/>
                <w:szCs w:val="18"/>
                <w:lang w:val="it-IT"/>
              </w:rPr>
              <w:t xml:space="preserve">Book of Abstracts XXIX-th Romanian Chemistry Conference, 4-6 octombrie 2006, Călimăneşti-Căciulata, Vâlcea, cod CNCSIS 189, cod ISBN 10 973-750-049-0, cod ISBN 13 978-973-750-049-6, p.445, </w:t>
            </w:r>
            <w:r w:rsidRPr="00FB0F4F">
              <w:rPr>
                <w:b/>
                <w:i/>
                <w:sz w:val="18"/>
                <w:szCs w:val="18"/>
                <w:lang w:val="it-IT"/>
              </w:rPr>
              <w:t>poster</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lang w:val="it-IT"/>
              </w:rPr>
            </w:pPr>
            <w:r w:rsidRPr="00FB0F4F">
              <w:rPr>
                <w:b/>
                <w:sz w:val="18"/>
                <w:szCs w:val="18"/>
                <w:lang w:val="pt-PT"/>
              </w:rPr>
              <w:t>11.</w:t>
            </w:r>
            <w:r w:rsidRPr="00FB0F4F">
              <w:rPr>
                <w:sz w:val="18"/>
                <w:szCs w:val="18"/>
                <w:lang w:val="pt-PT"/>
              </w:rPr>
              <w:t xml:space="preserve"> </w:t>
            </w:r>
            <w:r w:rsidRPr="00FB0F4F">
              <w:rPr>
                <w:sz w:val="18"/>
                <w:szCs w:val="18"/>
              </w:rPr>
              <w:t xml:space="preserve">Zăvoianu, R., Bîrjega, R., Pavel, O. D., </w:t>
            </w:r>
            <w:r w:rsidRPr="00FB0F4F">
              <w:rPr>
                <w:b/>
                <w:sz w:val="18"/>
                <w:szCs w:val="18"/>
              </w:rPr>
              <w:t>Cruceanu,  A., (2006)</w:t>
            </w:r>
            <w:r w:rsidRPr="00FB0F4F">
              <w:rPr>
                <w:sz w:val="18"/>
                <w:szCs w:val="18"/>
                <w:lang w:val="it-IT"/>
              </w:rPr>
              <w:t xml:space="preserve"> </w:t>
            </w:r>
            <w:r w:rsidRPr="00FB0F4F">
              <w:rPr>
                <w:sz w:val="18"/>
                <w:szCs w:val="18"/>
                <w:lang w:val="pt-PT"/>
              </w:rPr>
              <w:t>Hidrogenarea alfa-metilstirenului pe catalizatori complecşi M</w:t>
            </w:r>
            <w:r w:rsidRPr="00FB0F4F">
              <w:rPr>
                <w:sz w:val="18"/>
                <w:szCs w:val="18"/>
                <w:vertAlign w:val="superscript"/>
                <w:lang w:val="pt-PT"/>
              </w:rPr>
              <w:t>II</w:t>
            </w:r>
            <w:r w:rsidRPr="00FB0F4F">
              <w:rPr>
                <w:sz w:val="18"/>
                <w:szCs w:val="18"/>
                <w:lang w:val="pt-PT"/>
              </w:rPr>
              <w:t>(4,4’-dipiridil)Cl</w:t>
            </w:r>
            <w:r w:rsidRPr="00FB0F4F">
              <w:rPr>
                <w:sz w:val="18"/>
                <w:szCs w:val="18"/>
                <w:vertAlign w:val="subscript"/>
                <w:lang w:val="pt-PT"/>
              </w:rPr>
              <w:t>2</w:t>
            </w:r>
            <w:r w:rsidRPr="00FB0F4F">
              <w:rPr>
                <w:sz w:val="18"/>
                <w:szCs w:val="18"/>
                <w:lang w:val="pt-PT"/>
              </w:rPr>
              <w:t xml:space="preserve"> (M</w:t>
            </w:r>
            <w:r w:rsidRPr="00FB0F4F">
              <w:rPr>
                <w:sz w:val="18"/>
                <w:szCs w:val="18"/>
                <w:vertAlign w:val="superscript"/>
                <w:lang w:val="pt-PT"/>
              </w:rPr>
              <w:t>II</w:t>
            </w:r>
            <w:r w:rsidRPr="00FB0F4F">
              <w:rPr>
                <w:sz w:val="18"/>
                <w:szCs w:val="18"/>
                <w:lang w:val="pt-PT"/>
              </w:rPr>
              <w:t xml:space="preserve">=Co, Fe) suportaţi pe zeoliţi tip Y şi mordenit, </w:t>
            </w:r>
            <w:r w:rsidRPr="00FB0F4F">
              <w:rPr>
                <w:sz w:val="18"/>
                <w:szCs w:val="18"/>
                <w:lang w:val="it-IT"/>
              </w:rPr>
              <w:t xml:space="preserve">Book of Abstracts XXIX-th Romanian Chemistry Conference, 4-6 octombrie 2006, Călimăneşti-Căciulata, Vâlcea, cod CNCSIS 189, cod ISBN 10 973-750-049-0, cod ISBN 13 978-973-750-049-6, p.90, </w:t>
            </w:r>
            <w:r w:rsidRPr="00FB0F4F">
              <w:rPr>
                <w:b/>
                <w:i/>
                <w:sz w:val="18"/>
                <w:szCs w:val="18"/>
                <w:lang w:val="it-IT"/>
              </w:rPr>
              <w:t>poster</w:t>
            </w:r>
          </w:p>
        </w:tc>
      </w:tr>
      <w:tr w:rsidR="00EE4868" w:rsidRPr="00FB0F4F" w:rsidTr="001C3A61">
        <w:trPr>
          <w:cantSplit/>
        </w:trPr>
        <w:tc>
          <w:tcPr>
            <w:tcW w:w="3114" w:type="dxa"/>
            <w:gridSpan w:val="2"/>
            <w:vMerge w:val="restart"/>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lang w:val="pt-PT"/>
              </w:rPr>
            </w:pPr>
            <w:r w:rsidRPr="00FB0F4F">
              <w:rPr>
                <w:b/>
                <w:sz w:val="18"/>
                <w:szCs w:val="18"/>
              </w:rPr>
              <w:t xml:space="preserve">12. </w:t>
            </w:r>
            <w:r w:rsidRPr="00FB0F4F">
              <w:rPr>
                <w:sz w:val="18"/>
                <w:szCs w:val="18"/>
              </w:rPr>
              <w:t>Octavian Dumitru Pavel, Rodica Z</w:t>
            </w:r>
            <w:r w:rsidRPr="00FB0F4F">
              <w:rPr>
                <w:rFonts w:ascii="Calibri" w:hAnsi="Calibri" w:cs="Calibri"/>
                <w:sz w:val="18"/>
                <w:szCs w:val="18"/>
              </w:rPr>
              <w:t>ǎ</w:t>
            </w:r>
            <w:r w:rsidRPr="00FB0F4F">
              <w:rPr>
                <w:sz w:val="18"/>
                <w:szCs w:val="18"/>
              </w:rPr>
              <w:t xml:space="preserve">voianu, Diana Buha, Elena Mihaela Ungureanu, </w:t>
            </w:r>
            <w:r w:rsidRPr="00FB0F4F">
              <w:rPr>
                <w:b/>
                <w:sz w:val="18"/>
                <w:szCs w:val="18"/>
              </w:rPr>
              <w:t>Anca Cruceanu</w:t>
            </w:r>
            <w:r w:rsidRPr="00FB0F4F">
              <w:rPr>
                <w:sz w:val="18"/>
                <w:szCs w:val="18"/>
              </w:rPr>
              <w:t>, Alina Tîrşoag</w:t>
            </w:r>
            <w:r w:rsidRPr="00FB0F4F">
              <w:rPr>
                <w:rFonts w:ascii="Calibri" w:hAnsi="Calibri" w:cs="Calibri"/>
                <w:sz w:val="18"/>
                <w:szCs w:val="18"/>
              </w:rPr>
              <w:t>ǎ</w:t>
            </w:r>
            <w:r w:rsidRPr="00FB0F4F">
              <w:rPr>
                <w:sz w:val="18"/>
                <w:szCs w:val="18"/>
              </w:rPr>
              <w:t>, Oana Teodora Apreutesei (</w:t>
            </w:r>
            <w:r w:rsidRPr="00FB0F4F">
              <w:rPr>
                <w:b/>
                <w:sz w:val="18"/>
                <w:szCs w:val="18"/>
              </w:rPr>
              <w:t>2022</w:t>
            </w:r>
            <w:r w:rsidRPr="00FB0F4F">
              <w:rPr>
                <w:sz w:val="18"/>
                <w:szCs w:val="18"/>
              </w:rPr>
              <w:t>), REMOVAL OF INDIGO CARMINE FROM WASTEWATER BY ADSORPTION ON VEGETAL WASTES, Conferinţa Naţională de Chimie, Călimăneşti – Căciulata, ediţia XXXVI,  04-07 octombrie 2022 BOOK OF ABSTRACTS CHIMIA MEDIULUI p. 85</w:t>
            </w:r>
            <w:r w:rsidR="00A372AC" w:rsidRPr="00FB0F4F">
              <w:rPr>
                <w:b/>
                <w:bCs/>
                <w:i/>
                <w:sz w:val="18"/>
                <w:szCs w:val="18"/>
              </w:rPr>
              <w:t xml:space="preserve"> comunicare orală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lang w:val="pt-PT"/>
              </w:rPr>
            </w:pPr>
            <w:r w:rsidRPr="00FB0F4F">
              <w:rPr>
                <w:b/>
                <w:sz w:val="18"/>
                <w:szCs w:val="18"/>
              </w:rPr>
              <w:t>13.</w:t>
            </w:r>
            <w:r w:rsidRPr="00FB0F4F">
              <w:rPr>
                <w:sz w:val="18"/>
                <w:szCs w:val="18"/>
              </w:rPr>
              <w:t xml:space="preserve"> Octavian Dumitru Pavel, Rodica Z</w:t>
            </w:r>
            <w:r w:rsidRPr="00FB0F4F">
              <w:rPr>
                <w:rFonts w:ascii="Calibri" w:hAnsi="Calibri" w:cs="Calibri"/>
                <w:sz w:val="18"/>
                <w:szCs w:val="18"/>
              </w:rPr>
              <w:t>ǎ</w:t>
            </w:r>
            <w:r w:rsidRPr="00FB0F4F">
              <w:rPr>
                <w:sz w:val="18"/>
                <w:szCs w:val="18"/>
              </w:rPr>
              <w:t>voianu, Alina T</w:t>
            </w:r>
            <w:r w:rsidRPr="00FB0F4F">
              <w:rPr>
                <w:rFonts w:cs="Arial Narrow"/>
                <w:sz w:val="18"/>
                <w:szCs w:val="18"/>
              </w:rPr>
              <w:t>î</w:t>
            </w:r>
            <w:r w:rsidRPr="00FB0F4F">
              <w:rPr>
                <w:sz w:val="18"/>
                <w:szCs w:val="18"/>
              </w:rPr>
              <w:t>r</w:t>
            </w:r>
            <w:r w:rsidRPr="00FB0F4F">
              <w:rPr>
                <w:rFonts w:cs="Arial Narrow"/>
                <w:sz w:val="18"/>
                <w:szCs w:val="18"/>
              </w:rPr>
              <w:t>ş</w:t>
            </w:r>
            <w:r w:rsidRPr="00FB0F4F">
              <w:rPr>
                <w:sz w:val="18"/>
                <w:szCs w:val="18"/>
              </w:rPr>
              <w:t>oag</w:t>
            </w:r>
            <w:r w:rsidRPr="00FB0F4F">
              <w:rPr>
                <w:rFonts w:ascii="Calibri" w:hAnsi="Calibri" w:cs="Calibri"/>
                <w:sz w:val="18"/>
                <w:szCs w:val="18"/>
              </w:rPr>
              <w:t>ǎ</w:t>
            </w:r>
            <w:r w:rsidRPr="00FB0F4F">
              <w:rPr>
                <w:sz w:val="18"/>
                <w:szCs w:val="18"/>
              </w:rPr>
              <w:t xml:space="preserve">, </w:t>
            </w:r>
            <w:r w:rsidRPr="00FB0F4F">
              <w:rPr>
                <w:b/>
                <w:sz w:val="18"/>
                <w:szCs w:val="18"/>
              </w:rPr>
              <w:t>Anca Cruceanu</w:t>
            </w:r>
            <w:r w:rsidRPr="00FB0F4F">
              <w:rPr>
                <w:sz w:val="18"/>
                <w:szCs w:val="18"/>
              </w:rPr>
              <w:t>, Bogdan Cojocaru, Ruxandra Bîrjega, Vasile I. Pârvulescu (</w:t>
            </w:r>
            <w:r w:rsidRPr="00FB0F4F">
              <w:rPr>
                <w:b/>
                <w:sz w:val="18"/>
                <w:szCs w:val="18"/>
              </w:rPr>
              <w:t>2022</w:t>
            </w:r>
            <w:r w:rsidRPr="00FB0F4F">
              <w:rPr>
                <w:sz w:val="18"/>
                <w:szCs w:val="18"/>
              </w:rPr>
              <w:t xml:space="preserve">) A NON-TRADITIONAL PERSPECTIVE IN THE SYNTHESIS OF Fe-LDH TYPE MATERIALS, Conferinţa Naţională de Chimie, Călimăneşti – Căciulata, ediţia XXXVI,  04-07 octombrie 2022, BOOK OF ABSTRACTS </w:t>
            </w:r>
            <w:r w:rsidRPr="00FB0F4F">
              <w:rPr>
                <w:bCs/>
                <w:sz w:val="18"/>
                <w:szCs w:val="18"/>
              </w:rPr>
              <w:t>MATERIALE NOI ŞI NANOMATERIALE</w:t>
            </w:r>
            <w:r w:rsidRPr="00FB0F4F">
              <w:rPr>
                <w:sz w:val="18"/>
                <w:szCs w:val="18"/>
              </w:rPr>
              <w:t xml:space="preserve"> p. 174</w:t>
            </w:r>
            <w:r w:rsidR="00A372AC" w:rsidRPr="00FB0F4F">
              <w:rPr>
                <w:b/>
                <w:i/>
                <w:sz w:val="18"/>
                <w:szCs w:val="18"/>
              </w:rPr>
              <w:t xml:space="preserve"> poster</w:t>
            </w:r>
          </w:p>
        </w:tc>
      </w:tr>
      <w:tr w:rsidR="00EE4868" w:rsidRPr="00FB0F4F" w:rsidTr="001C3A61">
        <w:trPr>
          <w:cantSplit/>
        </w:trPr>
        <w:tc>
          <w:tcPr>
            <w:tcW w:w="3114" w:type="dxa"/>
            <w:gridSpan w:val="2"/>
            <w:vMerge w:val="restart"/>
            <w:shd w:val="clear" w:color="auto" w:fill="auto"/>
          </w:tcPr>
          <w:p w:rsidR="00EE4868" w:rsidRPr="00FB0F4F" w:rsidRDefault="00EE4868" w:rsidP="00CF2F7E">
            <w:pPr>
              <w:pStyle w:val="BodyText"/>
              <w:spacing w:after="0"/>
              <w:jc w:val="center"/>
              <w:rPr>
                <w:b/>
                <w:bCs/>
                <w:sz w:val="18"/>
                <w:szCs w:val="18"/>
                <w:lang w:val="pt-PT"/>
              </w:rPr>
            </w:pPr>
            <w:r w:rsidRPr="00FB0F4F">
              <w:rPr>
                <w:b/>
                <w:bCs/>
                <w:sz w:val="18"/>
                <w:szCs w:val="18"/>
                <w:lang w:val="pt-PT"/>
              </w:rPr>
              <w:t>Contracte de cercetare</w:t>
            </w:r>
          </w:p>
          <w:p w:rsidR="00EE4868" w:rsidRPr="00FB0F4F" w:rsidRDefault="00EE4868" w:rsidP="00CF2F7E">
            <w:pPr>
              <w:pStyle w:val="BodyText"/>
              <w:spacing w:after="0"/>
              <w:jc w:val="center"/>
              <w:rPr>
                <w:bCs/>
                <w:sz w:val="18"/>
                <w:szCs w:val="18"/>
                <w:lang w:val="pt-PT"/>
              </w:rPr>
            </w:pPr>
            <w:r w:rsidRPr="00FB0F4F">
              <w:rPr>
                <w:bCs/>
                <w:sz w:val="18"/>
                <w:szCs w:val="18"/>
                <w:lang w:val="pt-PT"/>
              </w:rPr>
              <w:t>(</w:t>
            </w:r>
            <w:r w:rsidRPr="00FB0F4F">
              <w:rPr>
                <w:sz w:val="18"/>
                <w:szCs w:val="18"/>
                <w:lang w:val="pt-PT"/>
              </w:rPr>
              <w:t xml:space="preserve">selecţie din </w:t>
            </w:r>
            <w:r w:rsidR="00EC3779" w:rsidRPr="00FB0F4F">
              <w:rPr>
                <w:sz w:val="18"/>
                <w:szCs w:val="18"/>
                <w:lang w:val="pt-PT"/>
              </w:rPr>
              <w:t>30</w:t>
            </w:r>
            <w:r w:rsidRPr="00FB0F4F">
              <w:rPr>
                <w:sz w:val="18"/>
                <w:szCs w:val="18"/>
                <w:lang w:val="pt-PT"/>
              </w:rPr>
              <w:t xml:space="preserve"> de contracte)</w:t>
            </w:r>
            <w:bookmarkStart w:id="0" w:name="_GoBack"/>
            <w:bookmarkEnd w:id="0"/>
          </w:p>
        </w:tc>
        <w:tc>
          <w:tcPr>
            <w:tcW w:w="7796" w:type="dxa"/>
            <w:gridSpan w:val="13"/>
            <w:shd w:val="clear" w:color="auto" w:fill="auto"/>
          </w:tcPr>
          <w:p w:rsidR="00EE4868" w:rsidRPr="00FB0F4F" w:rsidRDefault="00EE4868" w:rsidP="00CF2F7E">
            <w:pPr>
              <w:pStyle w:val="BodyText"/>
              <w:spacing w:after="0"/>
              <w:jc w:val="both"/>
              <w:rPr>
                <w:sz w:val="18"/>
                <w:szCs w:val="18"/>
                <w:lang w:val="pt-PT"/>
              </w:rPr>
            </w:pPr>
            <w:r w:rsidRPr="00FB0F4F">
              <w:rPr>
                <w:b/>
                <w:sz w:val="18"/>
                <w:szCs w:val="18"/>
                <w:lang w:val="pt-PT"/>
              </w:rPr>
              <w:t xml:space="preserve">1. </w:t>
            </w:r>
            <w:r w:rsidRPr="00FB0F4F">
              <w:rPr>
                <w:sz w:val="18"/>
                <w:szCs w:val="18"/>
                <w:lang w:val="pt-PT"/>
              </w:rPr>
              <w:t>Grant CNCSIS tip A, COD CNCSIS 1105 (</w:t>
            </w:r>
            <w:r w:rsidRPr="00FB0F4F">
              <w:rPr>
                <w:b/>
                <w:sz w:val="18"/>
                <w:szCs w:val="18"/>
                <w:lang w:val="pt-PT"/>
              </w:rPr>
              <w:t>2004-2006</w:t>
            </w:r>
            <w:r w:rsidRPr="00FB0F4F">
              <w:rPr>
                <w:sz w:val="18"/>
                <w:szCs w:val="18"/>
                <w:lang w:val="pt-PT"/>
              </w:rPr>
              <w:t>) Oxidarea catalitică a compuşilor cu sulf din fracţiile petroliere lichide în scopul obţinerii de carburanţi ecologici</w:t>
            </w:r>
            <w:r w:rsidRPr="00FB0F4F">
              <w:rPr>
                <w:b/>
                <w:bCs/>
                <w:sz w:val="18"/>
                <w:szCs w:val="18"/>
                <w:lang w:val="pt-PT"/>
              </w:rPr>
              <w:t xml:space="preserve"> director de proiect</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
              <w:spacing w:after="0"/>
              <w:jc w:val="both"/>
              <w:rPr>
                <w:bCs/>
                <w:sz w:val="18"/>
                <w:szCs w:val="18"/>
              </w:rPr>
            </w:pPr>
            <w:r w:rsidRPr="00FB0F4F">
              <w:rPr>
                <w:b/>
                <w:bCs/>
                <w:sz w:val="18"/>
                <w:szCs w:val="18"/>
              </w:rPr>
              <w:t>2.</w:t>
            </w:r>
            <w:r w:rsidRPr="00FB0F4F">
              <w:rPr>
                <w:bCs/>
                <w:sz w:val="18"/>
                <w:szCs w:val="18"/>
              </w:rPr>
              <w:t xml:space="preserve"> Studii fundamentale în domeniul conversiei compuşilor cu sulf din medii gazoase şi lichide - Catalizatori pentru procese de desulfurare a fluxurilor industriale gazoase şi lichide Angelescu, E., </w:t>
            </w:r>
            <w:r w:rsidRPr="00FB0F4F">
              <w:rPr>
                <w:b/>
                <w:bCs/>
                <w:sz w:val="18"/>
                <w:szCs w:val="18"/>
              </w:rPr>
              <w:t>Cruceanu, A.</w:t>
            </w:r>
            <w:r w:rsidRPr="00FB0F4F">
              <w:rPr>
                <w:bCs/>
                <w:sz w:val="18"/>
                <w:szCs w:val="18"/>
              </w:rPr>
              <w:t xml:space="preserve">, Stănescu, R. INCERP - SA </w:t>
            </w:r>
            <w:r w:rsidRPr="00FB0F4F">
              <w:rPr>
                <w:b/>
                <w:bCs/>
                <w:sz w:val="18"/>
                <w:szCs w:val="18"/>
              </w:rPr>
              <w:t xml:space="preserve">1991 </w:t>
            </w:r>
            <w:r w:rsidRPr="00FB0F4F">
              <w:rPr>
                <w:b/>
                <w:sz w:val="18"/>
                <w:szCs w:val="18"/>
                <w:lang w:val="pt-PT"/>
              </w:rPr>
              <w:t>membru în echipă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
              <w:spacing w:after="0"/>
              <w:jc w:val="both"/>
              <w:rPr>
                <w:bCs/>
                <w:sz w:val="18"/>
                <w:szCs w:val="18"/>
              </w:rPr>
            </w:pPr>
            <w:r w:rsidRPr="00FB0F4F">
              <w:rPr>
                <w:b/>
                <w:bCs/>
                <w:sz w:val="18"/>
                <w:szCs w:val="18"/>
              </w:rPr>
              <w:t xml:space="preserve">3. </w:t>
            </w:r>
            <w:r w:rsidRPr="00FB0F4F">
              <w:rPr>
                <w:bCs/>
                <w:sz w:val="18"/>
                <w:szCs w:val="18"/>
              </w:rPr>
              <w:t xml:space="preserve">Catalizatori de tip compuşi coordinativi transportori de oxigen depuşi pe suport pentru epurarea apelor reziduale Angelescu, E., </w:t>
            </w:r>
            <w:r w:rsidRPr="00FB0F4F">
              <w:rPr>
                <w:b/>
                <w:bCs/>
                <w:sz w:val="18"/>
                <w:szCs w:val="18"/>
              </w:rPr>
              <w:t>Cruceanu, A</w:t>
            </w:r>
            <w:r w:rsidRPr="00FB0F4F">
              <w:rPr>
                <w:bCs/>
                <w:sz w:val="18"/>
                <w:szCs w:val="18"/>
              </w:rPr>
              <w:t xml:space="preserve">. ICPEAR 231/ </w:t>
            </w:r>
            <w:r w:rsidRPr="00FB0F4F">
              <w:rPr>
                <w:b/>
                <w:bCs/>
                <w:sz w:val="18"/>
                <w:szCs w:val="18"/>
              </w:rPr>
              <w:t xml:space="preserve">1994 </w:t>
            </w:r>
            <w:r w:rsidRPr="00FB0F4F">
              <w:rPr>
                <w:b/>
                <w:sz w:val="18"/>
                <w:szCs w:val="18"/>
                <w:lang w:val="pt-PT"/>
              </w:rPr>
              <w:t>membru în echipă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
              <w:spacing w:after="0"/>
              <w:jc w:val="both"/>
              <w:rPr>
                <w:bCs/>
                <w:sz w:val="18"/>
                <w:szCs w:val="18"/>
              </w:rPr>
            </w:pPr>
            <w:r w:rsidRPr="00FB0F4F">
              <w:rPr>
                <w:b/>
                <w:bCs/>
                <w:sz w:val="18"/>
                <w:szCs w:val="18"/>
              </w:rPr>
              <w:t xml:space="preserve">4. </w:t>
            </w:r>
            <w:r w:rsidRPr="00FB0F4F">
              <w:rPr>
                <w:bCs/>
                <w:sz w:val="18"/>
                <w:szCs w:val="18"/>
              </w:rPr>
              <w:t xml:space="preserve">Cercetare privind tratarea fluxurilor bogate în compuşi cu sulf, cu recuperarea sulfului. Angelescu, E., </w:t>
            </w:r>
            <w:r w:rsidRPr="00FB0F4F">
              <w:rPr>
                <w:b/>
                <w:bCs/>
                <w:sz w:val="18"/>
                <w:szCs w:val="18"/>
              </w:rPr>
              <w:t>Cruceanu, A.</w:t>
            </w:r>
            <w:r w:rsidRPr="00FB0F4F">
              <w:rPr>
                <w:bCs/>
                <w:sz w:val="18"/>
                <w:szCs w:val="18"/>
              </w:rPr>
              <w:t xml:space="preserve">, Damian, M., Rusu, R. 4003 /1995, INCERP-SA pentru SC Rafinaria Darmanesti, </w:t>
            </w:r>
            <w:r w:rsidRPr="00FB0F4F">
              <w:rPr>
                <w:b/>
                <w:bCs/>
                <w:sz w:val="18"/>
                <w:szCs w:val="18"/>
              </w:rPr>
              <w:t xml:space="preserve">1995 </w:t>
            </w:r>
            <w:r w:rsidRPr="00FB0F4F">
              <w:rPr>
                <w:b/>
                <w:sz w:val="18"/>
                <w:szCs w:val="18"/>
                <w:lang w:val="pt-PT"/>
              </w:rPr>
              <w:t>membru în echipă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BodyText"/>
              <w:spacing w:after="0"/>
              <w:jc w:val="both"/>
              <w:rPr>
                <w:bCs/>
                <w:sz w:val="18"/>
                <w:szCs w:val="18"/>
              </w:rPr>
            </w:pPr>
            <w:r w:rsidRPr="00FB0F4F">
              <w:rPr>
                <w:b/>
                <w:bCs/>
                <w:sz w:val="18"/>
                <w:szCs w:val="18"/>
              </w:rPr>
              <w:t>5.</w:t>
            </w:r>
            <w:r w:rsidRPr="00FB0F4F">
              <w:rPr>
                <w:sz w:val="18"/>
                <w:szCs w:val="18"/>
                <w:lang w:val="it-IT"/>
              </w:rPr>
              <w:t xml:space="preserve"> Contract MCT nr. 612 tema B1, 1996 Orizont 2000 (</w:t>
            </w:r>
            <w:r w:rsidRPr="00FB0F4F">
              <w:rPr>
                <w:b/>
                <w:sz w:val="18"/>
                <w:szCs w:val="18"/>
                <w:lang w:val="it-IT"/>
              </w:rPr>
              <w:t>1995-1997</w:t>
            </w:r>
            <w:r w:rsidRPr="00FB0F4F">
              <w:rPr>
                <w:sz w:val="18"/>
                <w:szCs w:val="18"/>
                <w:lang w:val="it-IT"/>
              </w:rPr>
              <w:t>) Catalizatori compuşi de coordinaţie pentru desulfurarea fluxurilor lichide şi gazoase de hidrocarburi cu  recuperarea de sulf. Demercaptanizarea benzinei de cracare cu catalizatori complecşi de cobalt transportori de oxigen. Prepararea unor chelaţi de fier activi în desulfurarea gazelor cu H</w:t>
            </w:r>
            <w:r w:rsidRPr="00FB0F4F">
              <w:rPr>
                <w:sz w:val="18"/>
                <w:szCs w:val="18"/>
                <w:vertAlign w:val="subscript"/>
                <w:lang w:val="it-IT"/>
              </w:rPr>
              <w:t>2</w:t>
            </w:r>
            <w:r w:rsidRPr="00FB0F4F">
              <w:rPr>
                <w:sz w:val="18"/>
                <w:szCs w:val="18"/>
                <w:lang w:val="it-IT"/>
              </w:rPr>
              <w:t xml:space="preserve">S cu recuperare de sulf </w:t>
            </w:r>
            <w:r w:rsidRPr="00FB0F4F">
              <w:rPr>
                <w:bCs/>
                <w:sz w:val="18"/>
                <w:szCs w:val="18"/>
              </w:rPr>
              <w:t xml:space="preserve"> (Angelescu, E., </w:t>
            </w:r>
            <w:r w:rsidRPr="00FB0F4F">
              <w:rPr>
                <w:b/>
                <w:bCs/>
                <w:sz w:val="18"/>
                <w:szCs w:val="18"/>
              </w:rPr>
              <w:t>Cruceanu, A.,</w:t>
            </w:r>
            <w:r w:rsidRPr="00FB0F4F">
              <w:rPr>
                <w:bCs/>
                <w:sz w:val="18"/>
                <w:szCs w:val="18"/>
              </w:rPr>
              <w:t xml:space="preserve"> Zăvoianu, R.) </w:t>
            </w:r>
            <w:r w:rsidRPr="00FB0F4F">
              <w:rPr>
                <w:b/>
                <w:sz w:val="18"/>
                <w:szCs w:val="18"/>
                <w:lang w:val="pt-PT"/>
              </w:rPr>
              <w:t>membru în echipă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CVNormal-FirstLine"/>
              <w:spacing w:before="0"/>
              <w:ind w:left="0" w:right="0"/>
              <w:jc w:val="both"/>
              <w:rPr>
                <w:sz w:val="18"/>
                <w:szCs w:val="18"/>
                <w:lang w:val="en-GB"/>
              </w:rPr>
            </w:pPr>
            <w:r w:rsidRPr="00FB0F4F">
              <w:rPr>
                <w:b/>
                <w:sz w:val="18"/>
                <w:szCs w:val="18"/>
              </w:rPr>
              <w:t>6.</w:t>
            </w:r>
            <w:r w:rsidRPr="00FB0F4F">
              <w:rPr>
                <w:sz w:val="18"/>
                <w:szCs w:val="18"/>
              </w:rPr>
              <w:t xml:space="preserve"> Contract PN II </w:t>
            </w:r>
            <w:r w:rsidRPr="00FB0F4F">
              <w:rPr>
                <w:sz w:val="18"/>
                <w:szCs w:val="18"/>
                <w:lang w:val="it-IT"/>
              </w:rPr>
              <w:t>71-043 (</w:t>
            </w:r>
            <w:r w:rsidRPr="00FB0F4F">
              <w:rPr>
                <w:b/>
                <w:sz w:val="18"/>
                <w:szCs w:val="18"/>
                <w:lang w:val="it-IT"/>
              </w:rPr>
              <w:t>2007-2010</w:t>
            </w:r>
            <w:r w:rsidRPr="00FB0F4F">
              <w:rPr>
                <w:sz w:val="18"/>
                <w:szCs w:val="18"/>
                <w:lang w:val="it-IT"/>
              </w:rPr>
              <w:t xml:space="preserve">) </w:t>
            </w:r>
            <w:r w:rsidRPr="00FB0F4F">
              <w:rPr>
                <w:sz w:val="18"/>
                <w:szCs w:val="18"/>
              </w:rPr>
              <w:t xml:space="preserve">Materiale avansate derivate din compuşi de tip hidrotalcit şi clinoptilolit pentru îndepărtarea poluanţilor din ape reziduale şi fracţii petroliere lichide prin metode prietenoase mediului (ECOPAM) </w:t>
            </w:r>
            <w:r w:rsidRPr="00FB0F4F">
              <w:rPr>
                <w:b/>
                <w:sz w:val="18"/>
                <w:szCs w:val="18"/>
                <w:lang w:val="pt-PT"/>
              </w:rPr>
              <w:t>membru în echipă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CVNormal-FirstLine"/>
              <w:spacing w:before="0"/>
              <w:ind w:left="0" w:right="0"/>
              <w:jc w:val="both"/>
              <w:rPr>
                <w:sz w:val="18"/>
                <w:szCs w:val="18"/>
              </w:rPr>
            </w:pPr>
            <w:r w:rsidRPr="00FB0F4F">
              <w:rPr>
                <w:b/>
                <w:sz w:val="18"/>
                <w:szCs w:val="18"/>
                <w:lang w:val="pt-PT"/>
              </w:rPr>
              <w:t>7.</w:t>
            </w:r>
            <w:r w:rsidRPr="00FB0F4F">
              <w:rPr>
                <w:sz w:val="18"/>
                <w:szCs w:val="18"/>
                <w:lang w:val="pt-PT"/>
              </w:rPr>
              <w:t xml:space="preserve"> Grant CNCSIS No. 92 Tip C Banca Mondiala   </w:t>
            </w:r>
            <w:r w:rsidRPr="00FB0F4F">
              <w:rPr>
                <w:b/>
                <w:sz w:val="18"/>
                <w:szCs w:val="18"/>
                <w:lang w:val="pt-PT"/>
              </w:rPr>
              <w:t xml:space="preserve">(01.1999-02.1999; 04.2000 – 07.2000; 01.2001- 08.2001) </w:t>
            </w:r>
            <w:r w:rsidRPr="00FB0F4F">
              <w:rPr>
                <w:sz w:val="18"/>
                <w:szCs w:val="18"/>
                <w:lang w:val="pt-PT"/>
              </w:rPr>
              <w:t xml:space="preserve">Desulfurarea catalitică a fracţiilor petroliere şi a fluxurilor gazoase </w:t>
            </w:r>
            <w:r w:rsidRPr="00FB0F4F">
              <w:rPr>
                <w:b/>
                <w:sz w:val="18"/>
                <w:szCs w:val="18"/>
                <w:lang w:val="pt-PT"/>
              </w:rPr>
              <w:t>membru în echipă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CVNormal-FirstLine"/>
              <w:spacing w:before="0"/>
              <w:ind w:left="0" w:right="0"/>
              <w:jc w:val="both"/>
              <w:rPr>
                <w:sz w:val="18"/>
                <w:szCs w:val="18"/>
                <w:lang w:val="pt-PT"/>
              </w:rPr>
            </w:pPr>
            <w:r w:rsidRPr="00FB0F4F">
              <w:rPr>
                <w:b/>
                <w:sz w:val="18"/>
                <w:szCs w:val="18"/>
                <w:lang w:val="pt-PT"/>
              </w:rPr>
              <w:t>8.</w:t>
            </w:r>
            <w:r w:rsidRPr="00FB0F4F">
              <w:rPr>
                <w:sz w:val="18"/>
                <w:szCs w:val="18"/>
                <w:lang w:val="pt-PT"/>
              </w:rPr>
              <w:t xml:space="preserve"> Grant CNCSIS tip A Cod CNCSIS 1117 (</w:t>
            </w:r>
            <w:r w:rsidRPr="00FB0F4F">
              <w:rPr>
                <w:b/>
                <w:sz w:val="18"/>
                <w:szCs w:val="18"/>
                <w:lang w:val="pt-PT"/>
              </w:rPr>
              <w:t>2004-2006</w:t>
            </w:r>
            <w:r w:rsidRPr="00FB0F4F">
              <w:rPr>
                <w:sz w:val="18"/>
                <w:szCs w:val="18"/>
                <w:lang w:val="pt-PT"/>
              </w:rPr>
              <w:t xml:space="preserve">) Complecşi de fier, cobalt şi nichel încapsulaţi în matrici poroase - noi sisteme catalitice multifuncţionale active în procese de dimerizare a alchenelor şi hidrogenare  a vinil aromatelor </w:t>
            </w:r>
            <w:r w:rsidRPr="00FB0F4F">
              <w:rPr>
                <w:b/>
                <w:sz w:val="18"/>
                <w:szCs w:val="18"/>
                <w:lang w:val="pt-PT"/>
              </w:rPr>
              <w:t>membru în echipă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pStyle w:val="CVNormal-FirstLine"/>
              <w:spacing w:before="0"/>
              <w:ind w:left="0" w:right="0"/>
              <w:jc w:val="both"/>
              <w:rPr>
                <w:sz w:val="18"/>
                <w:szCs w:val="18"/>
                <w:lang w:val="pt-PT"/>
              </w:rPr>
            </w:pPr>
            <w:r w:rsidRPr="00FB0F4F">
              <w:rPr>
                <w:b/>
                <w:sz w:val="18"/>
                <w:szCs w:val="18"/>
              </w:rPr>
              <w:t>9.</w:t>
            </w:r>
            <w:r w:rsidRPr="00FB0F4F">
              <w:rPr>
                <w:sz w:val="18"/>
                <w:szCs w:val="18"/>
              </w:rPr>
              <w:t xml:space="preserve"> Contract CEEX 2 CEEX 06-11-104 / 2006 (</w:t>
            </w:r>
            <w:r w:rsidRPr="00FB0F4F">
              <w:rPr>
                <w:b/>
                <w:sz w:val="18"/>
                <w:szCs w:val="18"/>
              </w:rPr>
              <w:t>2006-mai 2008</w:t>
            </w:r>
            <w:r w:rsidRPr="00FB0F4F">
              <w:rPr>
                <w:sz w:val="18"/>
                <w:szCs w:val="18"/>
              </w:rPr>
              <w:t>)  Materiale oxidice nanostructurate cu proprietăţi de transportori de medicamente (OXTRANS)</w:t>
            </w:r>
            <w:r w:rsidRPr="00FB0F4F">
              <w:rPr>
                <w:b/>
                <w:sz w:val="18"/>
                <w:szCs w:val="18"/>
                <w:lang w:val="pt-PT"/>
              </w:rPr>
              <w:t xml:space="preserve"> membru în echipă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bCs/>
                <w:sz w:val="18"/>
                <w:szCs w:val="18"/>
                <w:lang w:val="pt-BR"/>
              </w:rPr>
            </w:pPr>
            <w:r w:rsidRPr="00FB0F4F">
              <w:rPr>
                <w:b/>
                <w:sz w:val="18"/>
                <w:szCs w:val="18"/>
              </w:rPr>
              <w:t>10.</w:t>
            </w:r>
            <w:r w:rsidRPr="00FB0F4F">
              <w:rPr>
                <w:sz w:val="18"/>
                <w:szCs w:val="18"/>
              </w:rPr>
              <w:t xml:space="preserve"> Contract PN II </w:t>
            </w:r>
            <w:r w:rsidRPr="00FB0F4F">
              <w:rPr>
                <w:sz w:val="18"/>
                <w:szCs w:val="18"/>
                <w:lang w:val="it-IT"/>
              </w:rPr>
              <w:t>32-159 (</w:t>
            </w:r>
            <w:r w:rsidRPr="00FB0F4F">
              <w:rPr>
                <w:b/>
                <w:sz w:val="18"/>
                <w:szCs w:val="18"/>
              </w:rPr>
              <w:t>2008-2011</w:t>
            </w:r>
            <w:r w:rsidRPr="00FB0F4F">
              <w:rPr>
                <w:sz w:val="18"/>
                <w:szCs w:val="18"/>
              </w:rPr>
              <w:t>) Materiale oxidice multifuncţionale pentru aplicaţii de mediu obţinute prin tratarea şi valorificarea inovativă a deşeului de noroi rosu rezultat la fabricarea aluminei  (MOLVALNR)</w:t>
            </w:r>
            <w:r w:rsidRPr="00FB0F4F">
              <w:rPr>
                <w:b/>
                <w:sz w:val="18"/>
                <w:szCs w:val="18"/>
                <w:lang w:val="pt-PT"/>
              </w:rPr>
              <w:t xml:space="preserve"> membru în echipă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sz w:val="18"/>
                <w:szCs w:val="18"/>
              </w:rPr>
            </w:pPr>
            <w:r w:rsidRPr="00FB0F4F">
              <w:rPr>
                <w:b/>
                <w:bCs/>
                <w:sz w:val="18"/>
                <w:szCs w:val="18"/>
                <w:lang w:val="pt-BR"/>
              </w:rPr>
              <w:t>11.</w:t>
            </w:r>
            <w:r w:rsidRPr="00FB0F4F">
              <w:rPr>
                <w:bCs/>
                <w:sz w:val="18"/>
                <w:szCs w:val="18"/>
                <w:lang w:val="pt-BR"/>
              </w:rPr>
              <w:t xml:space="preserve"> Parteneriate în domenii prioritare/ proiecte colaborative de cercetare aplicativă (</w:t>
            </w:r>
            <w:r w:rsidRPr="00FB0F4F">
              <w:rPr>
                <w:b/>
                <w:bCs/>
                <w:sz w:val="18"/>
                <w:szCs w:val="18"/>
                <w:lang w:val="pt-BR"/>
              </w:rPr>
              <w:t>2012-2016</w:t>
            </w:r>
            <w:r w:rsidRPr="00FB0F4F">
              <w:rPr>
                <w:bCs/>
                <w:sz w:val="18"/>
                <w:szCs w:val="18"/>
                <w:lang w:val="pt-BR"/>
              </w:rPr>
              <w:t xml:space="preserve">) Filme  nanocomposite hibride (inorganice-organice) pe bază de hidroxizi dublu stratificaţi (LDH) cu suprafeţe hidrofobice şi/sau cu rol de acoperiri protective PCCA – 1 137 (HYLAYHY) </w:t>
            </w:r>
            <w:r w:rsidRPr="00FB0F4F">
              <w:rPr>
                <w:b/>
                <w:sz w:val="18"/>
                <w:szCs w:val="18"/>
                <w:lang w:val="pt-PT"/>
              </w:rPr>
              <w:t>membru în echipă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bCs/>
                <w:sz w:val="18"/>
                <w:szCs w:val="18"/>
                <w:lang w:val="pt-BR"/>
              </w:rPr>
            </w:pPr>
            <w:r w:rsidRPr="00FB0F4F">
              <w:rPr>
                <w:b/>
                <w:bCs/>
                <w:sz w:val="18"/>
                <w:szCs w:val="18"/>
                <w:lang w:val="pt-BR"/>
              </w:rPr>
              <w:t>12.</w:t>
            </w:r>
            <w:r w:rsidRPr="00FB0F4F">
              <w:rPr>
                <w:bCs/>
                <w:sz w:val="18"/>
                <w:szCs w:val="18"/>
                <w:lang w:val="pt-BR"/>
              </w:rPr>
              <w:t xml:space="preserve"> Parteneriate in domenii prioritare/ proiecte colaborative de cercetare aplicativă (</w:t>
            </w:r>
            <w:r w:rsidRPr="00FB0F4F">
              <w:rPr>
                <w:b/>
                <w:bCs/>
                <w:sz w:val="18"/>
                <w:szCs w:val="18"/>
                <w:lang w:val="pt-BR"/>
              </w:rPr>
              <w:t>2014-2017</w:t>
            </w:r>
            <w:r w:rsidRPr="00FB0F4F">
              <w:rPr>
                <w:bCs/>
                <w:sz w:val="18"/>
                <w:szCs w:val="18"/>
                <w:lang w:val="pt-BR"/>
              </w:rPr>
              <w:t xml:space="preserve">) </w:t>
            </w:r>
            <w:r w:rsidRPr="00FB0F4F">
              <w:rPr>
                <w:sz w:val="18"/>
                <w:szCs w:val="18"/>
              </w:rPr>
              <w:t>Tratarea apelor reziduale prin procedee de floculare-oxidare mediate de floculanți şi catalizatori derivați din nămol roşu</w:t>
            </w:r>
            <w:r w:rsidRPr="00FB0F4F">
              <w:rPr>
                <w:bCs/>
                <w:sz w:val="18"/>
                <w:szCs w:val="18"/>
                <w:lang w:val="pt-BR"/>
              </w:rPr>
              <w:t xml:space="preserve"> PCCA – 2 78 (WATOPREM) </w:t>
            </w:r>
            <w:r w:rsidRPr="00FB0F4F">
              <w:rPr>
                <w:b/>
                <w:sz w:val="18"/>
                <w:szCs w:val="18"/>
                <w:lang w:val="pt-PT"/>
              </w:rPr>
              <w:t>membru în echipă</w:t>
            </w:r>
          </w:p>
        </w:tc>
      </w:tr>
      <w:tr w:rsidR="003D24A4" w:rsidRPr="00FB0F4F" w:rsidTr="001C3A61">
        <w:trPr>
          <w:cantSplit/>
        </w:trPr>
        <w:tc>
          <w:tcPr>
            <w:tcW w:w="3114" w:type="dxa"/>
            <w:gridSpan w:val="2"/>
            <w:vMerge/>
            <w:shd w:val="clear" w:color="auto" w:fill="auto"/>
          </w:tcPr>
          <w:p w:rsidR="003D24A4" w:rsidRPr="00FB0F4F" w:rsidRDefault="003D24A4" w:rsidP="00CF2F7E">
            <w:pPr>
              <w:pStyle w:val="CVHeading1"/>
              <w:spacing w:before="0"/>
              <w:ind w:left="0" w:right="0"/>
              <w:rPr>
                <w:sz w:val="18"/>
                <w:szCs w:val="18"/>
                <w:lang w:val="en-GB"/>
              </w:rPr>
            </w:pPr>
          </w:p>
        </w:tc>
        <w:tc>
          <w:tcPr>
            <w:tcW w:w="7796" w:type="dxa"/>
            <w:gridSpan w:val="13"/>
            <w:shd w:val="clear" w:color="auto" w:fill="auto"/>
          </w:tcPr>
          <w:p w:rsidR="003D24A4" w:rsidRPr="00FB0F4F" w:rsidRDefault="003D24A4" w:rsidP="00CF2F7E">
            <w:pPr>
              <w:suppressAutoHyphens w:val="0"/>
              <w:autoSpaceDE w:val="0"/>
              <w:autoSpaceDN w:val="0"/>
              <w:adjustRightInd w:val="0"/>
              <w:jc w:val="both"/>
              <w:rPr>
                <w:sz w:val="18"/>
                <w:szCs w:val="18"/>
                <w:lang w:val="en-US" w:eastAsia="en-US"/>
              </w:rPr>
            </w:pPr>
            <w:r w:rsidRPr="00FB0F4F">
              <w:rPr>
                <w:b/>
                <w:bCs/>
                <w:sz w:val="18"/>
                <w:szCs w:val="18"/>
                <w:lang w:val="pt-BR"/>
              </w:rPr>
              <w:t xml:space="preserve">13. </w:t>
            </w:r>
            <w:r w:rsidRPr="00FB0F4F">
              <w:rPr>
                <w:sz w:val="18"/>
                <w:szCs w:val="18"/>
                <w:lang w:val="en-US" w:eastAsia="en-US"/>
              </w:rPr>
              <w:t>PN-III-P1-1.2-PCCDI2017-0387 Nr. 80PCCDI/2018 (</w:t>
            </w:r>
            <w:r w:rsidRPr="00FB0F4F">
              <w:rPr>
                <w:b/>
                <w:sz w:val="18"/>
                <w:szCs w:val="18"/>
                <w:lang w:val="en-US" w:eastAsia="en-US"/>
              </w:rPr>
              <w:t>2018 –2021</w:t>
            </w:r>
            <w:r w:rsidRPr="00FB0F4F">
              <w:rPr>
                <w:sz w:val="18"/>
                <w:szCs w:val="18"/>
                <w:lang w:val="en-US" w:eastAsia="en-US"/>
              </w:rPr>
              <w:t xml:space="preserve">) </w:t>
            </w:r>
            <w:r w:rsidRPr="00FB0F4F">
              <w:rPr>
                <w:iCs/>
                <w:sz w:val="18"/>
                <w:szCs w:val="18"/>
                <w:lang w:val="en-US" w:eastAsia="en-US"/>
              </w:rPr>
              <w:t xml:space="preserve">Tehnologii emergente pentru valorificarea industriala a structurilor 2 D (grafenice si nongrafenice) </w:t>
            </w:r>
            <w:r w:rsidRPr="00FB0F4F">
              <w:rPr>
                <w:sz w:val="18"/>
                <w:szCs w:val="18"/>
                <w:lang w:val="en-US" w:eastAsia="en-US"/>
              </w:rPr>
              <w:t>Tehnologii noi și emergente pentru îmbunătățirea proprietăților termice ale noilor materiale auto (necesare în prelucrare, exploatare sau incendiu) (EMERG2Ind)</w:t>
            </w:r>
            <w:r w:rsidRPr="00FB0F4F">
              <w:rPr>
                <w:b/>
                <w:sz w:val="18"/>
                <w:szCs w:val="18"/>
                <w:lang w:val="pt-PT"/>
              </w:rPr>
              <w:t xml:space="preserve"> membru în echipă</w:t>
            </w:r>
          </w:p>
        </w:tc>
      </w:tr>
      <w:tr w:rsidR="00EE4868" w:rsidRPr="00FB0F4F" w:rsidTr="001C3A61">
        <w:trPr>
          <w:cantSplit/>
        </w:trPr>
        <w:tc>
          <w:tcPr>
            <w:tcW w:w="3114" w:type="dxa"/>
            <w:gridSpan w:val="2"/>
            <w:vMerge/>
            <w:shd w:val="clear" w:color="auto" w:fill="auto"/>
          </w:tcPr>
          <w:p w:rsidR="00EE4868" w:rsidRPr="00FB0F4F" w:rsidRDefault="00EE4868" w:rsidP="00CF2F7E">
            <w:pPr>
              <w:pStyle w:val="CVHeading1"/>
              <w:spacing w:before="0"/>
              <w:ind w:left="0" w:right="0"/>
              <w:rPr>
                <w:sz w:val="18"/>
                <w:szCs w:val="18"/>
                <w:lang w:val="en-GB"/>
              </w:rPr>
            </w:pPr>
          </w:p>
        </w:tc>
        <w:tc>
          <w:tcPr>
            <w:tcW w:w="7796" w:type="dxa"/>
            <w:gridSpan w:val="13"/>
            <w:shd w:val="clear" w:color="auto" w:fill="auto"/>
          </w:tcPr>
          <w:p w:rsidR="00EE4868" w:rsidRPr="00FB0F4F" w:rsidRDefault="00EE4868" w:rsidP="00CF2F7E">
            <w:pPr>
              <w:jc w:val="both"/>
              <w:rPr>
                <w:bCs/>
                <w:sz w:val="18"/>
                <w:szCs w:val="18"/>
                <w:lang w:val="pt-BR"/>
              </w:rPr>
            </w:pPr>
            <w:r w:rsidRPr="00FB0F4F">
              <w:rPr>
                <w:b/>
                <w:bCs/>
                <w:sz w:val="18"/>
                <w:szCs w:val="18"/>
                <w:lang w:val="pt-BR"/>
              </w:rPr>
              <w:t>1</w:t>
            </w:r>
            <w:r w:rsidR="003D24A4" w:rsidRPr="00FB0F4F">
              <w:rPr>
                <w:b/>
                <w:bCs/>
                <w:sz w:val="18"/>
                <w:szCs w:val="18"/>
                <w:lang w:val="pt-BR"/>
              </w:rPr>
              <w:t>4</w:t>
            </w:r>
            <w:r w:rsidRPr="00FB0F4F">
              <w:rPr>
                <w:b/>
                <w:bCs/>
                <w:sz w:val="18"/>
                <w:szCs w:val="18"/>
                <w:lang w:val="pt-BR"/>
              </w:rPr>
              <w:t>.</w:t>
            </w:r>
            <w:r w:rsidRPr="00FB0F4F">
              <w:rPr>
                <w:sz w:val="18"/>
                <w:szCs w:val="18"/>
              </w:rPr>
              <w:t xml:space="preserve"> </w:t>
            </w:r>
            <w:r w:rsidR="003D24A4" w:rsidRPr="00FB0F4F">
              <w:rPr>
                <w:sz w:val="18"/>
                <w:szCs w:val="18"/>
              </w:rPr>
              <w:t xml:space="preserve">PN-III-P2-2.1-PED-2021-1870 Nr. contract 646PED/2022 (DUACTIVMER) </w:t>
            </w:r>
            <w:r w:rsidR="00C64CC4" w:rsidRPr="00FB0F4F">
              <w:rPr>
                <w:sz w:val="18"/>
                <w:szCs w:val="18"/>
                <w:lang w:val="en-US" w:eastAsia="en-US"/>
              </w:rPr>
              <w:t>(</w:t>
            </w:r>
            <w:r w:rsidR="00C64CC4" w:rsidRPr="00FB0F4F">
              <w:rPr>
                <w:b/>
                <w:sz w:val="18"/>
                <w:szCs w:val="18"/>
                <w:lang w:val="en-US" w:eastAsia="en-US"/>
              </w:rPr>
              <w:t>2022 –2024</w:t>
            </w:r>
            <w:r w:rsidR="00C64CC4" w:rsidRPr="00FB0F4F">
              <w:rPr>
                <w:sz w:val="18"/>
                <w:szCs w:val="18"/>
                <w:lang w:val="en-US" w:eastAsia="en-US"/>
              </w:rPr>
              <w:t xml:space="preserve">) </w:t>
            </w:r>
            <w:r w:rsidRPr="00FB0F4F">
              <w:rPr>
                <w:sz w:val="18"/>
                <w:szCs w:val="18"/>
              </w:rPr>
              <w:t>Ecotechnologie de obținere a unor fitoingredienţi încapsulaţi în hidrogel pe baza de complecşi bioactivi imobilizaţi în matrice de hidroxizi dubli lamelari</w:t>
            </w:r>
            <w:r w:rsidR="00C64CC4" w:rsidRPr="00FB0F4F">
              <w:rPr>
                <w:sz w:val="18"/>
                <w:szCs w:val="18"/>
              </w:rPr>
              <w:t xml:space="preserve"> </w:t>
            </w:r>
            <w:r w:rsidRPr="00FB0F4F">
              <w:rPr>
                <w:sz w:val="18"/>
                <w:szCs w:val="18"/>
              </w:rPr>
              <w:t xml:space="preserve"> </w:t>
            </w:r>
            <w:r w:rsidRPr="00FB0F4F">
              <w:rPr>
                <w:b/>
                <w:sz w:val="18"/>
                <w:szCs w:val="18"/>
                <w:lang w:val="pt-PT"/>
              </w:rPr>
              <w:t>membru în echipă</w:t>
            </w:r>
          </w:p>
        </w:tc>
      </w:tr>
    </w:tbl>
    <w:p w:rsidR="007439DF" w:rsidRPr="00FB0F4F" w:rsidRDefault="007439DF" w:rsidP="00CF2F7E">
      <w:pPr>
        <w:suppressAutoHyphens w:val="0"/>
        <w:jc w:val="both"/>
        <w:rPr>
          <w:color w:val="26282A"/>
          <w:sz w:val="18"/>
          <w:szCs w:val="18"/>
          <w:lang w:val="en-US" w:eastAsia="en-US"/>
        </w:rPr>
      </w:pPr>
    </w:p>
    <w:sectPr w:rsidR="007439DF" w:rsidRPr="00FB0F4F" w:rsidSect="00CC1E40">
      <w:footerReference w:type="default" r:id="rId30"/>
      <w:footnotePr>
        <w:pos w:val="beneathText"/>
        <w:numRestart w:val="eachPage"/>
      </w:footnotePr>
      <w:endnotePr>
        <w:numFmt w:val="decimal"/>
      </w:endnotePr>
      <w:pgSz w:w="11905" w:h="16837"/>
      <w:pgMar w:top="567" w:right="567" w:bottom="567" w:left="56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E60" w:rsidRDefault="00411E60" w:rsidP="00C5166D">
      <w:r>
        <w:separator/>
      </w:r>
    </w:p>
  </w:endnote>
  <w:endnote w:type="continuationSeparator" w:id="0">
    <w:p w:rsidR="00411E60" w:rsidRDefault="00411E60" w:rsidP="00C5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neGulliverA">
    <w:altName w:val="Malgun Gothic"/>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411E60">
      <w:trPr>
        <w:cantSplit/>
      </w:trPr>
      <w:tc>
        <w:tcPr>
          <w:tcW w:w="3117" w:type="dxa"/>
        </w:tcPr>
        <w:p w:rsidR="00411E60" w:rsidRDefault="00411E60">
          <w:pPr>
            <w:pStyle w:val="CVFooterLeft"/>
          </w:pPr>
          <w:r>
            <w:t xml:space="preserve">Pagina 1/6- Curriculum vitae al </w:t>
          </w:r>
        </w:p>
        <w:p w:rsidR="00411E60" w:rsidRDefault="00411E60">
          <w:pPr>
            <w:pStyle w:val="CVFooterLeft"/>
          </w:pPr>
          <w:r>
            <w:t xml:space="preserve">Cruceanu Anca </w:t>
          </w:r>
        </w:p>
      </w:tc>
      <w:tc>
        <w:tcPr>
          <w:tcW w:w="7655" w:type="dxa"/>
          <w:tcBorders>
            <w:left w:val="single" w:sz="1" w:space="0" w:color="000000"/>
          </w:tcBorders>
        </w:tcPr>
        <w:p w:rsidR="00411E60" w:rsidRDefault="00411E60">
          <w:pPr>
            <w:pStyle w:val="CVFooterRight"/>
          </w:pPr>
          <w:r>
            <w:t>Pentru mai multe informaţii despre Europass accesaţi pagina: http://europass.cedefop.europa.eu</w:t>
          </w:r>
        </w:p>
        <w:p w:rsidR="00411E60" w:rsidRDefault="00411E60">
          <w:pPr>
            <w:pStyle w:val="CVFooterRight"/>
          </w:pPr>
          <w:r>
            <w:t>© Uniunea Europeană, 2002-2010   24082010</w:t>
          </w:r>
        </w:p>
      </w:tc>
    </w:tr>
  </w:tbl>
  <w:p w:rsidR="00411E60" w:rsidRDefault="00411E60">
    <w:pPr>
      <w:pStyle w:val="CVFooter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E60" w:rsidRDefault="00411E60" w:rsidP="00C5166D">
      <w:r>
        <w:separator/>
      </w:r>
    </w:p>
  </w:footnote>
  <w:footnote w:type="continuationSeparator" w:id="0">
    <w:p w:rsidR="00411E60" w:rsidRDefault="00411E60" w:rsidP="00C51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B3994"/>
    <w:multiLevelType w:val="hybridMultilevel"/>
    <w:tmpl w:val="EBE41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C4A21"/>
    <w:multiLevelType w:val="hybridMultilevel"/>
    <w:tmpl w:val="3B50E4C8"/>
    <w:lvl w:ilvl="0" w:tplc="59EC1DB0">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A577C82"/>
    <w:multiLevelType w:val="hybridMultilevel"/>
    <w:tmpl w:val="290E752C"/>
    <w:lvl w:ilvl="0" w:tplc="9C48195C">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defaultTabStop w:val="720"/>
  <w:drawingGridHorizontalSpacing w:val="100"/>
  <w:drawingGridVerticalSpacing w:val="0"/>
  <w:displayHorizontalDrawingGridEvery w:val="0"/>
  <w:displayVerticalDrawingGridEvery w:val="0"/>
  <w:noPunctuationKerning/>
  <w:characterSpacingControl w:val="doNotCompress"/>
  <w:strictFirstAndLastChars/>
  <w:hdrShapeDefaults>
    <o:shapedefaults v:ext="edit" spidmax="43009">
      <o:colormenu v:ext="edit" fillcolor="none [4]" strokecolor="none [1]" shadowcolor="none [2]"/>
    </o:shapedefaults>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9F"/>
    <w:rsid w:val="000073FF"/>
    <w:rsid w:val="000118C2"/>
    <w:rsid w:val="00012F7A"/>
    <w:rsid w:val="00016640"/>
    <w:rsid w:val="00017D7D"/>
    <w:rsid w:val="00021E70"/>
    <w:rsid w:val="00022FCC"/>
    <w:rsid w:val="00053474"/>
    <w:rsid w:val="00054D95"/>
    <w:rsid w:val="000571B3"/>
    <w:rsid w:val="00060A2F"/>
    <w:rsid w:val="00061EF4"/>
    <w:rsid w:val="00070D10"/>
    <w:rsid w:val="00071B9A"/>
    <w:rsid w:val="00072DE5"/>
    <w:rsid w:val="00075140"/>
    <w:rsid w:val="00090602"/>
    <w:rsid w:val="000910F6"/>
    <w:rsid w:val="0009250A"/>
    <w:rsid w:val="000B7E22"/>
    <w:rsid w:val="000D7DFC"/>
    <w:rsid w:val="000E3E5F"/>
    <w:rsid w:val="000E46C3"/>
    <w:rsid w:val="000E5C21"/>
    <w:rsid w:val="000F7E93"/>
    <w:rsid w:val="001045A9"/>
    <w:rsid w:val="00131EC3"/>
    <w:rsid w:val="00133FF8"/>
    <w:rsid w:val="00156D5B"/>
    <w:rsid w:val="001933DE"/>
    <w:rsid w:val="00197E5E"/>
    <w:rsid w:val="001A028F"/>
    <w:rsid w:val="001B33A0"/>
    <w:rsid w:val="001C3A61"/>
    <w:rsid w:val="001D49E4"/>
    <w:rsid w:val="001E06BE"/>
    <w:rsid w:val="001E5655"/>
    <w:rsid w:val="001E6196"/>
    <w:rsid w:val="0020741A"/>
    <w:rsid w:val="00213E9E"/>
    <w:rsid w:val="002206BE"/>
    <w:rsid w:val="00225C10"/>
    <w:rsid w:val="00226B36"/>
    <w:rsid w:val="00235946"/>
    <w:rsid w:val="00257FD3"/>
    <w:rsid w:val="002741F2"/>
    <w:rsid w:val="002777A9"/>
    <w:rsid w:val="00281004"/>
    <w:rsid w:val="00281F9F"/>
    <w:rsid w:val="00285128"/>
    <w:rsid w:val="002C5DC1"/>
    <w:rsid w:val="002E0CDD"/>
    <w:rsid w:val="003002D9"/>
    <w:rsid w:val="00301EF4"/>
    <w:rsid w:val="003203A5"/>
    <w:rsid w:val="00321703"/>
    <w:rsid w:val="003223A8"/>
    <w:rsid w:val="003303D1"/>
    <w:rsid w:val="00342ADA"/>
    <w:rsid w:val="00346F60"/>
    <w:rsid w:val="00357034"/>
    <w:rsid w:val="003604A8"/>
    <w:rsid w:val="003633D9"/>
    <w:rsid w:val="00370084"/>
    <w:rsid w:val="00370D9C"/>
    <w:rsid w:val="00373E9A"/>
    <w:rsid w:val="00382375"/>
    <w:rsid w:val="00386B63"/>
    <w:rsid w:val="0039704D"/>
    <w:rsid w:val="003A633D"/>
    <w:rsid w:val="003D24A4"/>
    <w:rsid w:val="003D7328"/>
    <w:rsid w:val="003F14EC"/>
    <w:rsid w:val="003F22F3"/>
    <w:rsid w:val="003F2A05"/>
    <w:rsid w:val="003F43B4"/>
    <w:rsid w:val="00411E60"/>
    <w:rsid w:val="00421D49"/>
    <w:rsid w:val="004355C6"/>
    <w:rsid w:val="004565D4"/>
    <w:rsid w:val="00467490"/>
    <w:rsid w:val="004802E7"/>
    <w:rsid w:val="004842B6"/>
    <w:rsid w:val="0049035E"/>
    <w:rsid w:val="00490D95"/>
    <w:rsid w:val="004D7FDA"/>
    <w:rsid w:val="004F2462"/>
    <w:rsid w:val="005004BF"/>
    <w:rsid w:val="00507D7D"/>
    <w:rsid w:val="00511921"/>
    <w:rsid w:val="00513F3F"/>
    <w:rsid w:val="00520B4D"/>
    <w:rsid w:val="00525E3C"/>
    <w:rsid w:val="0052756F"/>
    <w:rsid w:val="00540A14"/>
    <w:rsid w:val="00551DA8"/>
    <w:rsid w:val="00552134"/>
    <w:rsid w:val="0056495F"/>
    <w:rsid w:val="00577269"/>
    <w:rsid w:val="00583C26"/>
    <w:rsid w:val="00594010"/>
    <w:rsid w:val="005B3A77"/>
    <w:rsid w:val="00641636"/>
    <w:rsid w:val="00642344"/>
    <w:rsid w:val="00644A5B"/>
    <w:rsid w:val="00654530"/>
    <w:rsid w:val="00654E27"/>
    <w:rsid w:val="006649E2"/>
    <w:rsid w:val="0067156E"/>
    <w:rsid w:val="00674DFC"/>
    <w:rsid w:val="006A618D"/>
    <w:rsid w:val="006A6586"/>
    <w:rsid w:val="006B31D0"/>
    <w:rsid w:val="006B3D97"/>
    <w:rsid w:val="006B4C0C"/>
    <w:rsid w:val="006C03F6"/>
    <w:rsid w:val="006E13BD"/>
    <w:rsid w:val="006F0C10"/>
    <w:rsid w:val="0070145F"/>
    <w:rsid w:val="00701FD3"/>
    <w:rsid w:val="007204F1"/>
    <w:rsid w:val="007242A7"/>
    <w:rsid w:val="0073378A"/>
    <w:rsid w:val="007439DF"/>
    <w:rsid w:val="0075158A"/>
    <w:rsid w:val="00753921"/>
    <w:rsid w:val="00762578"/>
    <w:rsid w:val="00770780"/>
    <w:rsid w:val="00781F02"/>
    <w:rsid w:val="00793CE6"/>
    <w:rsid w:val="00797CFA"/>
    <w:rsid w:val="007A050E"/>
    <w:rsid w:val="007A1298"/>
    <w:rsid w:val="007A1B1E"/>
    <w:rsid w:val="007D6301"/>
    <w:rsid w:val="00837A7C"/>
    <w:rsid w:val="0084293F"/>
    <w:rsid w:val="00842FF6"/>
    <w:rsid w:val="00864090"/>
    <w:rsid w:val="00867493"/>
    <w:rsid w:val="008675C3"/>
    <w:rsid w:val="008704EB"/>
    <w:rsid w:val="00897DC4"/>
    <w:rsid w:val="008A4A41"/>
    <w:rsid w:val="008A6C88"/>
    <w:rsid w:val="008B7B59"/>
    <w:rsid w:val="008B7ED8"/>
    <w:rsid w:val="008C19C8"/>
    <w:rsid w:val="008F0620"/>
    <w:rsid w:val="008F72F5"/>
    <w:rsid w:val="00901B23"/>
    <w:rsid w:val="00914E4A"/>
    <w:rsid w:val="00932A4D"/>
    <w:rsid w:val="00944CFF"/>
    <w:rsid w:val="00945AD3"/>
    <w:rsid w:val="009546D2"/>
    <w:rsid w:val="00971781"/>
    <w:rsid w:val="00976FAB"/>
    <w:rsid w:val="00981543"/>
    <w:rsid w:val="009A0C13"/>
    <w:rsid w:val="009A54C2"/>
    <w:rsid w:val="009D12A4"/>
    <w:rsid w:val="009F1A8A"/>
    <w:rsid w:val="00A02ECE"/>
    <w:rsid w:val="00A149C6"/>
    <w:rsid w:val="00A27F3A"/>
    <w:rsid w:val="00A372AC"/>
    <w:rsid w:val="00A37930"/>
    <w:rsid w:val="00A37A4F"/>
    <w:rsid w:val="00A37DD5"/>
    <w:rsid w:val="00A53F6D"/>
    <w:rsid w:val="00AE17E2"/>
    <w:rsid w:val="00AE2422"/>
    <w:rsid w:val="00AF25BE"/>
    <w:rsid w:val="00AF72CA"/>
    <w:rsid w:val="00B102F9"/>
    <w:rsid w:val="00B16215"/>
    <w:rsid w:val="00B24C64"/>
    <w:rsid w:val="00B62F09"/>
    <w:rsid w:val="00B64B5E"/>
    <w:rsid w:val="00B651A3"/>
    <w:rsid w:val="00B67C1C"/>
    <w:rsid w:val="00B73DD0"/>
    <w:rsid w:val="00B81014"/>
    <w:rsid w:val="00B85CE0"/>
    <w:rsid w:val="00B92CF1"/>
    <w:rsid w:val="00BA39D8"/>
    <w:rsid w:val="00BF0AFD"/>
    <w:rsid w:val="00C04AE6"/>
    <w:rsid w:val="00C104A3"/>
    <w:rsid w:val="00C10866"/>
    <w:rsid w:val="00C44126"/>
    <w:rsid w:val="00C4516D"/>
    <w:rsid w:val="00C46228"/>
    <w:rsid w:val="00C477E0"/>
    <w:rsid w:val="00C5166D"/>
    <w:rsid w:val="00C64CC4"/>
    <w:rsid w:val="00C72235"/>
    <w:rsid w:val="00C865FA"/>
    <w:rsid w:val="00CC1A52"/>
    <w:rsid w:val="00CC1E40"/>
    <w:rsid w:val="00CD5265"/>
    <w:rsid w:val="00CD540F"/>
    <w:rsid w:val="00CD5AD5"/>
    <w:rsid w:val="00CE48A4"/>
    <w:rsid w:val="00CF2F7E"/>
    <w:rsid w:val="00CF5F76"/>
    <w:rsid w:val="00CF6844"/>
    <w:rsid w:val="00CF797B"/>
    <w:rsid w:val="00D03C96"/>
    <w:rsid w:val="00D2203E"/>
    <w:rsid w:val="00D310A7"/>
    <w:rsid w:val="00D4216A"/>
    <w:rsid w:val="00D44E87"/>
    <w:rsid w:val="00D47A9F"/>
    <w:rsid w:val="00D65285"/>
    <w:rsid w:val="00D671CC"/>
    <w:rsid w:val="00D67F25"/>
    <w:rsid w:val="00D77FD6"/>
    <w:rsid w:val="00DA4EEA"/>
    <w:rsid w:val="00DA510A"/>
    <w:rsid w:val="00DB752A"/>
    <w:rsid w:val="00DB7BBF"/>
    <w:rsid w:val="00DC40D9"/>
    <w:rsid w:val="00DD144C"/>
    <w:rsid w:val="00DD5161"/>
    <w:rsid w:val="00DE3199"/>
    <w:rsid w:val="00DE3917"/>
    <w:rsid w:val="00DE5EDC"/>
    <w:rsid w:val="00E07172"/>
    <w:rsid w:val="00E17EE2"/>
    <w:rsid w:val="00E33FFB"/>
    <w:rsid w:val="00E7299C"/>
    <w:rsid w:val="00E81152"/>
    <w:rsid w:val="00E82C30"/>
    <w:rsid w:val="00E83A1A"/>
    <w:rsid w:val="00EA20C0"/>
    <w:rsid w:val="00EA3F39"/>
    <w:rsid w:val="00EB51FD"/>
    <w:rsid w:val="00EC3779"/>
    <w:rsid w:val="00ED1C16"/>
    <w:rsid w:val="00EE4868"/>
    <w:rsid w:val="00EF1B15"/>
    <w:rsid w:val="00F1494C"/>
    <w:rsid w:val="00F26563"/>
    <w:rsid w:val="00F26948"/>
    <w:rsid w:val="00F44043"/>
    <w:rsid w:val="00F53492"/>
    <w:rsid w:val="00F6286E"/>
    <w:rsid w:val="00F85FE0"/>
    <w:rsid w:val="00F87847"/>
    <w:rsid w:val="00F92280"/>
    <w:rsid w:val="00FA1651"/>
    <w:rsid w:val="00FA1E44"/>
    <w:rsid w:val="00FB0F4F"/>
    <w:rsid w:val="00FD1A05"/>
    <w:rsid w:val="00FD238A"/>
    <w:rsid w:val="00FD4D66"/>
    <w:rsid w:val="00FF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colormenu v:ext="edit" fillcolor="none [4]" strokecolor="none [1]" shadowcolor="none [2]"/>
    </o:shapedefaults>
    <o:shapelayout v:ext="edit">
      <o:idmap v:ext="edit" data="1"/>
    </o:shapelayout>
  </w:shapeDefaults>
  <w:decimalSymbol w:val="."/>
  <w:listSeparator w:val=","/>
  <w14:docId w14:val="3651FC4C"/>
  <w15:docId w15:val="{2CDC1E9B-0954-4EC1-9E70-BAF6A2FE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F4F"/>
    <w:pPr>
      <w:suppressAutoHyphens/>
    </w:pPr>
    <w:rPr>
      <w:rFonts w:ascii="Arial Narrow" w:hAnsi="Arial Narrow"/>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F6286E"/>
  </w:style>
  <w:style w:type="character" w:styleId="PageNumber">
    <w:name w:val="page number"/>
    <w:basedOn w:val="WW-DefaultParagraphFont"/>
    <w:semiHidden/>
    <w:rsid w:val="00F6286E"/>
  </w:style>
  <w:style w:type="character" w:styleId="Hyperlink">
    <w:name w:val="Hyperlink"/>
    <w:basedOn w:val="WW-DefaultParagraphFont"/>
    <w:uiPriority w:val="99"/>
    <w:rsid w:val="00F6286E"/>
    <w:rPr>
      <w:color w:val="0000FF"/>
      <w:u w:val="single"/>
    </w:rPr>
  </w:style>
  <w:style w:type="character" w:customStyle="1" w:styleId="EndnoteCharacters">
    <w:name w:val="Endnote Characters"/>
    <w:rsid w:val="00F6286E"/>
  </w:style>
  <w:style w:type="character" w:customStyle="1" w:styleId="WW-DefaultParagraphFont">
    <w:name w:val="WW-Default Paragraph Font"/>
    <w:rsid w:val="00F6286E"/>
  </w:style>
  <w:style w:type="paragraph" w:styleId="BodyText">
    <w:name w:val="Body Text"/>
    <w:basedOn w:val="Normal"/>
    <w:semiHidden/>
    <w:rsid w:val="00F6286E"/>
    <w:pPr>
      <w:spacing w:after="120"/>
    </w:pPr>
  </w:style>
  <w:style w:type="paragraph" w:styleId="Header">
    <w:name w:val="header"/>
    <w:basedOn w:val="Normal"/>
    <w:semiHidden/>
    <w:rsid w:val="00F6286E"/>
    <w:pPr>
      <w:suppressLineNumbers/>
      <w:tabs>
        <w:tab w:val="center" w:pos="4320"/>
        <w:tab w:val="right" w:pos="8640"/>
      </w:tabs>
    </w:pPr>
  </w:style>
  <w:style w:type="paragraph" w:styleId="Footer">
    <w:name w:val="footer"/>
    <w:basedOn w:val="Normal"/>
    <w:link w:val="FooterChar"/>
    <w:uiPriority w:val="99"/>
    <w:rsid w:val="00F6286E"/>
    <w:pPr>
      <w:suppressLineNumbers/>
      <w:tabs>
        <w:tab w:val="center" w:pos="4320"/>
        <w:tab w:val="right" w:pos="8640"/>
      </w:tabs>
    </w:pPr>
  </w:style>
  <w:style w:type="paragraph" w:customStyle="1" w:styleId="TableContents">
    <w:name w:val="Table Contents"/>
    <w:basedOn w:val="BodyText"/>
    <w:rsid w:val="00F6286E"/>
    <w:pPr>
      <w:suppressLineNumbers/>
    </w:pPr>
  </w:style>
  <w:style w:type="paragraph" w:customStyle="1" w:styleId="TableHeading">
    <w:name w:val="Table Heading"/>
    <w:basedOn w:val="TableContents"/>
    <w:rsid w:val="00F6286E"/>
    <w:pPr>
      <w:jc w:val="center"/>
    </w:pPr>
    <w:rPr>
      <w:b/>
      <w:bCs/>
      <w:i/>
      <w:iCs/>
    </w:rPr>
  </w:style>
  <w:style w:type="paragraph" w:customStyle="1" w:styleId="CVTitle">
    <w:name w:val="CV Title"/>
    <w:basedOn w:val="Normal"/>
    <w:rsid w:val="00F6286E"/>
    <w:pPr>
      <w:ind w:left="113" w:right="113"/>
      <w:jc w:val="right"/>
    </w:pPr>
    <w:rPr>
      <w:b/>
      <w:bCs/>
      <w:spacing w:val="10"/>
      <w:sz w:val="28"/>
      <w:lang w:val="fr-FR"/>
    </w:rPr>
  </w:style>
  <w:style w:type="paragraph" w:customStyle="1" w:styleId="CVHeading1">
    <w:name w:val="CV Heading 1"/>
    <w:basedOn w:val="Normal"/>
    <w:next w:val="Normal"/>
    <w:rsid w:val="00F6286E"/>
    <w:pPr>
      <w:spacing w:before="74"/>
      <w:ind w:left="113" w:right="113"/>
      <w:jc w:val="right"/>
    </w:pPr>
    <w:rPr>
      <w:b/>
      <w:sz w:val="24"/>
    </w:rPr>
  </w:style>
  <w:style w:type="paragraph" w:customStyle="1" w:styleId="CVHeading2">
    <w:name w:val="CV Heading 2"/>
    <w:basedOn w:val="CVHeading1"/>
    <w:next w:val="Normal"/>
    <w:rsid w:val="00F6286E"/>
    <w:pPr>
      <w:spacing w:before="0"/>
    </w:pPr>
    <w:rPr>
      <w:b w:val="0"/>
      <w:sz w:val="22"/>
    </w:rPr>
  </w:style>
  <w:style w:type="paragraph" w:customStyle="1" w:styleId="CVHeading2-FirstLine">
    <w:name w:val="CV Heading 2 - First Line"/>
    <w:basedOn w:val="CVHeading2"/>
    <w:next w:val="CVHeading2"/>
    <w:rsid w:val="00F6286E"/>
    <w:pPr>
      <w:spacing w:before="74"/>
    </w:pPr>
  </w:style>
  <w:style w:type="paragraph" w:customStyle="1" w:styleId="CVHeading3">
    <w:name w:val="CV Heading 3"/>
    <w:basedOn w:val="Normal"/>
    <w:next w:val="Normal"/>
    <w:rsid w:val="00F6286E"/>
    <w:pPr>
      <w:ind w:left="113" w:right="113"/>
      <w:jc w:val="right"/>
      <w:textAlignment w:val="center"/>
    </w:pPr>
  </w:style>
  <w:style w:type="paragraph" w:customStyle="1" w:styleId="CVHeading3-FirstLine">
    <w:name w:val="CV Heading 3 - First Line"/>
    <w:basedOn w:val="CVHeading3"/>
    <w:next w:val="CVHeading3"/>
    <w:rsid w:val="00F6286E"/>
    <w:pPr>
      <w:spacing w:before="74"/>
    </w:pPr>
  </w:style>
  <w:style w:type="paragraph" w:customStyle="1" w:styleId="CVHeadingLanguage">
    <w:name w:val="CV Heading Language"/>
    <w:basedOn w:val="CVHeading2"/>
    <w:next w:val="LevelAssessment-Code"/>
    <w:rsid w:val="00F6286E"/>
    <w:rPr>
      <w:b/>
    </w:rPr>
  </w:style>
  <w:style w:type="paragraph" w:customStyle="1" w:styleId="LevelAssessment-Code">
    <w:name w:val="Level Assessment - Code"/>
    <w:basedOn w:val="Normal"/>
    <w:next w:val="LevelAssessment-Description"/>
    <w:rsid w:val="00F6286E"/>
    <w:pPr>
      <w:ind w:left="28"/>
      <w:jc w:val="center"/>
    </w:pPr>
    <w:rPr>
      <w:sz w:val="18"/>
    </w:rPr>
  </w:style>
  <w:style w:type="paragraph" w:customStyle="1" w:styleId="LevelAssessment-Description">
    <w:name w:val="Level Assessment - Description"/>
    <w:basedOn w:val="LevelAssessment-Code"/>
    <w:next w:val="LevelAssessment-Code"/>
    <w:rsid w:val="00F6286E"/>
    <w:pPr>
      <w:textAlignment w:val="bottom"/>
    </w:pPr>
  </w:style>
  <w:style w:type="paragraph" w:customStyle="1" w:styleId="SmallGap">
    <w:name w:val="Small Gap"/>
    <w:basedOn w:val="Normal"/>
    <w:next w:val="Normal"/>
    <w:rsid w:val="00F6286E"/>
    <w:rPr>
      <w:sz w:val="10"/>
    </w:rPr>
  </w:style>
  <w:style w:type="paragraph" w:customStyle="1" w:styleId="CVHeadingLevel">
    <w:name w:val="CV Heading Level"/>
    <w:basedOn w:val="CVHeading3"/>
    <w:next w:val="Normal"/>
    <w:rsid w:val="00F6286E"/>
    <w:rPr>
      <w:i/>
    </w:rPr>
  </w:style>
  <w:style w:type="paragraph" w:customStyle="1" w:styleId="LevelAssessment-Heading1">
    <w:name w:val="Level Assessment - Heading 1"/>
    <w:basedOn w:val="LevelAssessment-Code"/>
    <w:rsid w:val="00F6286E"/>
    <w:pPr>
      <w:ind w:left="57" w:right="57"/>
    </w:pPr>
    <w:rPr>
      <w:b/>
      <w:sz w:val="22"/>
    </w:rPr>
  </w:style>
  <w:style w:type="paragraph" w:customStyle="1" w:styleId="LevelAssessment-Heading2">
    <w:name w:val="Level Assessment - Heading 2"/>
    <w:basedOn w:val="Normal"/>
    <w:rsid w:val="00F6286E"/>
    <w:pPr>
      <w:ind w:left="57" w:right="57"/>
      <w:jc w:val="center"/>
    </w:pPr>
    <w:rPr>
      <w:sz w:val="18"/>
      <w:lang w:val="en-US"/>
    </w:rPr>
  </w:style>
  <w:style w:type="paragraph" w:customStyle="1" w:styleId="LevelAssessment-Note">
    <w:name w:val="Level Assessment - Note"/>
    <w:basedOn w:val="LevelAssessment-Code"/>
    <w:rsid w:val="00F6286E"/>
    <w:pPr>
      <w:ind w:left="113"/>
      <w:jc w:val="left"/>
    </w:pPr>
    <w:rPr>
      <w:i/>
    </w:rPr>
  </w:style>
  <w:style w:type="paragraph" w:customStyle="1" w:styleId="CVMajor">
    <w:name w:val="CV Major"/>
    <w:basedOn w:val="Normal"/>
    <w:rsid w:val="00F6286E"/>
    <w:pPr>
      <w:ind w:left="113" w:right="113"/>
    </w:pPr>
    <w:rPr>
      <w:b/>
      <w:sz w:val="24"/>
    </w:rPr>
  </w:style>
  <w:style w:type="paragraph" w:customStyle="1" w:styleId="CVMajor-FirstLine">
    <w:name w:val="CV Major - First Line"/>
    <w:basedOn w:val="CVMajor"/>
    <w:next w:val="CVMajor"/>
    <w:rsid w:val="00F6286E"/>
    <w:pPr>
      <w:spacing w:before="74"/>
    </w:pPr>
  </w:style>
  <w:style w:type="paragraph" w:customStyle="1" w:styleId="CVMedium">
    <w:name w:val="CV Medium"/>
    <w:basedOn w:val="CVMajor"/>
    <w:rsid w:val="00F6286E"/>
    <w:rPr>
      <w:sz w:val="22"/>
    </w:rPr>
  </w:style>
  <w:style w:type="paragraph" w:customStyle="1" w:styleId="CVMedium-FirstLine">
    <w:name w:val="CV Medium - First Line"/>
    <w:basedOn w:val="CVMedium"/>
    <w:next w:val="CVMedium"/>
    <w:rsid w:val="00F6286E"/>
    <w:pPr>
      <w:spacing w:before="74"/>
    </w:pPr>
  </w:style>
  <w:style w:type="paragraph" w:customStyle="1" w:styleId="CVNormal">
    <w:name w:val="CV Normal"/>
    <w:basedOn w:val="CVMedium"/>
    <w:rsid w:val="00F6286E"/>
    <w:rPr>
      <w:b w:val="0"/>
      <w:sz w:val="20"/>
    </w:rPr>
  </w:style>
  <w:style w:type="paragraph" w:customStyle="1" w:styleId="CVSpacer">
    <w:name w:val="CV Spacer"/>
    <w:basedOn w:val="CVNormal"/>
    <w:rsid w:val="00F6286E"/>
    <w:rPr>
      <w:sz w:val="4"/>
    </w:rPr>
  </w:style>
  <w:style w:type="paragraph" w:customStyle="1" w:styleId="CVNormal-FirstLine">
    <w:name w:val="CV Normal - First Line"/>
    <w:basedOn w:val="CVNormal"/>
    <w:next w:val="CVNormal"/>
    <w:rsid w:val="00F6286E"/>
    <w:pPr>
      <w:spacing w:before="74"/>
    </w:pPr>
  </w:style>
  <w:style w:type="paragraph" w:customStyle="1" w:styleId="CVFooterLeft">
    <w:name w:val="CV Footer Left"/>
    <w:basedOn w:val="Normal"/>
    <w:rsid w:val="00F6286E"/>
    <w:pPr>
      <w:ind w:firstLine="360"/>
      <w:jc w:val="right"/>
    </w:pPr>
    <w:rPr>
      <w:bCs/>
      <w:sz w:val="16"/>
    </w:rPr>
  </w:style>
  <w:style w:type="paragraph" w:customStyle="1" w:styleId="CVFooterRight">
    <w:name w:val="CV Footer Right"/>
    <w:basedOn w:val="Normal"/>
    <w:rsid w:val="00F6286E"/>
    <w:rPr>
      <w:bCs/>
      <w:sz w:val="16"/>
      <w:lang w:val="de-DE"/>
    </w:rPr>
  </w:style>
  <w:style w:type="paragraph" w:customStyle="1" w:styleId="GridStandard">
    <w:name w:val="Grid Standard"/>
    <w:rsid w:val="00F6286E"/>
    <w:pPr>
      <w:widowControl w:val="0"/>
      <w:suppressAutoHyphens/>
    </w:pPr>
    <w:rPr>
      <w:rFonts w:ascii="Arial Narrow" w:eastAsia="Lucida Sans Unicode" w:hAnsi="Arial Narrow"/>
      <w:szCs w:val="24"/>
      <w:lang w:val="ro-RO"/>
    </w:rPr>
  </w:style>
  <w:style w:type="paragraph" w:customStyle="1" w:styleId="GridTitle">
    <w:name w:val="Grid Title"/>
    <w:basedOn w:val="GridStandard"/>
    <w:rsid w:val="00F6286E"/>
    <w:pPr>
      <w:pageBreakBefore/>
      <w:jc w:val="center"/>
    </w:pPr>
    <w:rPr>
      <w:b/>
      <w:caps/>
    </w:rPr>
  </w:style>
  <w:style w:type="paragraph" w:customStyle="1" w:styleId="GridFooter">
    <w:name w:val="Grid Footer"/>
    <w:basedOn w:val="GridStandard"/>
    <w:rsid w:val="00F6286E"/>
    <w:rPr>
      <w:sz w:val="16"/>
    </w:rPr>
  </w:style>
  <w:style w:type="paragraph" w:customStyle="1" w:styleId="GridLevel">
    <w:name w:val="Grid Level"/>
    <w:basedOn w:val="GridStandard"/>
    <w:rsid w:val="00F6286E"/>
    <w:pPr>
      <w:jc w:val="center"/>
    </w:pPr>
    <w:rPr>
      <w:b/>
    </w:rPr>
  </w:style>
  <w:style w:type="paragraph" w:customStyle="1" w:styleId="GridCompetency1">
    <w:name w:val="Grid Competency 1"/>
    <w:basedOn w:val="GridStandard"/>
    <w:next w:val="GridCompetency2"/>
    <w:rsid w:val="00F6286E"/>
    <w:pPr>
      <w:jc w:val="center"/>
    </w:pPr>
    <w:rPr>
      <w:caps/>
    </w:rPr>
  </w:style>
  <w:style w:type="paragraph" w:customStyle="1" w:styleId="GridCompetency2">
    <w:name w:val="Grid Competency 2"/>
    <w:basedOn w:val="GridStandard"/>
    <w:next w:val="GridDescription"/>
    <w:rsid w:val="00F6286E"/>
    <w:pPr>
      <w:jc w:val="center"/>
    </w:pPr>
    <w:rPr>
      <w:sz w:val="18"/>
    </w:rPr>
  </w:style>
  <w:style w:type="paragraph" w:customStyle="1" w:styleId="GridDescription">
    <w:name w:val="Grid Description"/>
    <w:basedOn w:val="GridStandard"/>
    <w:rsid w:val="00F6286E"/>
    <w:rPr>
      <w:sz w:val="16"/>
    </w:rPr>
  </w:style>
  <w:style w:type="character" w:styleId="Strong">
    <w:name w:val="Strong"/>
    <w:basedOn w:val="DefaultParagraphFont"/>
    <w:uiPriority w:val="22"/>
    <w:qFormat/>
    <w:rsid w:val="0073378A"/>
    <w:rPr>
      <w:b/>
      <w:bCs/>
    </w:rPr>
  </w:style>
  <w:style w:type="character" w:customStyle="1" w:styleId="databold">
    <w:name w:val="data_bold"/>
    <w:basedOn w:val="DefaultParagraphFont"/>
    <w:rsid w:val="008F72F5"/>
  </w:style>
  <w:style w:type="character" w:customStyle="1" w:styleId="apple-converted-space">
    <w:name w:val="apple-converted-space"/>
    <w:basedOn w:val="DefaultParagraphFont"/>
    <w:rsid w:val="008F72F5"/>
  </w:style>
  <w:style w:type="paragraph" w:customStyle="1" w:styleId="authors">
    <w:name w:val="authors"/>
    <w:basedOn w:val="Normal"/>
    <w:rsid w:val="008F72F5"/>
    <w:pPr>
      <w:suppressAutoHyphens w:val="0"/>
      <w:spacing w:before="100" w:beforeAutospacing="1" w:after="100" w:afterAutospacing="1"/>
    </w:pPr>
    <w:rPr>
      <w:rFonts w:ascii="Times New Roman" w:hAnsi="Times New Roman"/>
      <w:sz w:val="24"/>
      <w:szCs w:val="24"/>
      <w:lang w:val="en-US" w:eastAsia="en-US"/>
    </w:rPr>
  </w:style>
  <w:style w:type="paragraph" w:styleId="BodyText2">
    <w:name w:val="Body Text 2"/>
    <w:basedOn w:val="Normal"/>
    <w:link w:val="BodyText2Char"/>
    <w:uiPriority w:val="99"/>
    <w:unhideWhenUsed/>
    <w:rsid w:val="00A53F6D"/>
    <w:pPr>
      <w:spacing w:after="120" w:line="480" w:lineRule="auto"/>
    </w:pPr>
    <w:rPr>
      <w:lang w:val="en-US"/>
    </w:rPr>
  </w:style>
  <w:style w:type="character" w:customStyle="1" w:styleId="BodyText2Char">
    <w:name w:val="Body Text 2 Char"/>
    <w:basedOn w:val="DefaultParagraphFont"/>
    <w:link w:val="BodyText2"/>
    <w:uiPriority w:val="99"/>
    <w:rsid w:val="00A53F6D"/>
    <w:rPr>
      <w:rFonts w:ascii="Arial Narrow" w:hAnsi="Arial Narrow"/>
      <w:lang w:eastAsia="ar-SA"/>
    </w:rPr>
  </w:style>
  <w:style w:type="paragraph" w:styleId="NormalWeb">
    <w:name w:val="Normal (Web)"/>
    <w:basedOn w:val="Normal"/>
    <w:uiPriority w:val="99"/>
    <w:semiHidden/>
    <w:rsid w:val="00A53F6D"/>
    <w:pPr>
      <w:suppressAutoHyphens w:val="0"/>
      <w:spacing w:before="100" w:beforeAutospacing="1" w:after="100" w:afterAutospacing="1"/>
    </w:pPr>
    <w:rPr>
      <w:rFonts w:ascii="Times New Roman" w:hAnsi="Times New Roman"/>
      <w:sz w:val="24"/>
      <w:szCs w:val="24"/>
      <w:lang w:val="en-US" w:eastAsia="en-US"/>
    </w:rPr>
  </w:style>
  <w:style w:type="character" w:customStyle="1" w:styleId="breadcrumbs">
    <w:name w:val="breadcrumbs"/>
    <w:basedOn w:val="DefaultParagraphFont"/>
    <w:rsid w:val="00A53F6D"/>
  </w:style>
  <w:style w:type="character" w:customStyle="1" w:styleId="small">
    <w:name w:val="small"/>
    <w:basedOn w:val="DefaultParagraphFont"/>
    <w:rsid w:val="00A53F6D"/>
  </w:style>
  <w:style w:type="character" w:customStyle="1" w:styleId="apple-style-span">
    <w:name w:val="apple-style-span"/>
    <w:basedOn w:val="DefaultParagraphFont"/>
    <w:rsid w:val="00A53F6D"/>
  </w:style>
  <w:style w:type="character" w:customStyle="1" w:styleId="FooterChar">
    <w:name w:val="Footer Char"/>
    <w:basedOn w:val="DefaultParagraphFont"/>
    <w:link w:val="Footer"/>
    <w:uiPriority w:val="99"/>
    <w:rsid w:val="00A53F6D"/>
    <w:rPr>
      <w:rFonts w:ascii="Arial Narrow" w:hAnsi="Arial Narrow"/>
      <w:lang w:val="ro-RO" w:eastAsia="ar-SA"/>
    </w:rPr>
  </w:style>
  <w:style w:type="paragraph" w:customStyle="1" w:styleId="Listparagraf">
    <w:name w:val="Listă paragraf"/>
    <w:basedOn w:val="Normal"/>
    <w:qFormat/>
    <w:rsid w:val="00540A14"/>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label">
    <w:name w:val="label"/>
    <w:basedOn w:val="DefaultParagraphFont"/>
    <w:rsid w:val="00DE3199"/>
  </w:style>
  <w:style w:type="paragraph" w:customStyle="1" w:styleId="Default">
    <w:name w:val="Default"/>
    <w:rsid w:val="00D65285"/>
    <w:pPr>
      <w:autoSpaceDE w:val="0"/>
      <w:autoSpaceDN w:val="0"/>
      <w:adjustRightInd w:val="0"/>
    </w:pPr>
    <w:rPr>
      <w:rFonts w:ascii="Arial" w:eastAsiaTheme="minorHAnsi" w:hAnsi="Arial" w:cs="Arial"/>
      <w:color w:val="000000"/>
      <w:sz w:val="24"/>
      <w:szCs w:val="24"/>
    </w:rPr>
  </w:style>
  <w:style w:type="paragraph" w:styleId="ListParagraph">
    <w:name w:val="List Paragraph"/>
    <w:basedOn w:val="Normal"/>
    <w:uiPriority w:val="34"/>
    <w:qFormat/>
    <w:rsid w:val="009A0C13"/>
    <w:pPr>
      <w:suppressAutoHyphens w:val="0"/>
      <w:spacing w:after="200" w:line="276" w:lineRule="auto"/>
      <w:ind w:left="720"/>
      <w:contextualSpacing/>
    </w:pPr>
    <w:rPr>
      <w:rFonts w:ascii="Calibri" w:hAnsi="Calibri"/>
      <w:sz w:val="22"/>
      <w:szCs w:val="22"/>
      <w:lang w:eastAsia="ro-RO"/>
    </w:rPr>
  </w:style>
  <w:style w:type="character" w:customStyle="1" w:styleId="databold1">
    <w:name w:val="data_bold1"/>
    <w:rsid w:val="00F1494C"/>
    <w:rPr>
      <w:b/>
      <w:b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2748">
      <w:bodyDiv w:val="1"/>
      <w:marLeft w:val="0"/>
      <w:marRight w:val="0"/>
      <w:marTop w:val="0"/>
      <w:marBottom w:val="0"/>
      <w:divBdr>
        <w:top w:val="none" w:sz="0" w:space="0" w:color="auto"/>
        <w:left w:val="none" w:sz="0" w:space="0" w:color="auto"/>
        <w:bottom w:val="none" w:sz="0" w:space="0" w:color="auto"/>
        <w:right w:val="none" w:sz="0" w:space="0" w:color="auto"/>
      </w:divBdr>
    </w:div>
    <w:div w:id="272982811">
      <w:bodyDiv w:val="1"/>
      <w:marLeft w:val="0"/>
      <w:marRight w:val="0"/>
      <w:marTop w:val="0"/>
      <w:marBottom w:val="0"/>
      <w:divBdr>
        <w:top w:val="none" w:sz="0" w:space="0" w:color="auto"/>
        <w:left w:val="none" w:sz="0" w:space="0" w:color="auto"/>
        <w:bottom w:val="none" w:sz="0" w:space="0" w:color="auto"/>
        <w:right w:val="none" w:sz="0" w:space="0" w:color="auto"/>
      </w:divBdr>
    </w:div>
    <w:div w:id="349918419">
      <w:bodyDiv w:val="1"/>
      <w:marLeft w:val="0"/>
      <w:marRight w:val="0"/>
      <w:marTop w:val="0"/>
      <w:marBottom w:val="0"/>
      <w:divBdr>
        <w:top w:val="none" w:sz="0" w:space="0" w:color="auto"/>
        <w:left w:val="none" w:sz="0" w:space="0" w:color="auto"/>
        <w:bottom w:val="none" w:sz="0" w:space="0" w:color="auto"/>
        <w:right w:val="none" w:sz="0" w:space="0" w:color="auto"/>
      </w:divBdr>
      <w:divsChild>
        <w:div w:id="32342009">
          <w:marLeft w:val="0"/>
          <w:marRight w:val="0"/>
          <w:marTop w:val="0"/>
          <w:marBottom w:val="240"/>
          <w:divBdr>
            <w:top w:val="none" w:sz="0" w:space="0" w:color="auto"/>
            <w:left w:val="none" w:sz="0" w:space="0" w:color="auto"/>
            <w:bottom w:val="none" w:sz="0" w:space="0" w:color="auto"/>
            <w:right w:val="none" w:sz="0" w:space="0" w:color="auto"/>
          </w:divBdr>
          <w:divsChild>
            <w:div w:id="697778968">
              <w:marLeft w:val="0"/>
              <w:marRight w:val="0"/>
              <w:marTop w:val="0"/>
              <w:marBottom w:val="0"/>
              <w:divBdr>
                <w:top w:val="none" w:sz="0" w:space="0" w:color="auto"/>
                <w:left w:val="none" w:sz="0" w:space="0" w:color="auto"/>
                <w:bottom w:val="none" w:sz="0" w:space="0" w:color="auto"/>
                <w:right w:val="none" w:sz="0" w:space="0" w:color="auto"/>
              </w:divBdr>
            </w:div>
          </w:divsChild>
        </w:div>
        <w:div w:id="390737814">
          <w:marLeft w:val="0"/>
          <w:marRight w:val="0"/>
          <w:marTop w:val="0"/>
          <w:marBottom w:val="0"/>
          <w:divBdr>
            <w:top w:val="none" w:sz="0" w:space="0" w:color="auto"/>
            <w:left w:val="none" w:sz="0" w:space="0" w:color="auto"/>
            <w:bottom w:val="none" w:sz="0" w:space="0" w:color="auto"/>
            <w:right w:val="none" w:sz="0" w:space="0" w:color="auto"/>
          </w:divBdr>
          <w:divsChild>
            <w:div w:id="323553550">
              <w:marLeft w:val="0"/>
              <w:marRight w:val="0"/>
              <w:marTop w:val="0"/>
              <w:marBottom w:val="0"/>
              <w:divBdr>
                <w:top w:val="none" w:sz="0" w:space="0" w:color="auto"/>
                <w:left w:val="none" w:sz="0" w:space="0" w:color="auto"/>
                <w:bottom w:val="none" w:sz="0" w:space="0" w:color="auto"/>
                <w:right w:val="none" w:sz="0" w:space="0" w:color="auto"/>
              </w:divBdr>
              <w:divsChild>
                <w:div w:id="706216974">
                  <w:marLeft w:val="1740"/>
                  <w:marRight w:val="0"/>
                  <w:marTop w:val="0"/>
                  <w:marBottom w:val="240"/>
                  <w:divBdr>
                    <w:top w:val="none" w:sz="0" w:space="0" w:color="auto"/>
                    <w:left w:val="none" w:sz="0" w:space="0" w:color="auto"/>
                    <w:bottom w:val="none" w:sz="0" w:space="0" w:color="auto"/>
                    <w:right w:val="none" w:sz="0" w:space="0" w:color="auto"/>
                  </w:divBdr>
                </w:div>
              </w:divsChild>
            </w:div>
            <w:div w:id="2106345566">
              <w:marLeft w:val="0"/>
              <w:marRight w:val="0"/>
              <w:marTop w:val="0"/>
              <w:marBottom w:val="0"/>
              <w:divBdr>
                <w:top w:val="none" w:sz="0" w:space="0" w:color="auto"/>
                <w:left w:val="none" w:sz="0" w:space="0" w:color="auto"/>
                <w:bottom w:val="none" w:sz="0" w:space="0" w:color="auto"/>
                <w:right w:val="none" w:sz="0" w:space="0" w:color="auto"/>
              </w:divBdr>
              <w:divsChild>
                <w:div w:id="1767995637">
                  <w:marLeft w:val="1740"/>
                  <w:marRight w:val="0"/>
                  <w:marTop w:val="0"/>
                  <w:marBottom w:val="240"/>
                  <w:divBdr>
                    <w:top w:val="none" w:sz="0" w:space="0" w:color="auto"/>
                    <w:left w:val="none" w:sz="0" w:space="0" w:color="auto"/>
                    <w:bottom w:val="none" w:sz="0" w:space="0" w:color="auto"/>
                    <w:right w:val="none" w:sz="0" w:space="0" w:color="auto"/>
                  </w:divBdr>
                </w:div>
              </w:divsChild>
            </w:div>
            <w:div w:id="824665438">
              <w:marLeft w:val="0"/>
              <w:marRight w:val="0"/>
              <w:marTop w:val="0"/>
              <w:marBottom w:val="0"/>
              <w:divBdr>
                <w:top w:val="none" w:sz="0" w:space="0" w:color="auto"/>
                <w:left w:val="none" w:sz="0" w:space="0" w:color="auto"/>
                <w:bottom w:val="none" w:sz="0" w:space="0" w:color="auto"/>
                <w:right w:val="none" w:sz="0" w:space="0" w:color="auto"/>
              </w:divBdr>
              <w:divsChild>
                <w:div w:id="1314330573">
                  <w:marLeft w:val="1740"/>
                  <w:marRight w:val="0"/>
                  <w:marTop w:val="0"/>
                  <w:marBottom w:val="240"/>
                  <w:divBdr>
                    <w:top w:val="none" w:sz="0" w:space="0" w:color="auto"/>
                    <w:left w:val="none" w:sz="0" w:space="0" w:color="auto"/>
                    <w:bottom w:val="none" w:sz="0" w:space="0" w:color="auto"/>
                    <w:right w:val="none" w:sz="0" w:space="0" w:color="auto"/>
                  </w:divBdr>
                </w:div>
              </w:divsChild>
            </w:div>
            <w:div w:id="1598516998">
              <w:marLeft w:val="0"/>
              <w:marRight w:val="0"/>
              <w:marTop w:val="0"/>
              <w:marBottom w:val="0"/>
              <w:divBdr>
                <w:top w:val="none" w:sz="0" w:space="0" w:color="auto"/>
                <w:left w:val="none" w:sz="0" w:space="0" w:color="auto"/>
                <w:bottom w:val="none" w:sz="0" w:space="0" w:color="auto"/>
                <w:right w:val="none" w:sz="0" w:space="0" w:color="auto"/>
              </w:divBdr>
              <w:divsChild>
                <w:div w:id="2031445338">
                  <w:marLeft w:val="1740"/>
                  <w:marRight w:val="0"/>
                  <w:marTop w:val="0"/>
                  <w:marBottom w:val="240"/>
                  <w:divBdr>
                    <w:top w:val="none" w:sz="0" w:space="0" w:color="auto"/>
                    <w:left w:val="none" w:sz="0" w:space="0" w:color="auto"/>
                    <w:bottom w:val="none" w:sz="0" w:space="0" w:color="auto"/>
                    <w:right w:val="none" w:sz="0" w:space="0" w:color="auto"/>
                  </w:divBdr>
                </w:div>
              </w:divsChild>
            </w:div>
            <w:div w:id="1257132419">
              <w:marLeft w:val="0"/>
              <w:marRight w:val="0"/>
              <w:marTop w:val="0"/>
              <w:marBottom w:val="0"/>
              <w:divBdr>
                <w:top w:val="none" w:sz="0" w:space="0" w:color="auto"/>
                <w:left w:val="none" w:sz="0" w:space="0" w:color="auto"/>
                <w:bottom w:val="none" w:sz="0" w:space="0" w:color="auto"/>
                <w:right w:val="none" w:sz="0" w:space="0" w:color="auto"/>
              </w:divBdr>
              <w:divsChild>
                <w:div w:id="1760129527">
                  <w:marLeft w:val="1740"/>
                  <w:marRight w:val="0"/>
                  <w:marTop w:val="0"/>
                  <w:marBottom w:val="240"/>
                  <w:divBdr>
                    <w:top w:val="none" w:sz="0" w:space="0" w:color="auto"/>
                    <w:left w:val="none" w:sz="0" w:space="0" w:color="auto"/>
                    <w:bottom w:val="none" w:sz="0" w:space="0" w:color="auto"/>
                    <w:right w:val="none" w:sz="0" w:space="0" w:color="auto"/>
                  </w:divBdr>
                </w:div>
              </w:divsChild>
            </w:div>
            <w:div w:id="111553423">
              <w:marLeft w:val="0"/>
              <w:marRight w:val="0"/>
              <w:marTop w:val="0"/>
              <w:marBottom w:val="0"/>
              <w:divBdr>
                <w:top w:val="none" w:sz="0" w:space="0" w:color="auto"/>
                <w:left w:val="none" w:sz="0" w:space="0" w:color="auto"/>
                <w:bottom w:val="none" w:sz="0" w:space="0" w:color="auto"/>
                <w:right w:val="none" w:sz="0" w:space="0" w:color="auto"/>
              </w:divBdr>
              <w:divsChild>
                <w:div w:id="706031713">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59167422">
      <w:bodyDiv w:val="1"/>
      <w:marLeft w:val="0"/>
      <w:marRight w:val="0"/>
      <w:marTop w:val="0"/>
      <w:marBottom w:val="0"/>
      <w:divBdr>
        <w:top w:val="none" w:sz="0" w:space="0" w:color="auto"/>
        <w:left w:val="none" w:sz="0" w:space="0" w:color="auto"/>
        <w:bottom w:val="none" w:sz="0" w:space="0" w:color="auto"/>
        <w:right w:val="none" w:sz="0" w:space="0" w:color="auto"/>
      </w:divBdr>
    </w:div>
    <w:div w:id="457842616">
      <w:bodyDiv w:val="1"/>
      <w:marLeft w:val="0"/>
      <w:marRight w:val="0"/>
      <w:marTop w:val="0"/>
      <w:marBottom w:val="0"/>
      <w:divBdr>
        <w:top w:val="none" w:sz="0" w:space="0" w:color="auto"/>
        <w:left w:val="none" w:sz="0" w:space="0" w:color="auto"/>
        <w:bottom w:val="none" w:sz="0" w:space="0" w:color="auto"/>
        <w:right w:val="none" w:sz="0" w:space="0" w:color="auto"/>
      </w:divBdr>
    </w:div>
    <w:div w:id="469711276">
      <w:bodyDiv w:val="1"/>
      <w:marLeft w:val="0"/>
      <w:marRight w:val="0"/>
      <w:marTop w:val="0"/>
      <w:marBottom w:val="0"/>
      <w:divBdr>
        <w:top w:val="none" w:sz="0" w:space="0" w:color="auto"/>
        <w:left w:val="none" w:sz="0" w:space="0" w:color="auto"/>
        <w:bottom w:val="none" w:sz="0" w:space="0" w:color="auto"/>
        <w:right w:val="none" w:sz="0" w:space="0" w:color="auto"/>
      </w:divBdr>
    </w:div>
    <w:div w:id="476726372">
      <w:bodyDiv w:val="1"/>
      <w:marLeft w:val="0"/>
      <w:marRight w:val="0"/>
      <w:marTop w:val="0"/>
      <w:marBottom w:val="0"/>
      <w:divBdr>
        <w:top w:val="none" w:sz="0" w:space="0" w:color="auto"/>
        <w:left w:val="none" w:sz="0" w:space="0" w:color="auto"/>
        <w:bottom w:val="none" w:sz="0" w:space="0" w:color="auto"/>
        <w:right w:val="none" w:sz="0" w:space="0" w:color="auto"/>
      </w:divBdr>
    </w:div>
    <w:div w:id="564997699">
      <w:bodyDiv w:val="1"/>
      <w:marLeft w:val="0"/>
      <w:marRight w:val="0"/>
      <w:marTop w:val="0"/>
      <w:marBottom w:val="0"/>
      <w:divBdr>
        <w:top w:val="none" w:sz="0" w:space="0" w:color="auto"/>
        <w:left w:val="none" w:sz="0" w:space="0" w:color="auto"/>
        <w:bottom w:val="none" w:sz="0" w:space="0" w:color="auto"/>
        <w:right w:val="none" w:sz="0" w:space="0" w:color="auto"/>
      </w:divBdr>
    </w:div>
    <w:div w:id="570771546">
      <w:bodyDiv w:val="1"/>
      <w:marLeft w:val="0"/>
      <w:marRight w:val="0"/>
      <w:marTop w:val="0"/>
      <w:marBottom w:val="0"/>
      <w:divBdr>
        <w:top w:val="none" w:sz="0" w:space="0" w:color="auto"/>
        <w:left w:val="none" w:sz="0" w:space="0" w:color="auto"/>
        <w:bottom w:val="none" w:sz="0" w:space="0" w:color="auto"/>
        <w:right w:val="none" w:sz="0" w:space="0" w:color="auto"/>
      </w:divBdr>
    </w:div>
    <w:div w:id="898245232">
      <w:bodyDiv w:val="1"/>
      <w:marLeft w:val="0"/>
      <w:marRight w:val="0"/>
      <w:marTop w:val="0"/>
      <w:marBottom w:val="0"/>
      <w:divBdr>
        <w:top w:val="none" w:sz="0" w:space="0" w:color="auto"/>
        <w:left w:val="none" w:sz="0" w:space="0" w:color="auto"/>
        <w:bottom w:val="none" w:sz="0" w:space="0" w:color="auto"/>
        <w:right w:val="none" w:sz="0" w:space="0" w:color="auto"/>
      </w:divBdr>
    </w:div>
    <w:div w:id="947546925">
      <w:bodyDiv w:val="1"/>
      <w:marLeft w:val="0"/>
      <w:marRight w:val="0"/>
      <w:marTop w:val="0"/>
      <w:marBottom w:val="0"/>
      <w:divBdr>
        <w:top w:val="none" w:sz="0" w:space="0" w:color="auto"/>
        <w:left w:val="none" w:sz="0" w:space="0" w:color="auto"/>
        <w:bottom w:val="none" w:sz="0" w:space="0" w:color="auto"/>
        <w:right w:val="none" w:sz="0" w:space="0" w:color="auto"/>
      </w:divBdr>
    </w:div>
    <w:div w:id="1206021725">
      <w:bodyDiv w:val="1"/>
      <w:marLeft w:val="0"/>
      <w:marRight w:val="0"/>
      <w:marTop w:val="0"/>
      <w:marBottom w:val="0"/>
      <w:divBdr>
        <w:top w:val="none" w:sz="0" w:space="0" w:color="auto"/>
        <w:left w:val="none" w:sz="0" w:space="0" w:color="auto"/>
        <w:bottom w:val="none" w:sz="0" w:space="0" w:color="auto"/>
        <w:right w:val="none" w:sz="0" w:space="0" w:color="auto"/>
      </w:divBdr>
      <w:divsChild>
        <w:div w:id="1998848221">
          <w:marLeft w:val="0"/>
          <w:marRight w:val="0"/>
          <w:marTop w:val="0"/>
          <w:marBottom w:val="0"/>
          <w:divBdr>
            <w:top w:val="none" w:sz="0" w:space="0" w:color="auto"/>
            <w:left w:val="none" w:sz="0" w:space="0" w:color="auto"/>
            <w:bottom w:val="none" w:sz="0" w:space="0" w:color="auto"/>
            <w:right w:val="none" w:sz="0" w:space="0" w:color="auto"/>
          </w:divBdr>
        </w:div>
        <w:div w:id="879436886">
          <w:marLeft w:val="0"/>
          <w:marRight w:val="0"/>
          <w:marTop w:val="0"/>
          <w:marBottom w:val="0"/>
          <w:divBdr>
            <w:top w:val="none" w:sz="0" w:space="0" w:color="auto"/>
            <w:left w:val="none" w:sz="0" w:space="0" w:color="auto"/>
            <w:bottom w:val="none" w:sz="0" w:space="0" w:color="auto"/>
            <w:right w:val="none" w:sz="0" w:space="0" w:color="auto"/>
          </w:divBdr>
        </w:div>
        <w:div w:id="218513207">
          <w:marLeft w:val="0"/>
          <w:marRight w:val="0"/>
          <w:marTop w:val="0"/>
          <w:marBottom w:val="0"/>
          <w:divBdr>
            <w:top w:val="none" w:sz="0" w:space="0" w:color="auto"/>
            <w:left w:val="none" w:sz="0" w:space="0" w:color="auto"/>
            <w:bottom w:val="none" w:sz="0" w:space="0" w:color="auto"/>
            <w:right w:val="none" w:sz="0" w:space="0" w:color="auto"/>
          </w:divBdr>
        </w:div>
        <w:div w:id="1212301108">
          <w:marLeft w:val="0"/>
          <w:marRight w:val="0"/>
          <w:marTop w:val="0"/>
          <w:marBottom w:val="0"/>
          <w:divBdr>
            <w:top w:val="none" w:sz="0" w:space="0" w:color="auto"/>
            <w:left w:val="none" w:sz="0" w:space="0" w:color="auto"/>
            <w:bottom w:val="none" w:sz="0" w:space="0" w:color="auto"/>
            <w:right w:val="none" w:sz="0" w:space="0" w:color="auto"/>
          </w:divBdr>
        </w:div>
      </w:divsChild>
    </w:div>
    <w:div w:id="1335495414">
      <w:bodyDiv w:val="1"/>
      <w:marLeft w:val="0"/>
      <w:marRight w:val="0"/>
      <w:marTop w:val="0"/>
      <w:marBottom w:val="0"/>
      <w:divBdr>
        <w:top w:val="none" w:sz="0" w:space="0" w:color="auto"/>
        <w:left w:val="none" w:sz="0" w:space="0" w:color="auto"/>
        <w:bottom w:val="none" w:sz="0" w:space="0" w:color="auto"/>
        <w:right w:val="none" w:sz="0" w:space="0" w:color="auto"/>
      </w:divBdr>
    </w:div>
    <w:div w:id="1754741732">
      <w:bodyDiv w:val="1"/>
      <w:marLeft w:val="0"/>
      <w:marRight w:val="0"/>
      <w:marTop w:val="0"/>
      <w:marBottom w:val="0"/>
      <w:divBdr>
        <w:top w:val="none" w:sz="0" w:space="0" w:color="auto"/>
        <w:left w:val="none" w:sz="0" w:space="0" w:color="auto"/>
        <w:bottom w:val="none" w:sz="0" w:space="0" w:color="auto"/>
        <w:right w:val="none" w:sz="0" w:space="0" w:color="auto"/>
      </w:divBdr>
    </w:div>
    <w:div w:id="1839536402">
      <w:bodyDiv w:val="1"/>
      <w:marLeft w:val="0"/>
      <w:marRight w:val="0"/>
      <w:marTop w:val="0"/>
      <w:marBottom w:val="0"/>
      <w:divBdr>
        <w:top w:val="none" w:sz="0" w:space="0" w:color="auto"/>
        <w:left w:val="none" w:sz="0" w:space="0" w:color="auto"/>
        <w:bottom w:val="none" w:sz="0" w:space="0" w:color="auto"/>
        <w:right w:val="none" w:sz="0" w:space="0" w:color="auto"/>
      </w:divBdr>
    </w:div>
    <w:div w:id="1930044791">
      <w:bodyDiv w:val="1"/>
      <w:marLeft w:val="0"/>
      <w:marRight w:val="0"/>
      <w:marTop w:val="0"/>
      <w:marBottom w:val="0"/>
      <w:divBdr>
        <w:top w:val="none" w:sz="0" w:space="0" w:color="auto"/>
        <w:left w:val="none" w:sz="0" w:space="0" w:color="auto"/>
        <w:bottom w:val="none" w:sz="0" w:space="0" w:color="auto"/>
        <w:right w:val="none" w:sz="0" w:space="0" w:color="auto"/>
      </w:divBdr>
    </w:div>
    <w:div w:id="2064329315">
      <w:bodyDiv w:val="1"/>
      <w:marLeft w:val="0"/>
      <w:marRight w:val="0"/>
      <w:marTop w:val="0"/>
      <w:marBottom w:val="0"/>
      <w:divBdr>
        <w:top w:val="none" w:sz="0" w:space="0" w:color="auto"/>
        <w:left w:val="none" w:sz="0" w:space="0" w:color="auto"/>
        <w:bottom w:val="none" w:sz="0" w:space="0" w:color="auto"/>
        <w:right w:val="none" w:sz="0" w:space="0" w:color="auto"/>
      </w:divBdr>
    </w:div>
    <w:div w:id="2067294083">
      <w:bodyDiv w:val="1"/>
      <w:marLeft w:val="0"/>
      <w:marRight w:val="0"/>
      <w:marTop w:val="0"/>
      <w:marBottom w:val="0"/>
      <w:divBdr>
        <w:top w:val="none" w:sz="0" w:space="0" w:color="auto"/>
        <w:left w:val="none" w:sz="0" w:space="0" w:color="auto"/>
        <w:bottom w:val="none" w:sz="0" w:space="0" w:color="auto"/>
        <w:right w:val="none" w:sz="0" w:space="0" w:color="auto"/>
      </w:divBdr>
      <w:divsChild>
        <w:div w:id="1248617738">
          <w:marLeft w:val="0"/>
          <w:marRight w:val="0"/>
          <w:marTop w:val="0"/>
          <w:marBottom w:val="0"/>
          <w:divBdr>
            <w:top w:val="none" w:sz="0" w:space="0" w:color="auto"/>
            <w:left w:val="none" w:sz="0" w:space="0" w:color="auto"/>
            <w:bottom w:val="none" w:sz="0" w:space="0" w:color="auto"/>
            <w:right w:val="none" w:sz="0" w:space="0" w:color="auto"/>
          </w:divBdr>
        </w:div>
        <w:div w:id="1715109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hyperlink" Target="http://www.springerlink.com.ux4ll8xu6v.useaccesscontrol.com/content/?Author=Emilian+Angelescu" TargetMode="External"/><Relationship Id="rId26" Type="http://schemas.openxmlformats.org/officeDocument/2006/relationships/hyperlink" Target="http://www.romcat2007.122mb.com/" TargetMode="External"/><Relationship Id="rId3" Type="http://schemas.openxmlformats.org/officeDocument/2006/relationships/styles" Target="styles.xml"/><Relationship Id="rId21" Type="http://schemas.openxmlformats.org/officeDocument/2006/relationships/hyperlink" Target="http://www.springerlink.com.ux4ll8xu6v.useaccesscontrol.com/content/1878-5190/" TargetMode="External"/><Relationship Id="rId7" Type="http://schemas.openxmlformats.org/officeDocument/2006/relationships/endnotes" Target="endnotes.xml"/><Relationship Id="rId12" Type="http://schemas.openxmlformats.org/officeDocument/2006/relationships/hyperlink" Target="javascript:openGatewayLink('http://gateway.isiknowledge.com/gateway/Gateway.cgi?GWVersion=2&amp;SrcAuth=RID&amp;SrcApp=RID&amp;DestLinkType=FullRecord&amp;DestApp=ALL_WOS&amp;KeyUT=000236313800021')" TargetMode="External"/><Relationship Id="rId17" Type="http://schemas.openxmlformats.org/officeDocument/2006/relationships/hyperlink" Target="http://www.springerlink.com.ux4ll8xu6v.useaccesscontrol.com/content/?Author=Octavian+Dumitru+Pavel" TargetMode="External"/><Relationship Id="rId25" Type="http://schemas.openxmlformats.org/officeDocument/2006/relationships/hyperlink" Target="https://doi.org/10.3390/ma16083025" TargetMode="External"/><Relationship Id="rId2" Type="http://schemas.openxmlformats.org/officeDocument/2006/relationships/numbering" Target="numbering.xml"/><Relationship Id="rId16" Type="http://schemas.openxmlformats.org/officeDocument/2006/relationships/hyperlink" Target="http://www.springerlink.com.ux4ll8xu6v.useaccesscontrol.com/content/?Author=Anca+Cruceanu" TargetMode="External"/><Relationship Id="rId20" Type="http://schemas.openxmlformats.org/officeDocument/2006/relationships/hyperlink" Target="http://www.springerlink.com.ux4ll8xu6v.useaccesscontrol.com/content/?Author=Ruxandra+B%c3%aerjega" TargetMode="External"/><Relationship Id="rId29" Type="http://schemas.openxmlformats.org/officeDocument/2006/relationships/hyperlink" Target="http://www.icce2023.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GatewayLink('http://gateway.isiknowledge.com/gateway/Gateway.cgi?GWVersion=2&amp;SrcAuth=RID&amp;SrcApp=RID&amp;DestLinkType=FullRecord&amp;DestApp=ALL_WOS&amp;KeyUT=A1993LY29700015')" TargetMode="External"/><Relationship Id="rId24" Type="http://schemas.openxmlformats.org/officeDocument/2006/relationships/hyperlink" Target="https://doi.org/10.3390/catal1202014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openGatewayLink('http://gateway.isiknowledge.com/gateway/Gateway.cgi?GWVersion=2&amp;SrcAuth=RID&amp;SrcApp=RID&amp;DestLinkType=FullRecord&amp;DestApp=ALL_WOS&amp;KeyUT=000229819400007')" TargetMode="External"/><Relationship Id="rId23" Type="http://schemas.openxmlformats.org/officeDocument/2006/relationships/hyperlink" Target="https://doi.org/10.21698/rjeec.2020.201" TargetMode="External"/><Relationship Id="rId28" Type="http://schemas.openxmlformats.org/officeDocument/2006/relationships/hyperlink" Target="http://www.icce2023.com" TargetMode="External"/><Relationship Id="rId10" Type="http://schemas.openxmlformats.org/officeDocument/2006/relationships/hyperlink" Target="javascript:openGatewayLink('http://gateway.isiknowledge.com/gateway/Gateway.cgi?GWVersion=2&amp;SrcAuth=RID&amp;SrcApp=RID&amp;DestLinkType=FullRecord&amp;DestApp=DIIDW&amp;KeyUT=1996207331')" TargetMode="External"/><Relationship Id="rId19" Type="http://schemas.openxmlformats.org/officeDocument/2006/relationships/hyperlink" Target="http://www.springerlink.com.ux4ll8xu6v.useaccesscontrol.com/content/?Author=Ana+Paula+Soares+Dia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openGatewayLink('http://gateway.isiknowledge.com/gateway/Gateway.cgi?GWVersion=2&amp;SrcAuth=RID&amp;SrcApp=RID&amp;DestLinkType=FullRecord&amp;DestApp=DIIDW&amp;KeyUT=1993300785')" TargetMode="External"/><Relationship Id="rId14" Type="http://schemas.openxmlformats.org/officeDocument/2006/relationships/control" Target="activeX/activeX1.xml"/><Relationship Id="rId22" Type="http://schemas.openxmlformats.org/officeDocument/2006/relationships/hyperlink" Target="http://conference2015.redmud.org/wp-content/uploads/2015/10/Rodica-ZAVOIANU-secure.pdf" TargetMode="External"/><Relationship Id="rId27" Type="http://schemas.openxmlformats.org/officeDocument/2006/relationships/hyperlink" Target="http://www.romcat2007.122mb.com/" TargetMode="External"/><Relationship Id="rId30"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F952-6BA9-40C5-9CBF-A8BCF942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6142</Words>
  <Characters>35016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Company>
  <LinksUpToDate>false</LinksUpToDate>
  <CharactersWithSpaces>41076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creator>Anca Cruceanu</dc:creator>
  <cp:lastModifiedBy>Anca</cp:lastModifiedBy>
  <cp:revision>7</cp:revision>
  <cp:lastPrinted>2005-01-20T14:27:00Z</cp:lastPrinted>
  <dcterms:created xsi:type="dcterms:W3CDTF">2023-12-11T20:08:00Z</dcterms:created>
  <dcterms:modified xsi:type="dcterms:W3CDTF">2023-12-12T11:34:00Z</dcterms:modified>
</cp:coreProperties>
</file>