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20" w:type="dxa"/>
        <w:tblInd w:w="450" w:type="dxa"/>
        <w:tblLayout w:type="fixed"/>
        <w:tblCellMar>
          <w:top w:w="40" w:type="dxa"/>
          <w:left w:w="0" w:type="dxa"/>
          <w:bottom w:w="40" w:type="dxa"/>
          <w:right w:w="0" w:type="dxa"/>
        </w:tblCellMar>
        <w:tblLook w:val="0000" w:firstRow="0" w:lastRow="0" w:firstColumn="0" w:lastColumn="0" w:noHBand="0" w:noVBand="0"/>
      </w:tblPr>
      <w:tblGrid>
        <w:gridCol w:w="2159"/>
        <w:gridCol w:w="220"/>
        <w:gridCol w:w="21"/>
        <w:gridCol w:w="320"/>
        <w:gridCol w:w="610"/>
        <w:gridCol w:w="27"/>
        <w:gridCol w:w="1220"/>
        <w:gridCol w:w="279"/>
        <w:gridCol w:w="643"/>
        <w:gridCol w:w="581"/>
        <w:gridCol w:w="276"/>
        <w:gridCol w:w="1126"/>
        <w:gridCol w:w="97"/>
        <w:gridCol w:w="277"/>
        <w:gridCol w:w="1237"/>
        <w:gridCol w:w="263"/>
        <w:gridCol w:w="1194"/>
        <w:gridCol w:w="270"/>
      </w:tblGrid>
      <w:tr w:rsidR="002A1E28" w:rsidRPr="00B60A7D" w14:paraId="10972D9F" w14:textId="77777777" w:rsidTr="00B959B6">
        <w:trPr>
          <w:gridAfter w:val="1"/>
          <w:wAfter w:w="270" w:type="dxa"/>
          <w:cantSplit/>
          <w:trHeight w:hRule="exact" w:val="425"/>
        </w:trPr>
        <w:tc>
          <w:tcPr>
            <w:tcW w:w="2379" w:type="dxa"/>
            <w:gridSpan w:val="2"/>
            <w:vMerge w:val="restart"/>
          </w:tcPr>
          <w:p w14:paraId="65802983" w14:textId="1E40398C" w:rsidR="002A1E28" w:rsidRPr="00B60A7D" w:rsidRDefault="002A1E28" w:rsidP="00D82410">
            <w:pPr>
              <w:pStyle w:val="CVHeading3"/>
              <w:rPr>
                <w:rFonts w:ascii="Times New Roman" w:hAnsi="Times New Roman"/>
                <w:sz w:val="24"/>
                <w:szCs w:val="24"/>
              </w:rPr>
            </w:pPr>
            <w:r w:rsidRPr="00B60A7D">
              <w:rPr>
                <w:rFonts w:ascii="Times New Roman" w:hAnsi="Times New Roman"/>
                <w:noProof/>
                <w:sz w:val="24"/>
                <w:szCs w:val="24"/>
              </w:rPr>
              <w:drawing>
                <wp:anchor distT="0" distB="0" distL="0" distR="0" simplePos="0" relativeHeight="251659264" behindDoc="0" locked="0" layoutInCell="1" allowOverlap="1" wp14:anchorId="26D67B41" wp14:editId="69AC9E42">
                  <wp:simplePos x="0" y="0"/>
                  <wp:positionH relativeFrom="column">
                    <wp:posOffset>972185</wp:posOffset>
                  </wp:positionH>
                  <wp:positionV relativeFrom="paragraph">
                    <wp:posOffset>0</wp:posOffset>
                  </wp:positionV>
                  <wp:extent cx="491490" cy="269875"/>
                  <wp:effectExtent l="0" t="0" r="3810" b="0"/>
                  <wp:wrapTopAndBottom/>
                  <wp:docPr id="13294479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1490" cy="2698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B60A7D">
              <w:rPr>
                <w:rFonts w:ascii="Times New Roman" w:hAnsi="Times New Roman"/>
                <w:sz w:val="24"/>
                <w:szCs w:val="24"/>
              </w:rPr>
              <w:t xml:space="preserve"> </w:t>
            </w:r>
          </w:p>
          <w:p w14:paraId="00C58586" w14:textId="77777777" w:rsidR="002A1E28" w:rsidRPr="00B60A7D" w:rsidRDefault="002A1E28" w:rsidP="00D82410">
            <w:pPr>
              <w:pStyle w:val="CVNormal"/>
              <w:rPr>
                <w:rFonts w:ascii="Times New Roman" w:hAnsi="Times New Roman"/>
                <w:sz w:val="24"/>
                <w:szCs w:val="24"/>
              </w:rPr>
            </w:pPr>
          </w:p>
        </w:tc>
        <w:tc>
          <w:tcPr>
            <w:tcW w:w="21" w:type="dxa"/>
          </w:tcPr>
          <w:p w14:paraId="34A00D9E" w14:textId="77777777" w:rsidR="002A1E28" w:rsidRPr="00B60A7D" w:rsidRDefault="002A1E28" w:rsidP="00D82410">
            <w:pPr>
              <w:pStyle w:val="CVNormal"/>
              <w:rPr>
                <w:rFonts w:ascii="Times New Roman" w:hAnsi="Times New Roman"/>
                <w:sz w:val="24"/>
                <w:szCs w:val="24"/>
              </w:rPr>
            </w:pPr>
          </w:p>
        </w:tc>
        <w:tc>
          <w:tcPr>
            <w:tcW w:w="8150" w:type="dxa"/>
            <w:gridSpan w:val="14"/>
            <w:vMerge w:val="restart"/>
          </w:tcPr>
          <w:p w14:paraId="7B37391E" w14:textId="184C9E2E" w:rsidR="002A1E28" w:rsidRPr="00B60A7D" w:rsidRDefault="002A1E28" w:rsidP="00D82410">
            <w:pPr>
              <w:pStyle w:val="CVNormal"/>
              <w:rPr>
                <w:rFonts w:ascii="Times New Roman" w:hAnsi="Times New Roman"/>
                <w:sz w:val="24"/>
                <w:szCs w:val="24"/>
              </w:rPr>
            </w:pPr>
          </w:p>
        </w:tc>
      </w:tr>
      <w:tr w:rsidR="002A1E28" w:rsidRPr="00B60A7D" w14:paraId="099600D0" w14:textId="77777777" w:rsidTr="00B959B6">
        <w:trPr>
          <w:gridAfter w:val="1"/>
          <w:wAfter w:w="270" w:type="dxa"/>
          <w:cantSplit/>
          <w:trHeight w:hRule="exact" w:val="425"/>
        </w:trPr>
        <w:tc>
          <w:tcPr>
            <w:tcW w:w="2379" w:type="dxa"/>
            <w:gridSpan w:val="2"/>
            <w:vMerge/>
          </w:tcPr>
          <w:p w14:paraId="12BDF66B" w14:textId="77777777" w:rsidR="002A1E28" w:rsidRPr="00B60A7D" w:rsidRDefault="002A1E28" w:rsidP="00D82410">
            <w:pPr>
              <w:rPr>
                <w:rFonts w:ascii="Times New Roman" w:hAnsi="Times New Roman"/>
                <w:sz w:val="24"/>
                <w:szCs w:val="24"/>
              </w:rPr>
            </w:pPr>
          </w:p>
        </w:tc>
        <w:tc>
          <w:tcPr>
            <w:tcW w:w="21" w:type="dxa"/>
            <w:tcBorders>
              <w:top w:val="single" w:sz="1" w:space="0" w:color="000000"/>
              <w:right w:val="single" w:sz="1" w:space="0" w:color="000000"/>
            </w:tcBorders>
          </w:tcPr>
          <w:p w14:paraId="1CA32F8E" w14:textId="77777777" w:rsidR="002A1E28" w:rsidRPr="00B60A7D" w:rsidRDefault="002A1E28" w:rsidP="00D82410">
            <w:pPr>
              <w:pStyle w:val="CVNormal"/>
              <w:rPr>
                <w:rFonts w:ascii="Times New Roman" w:hAnsi="Times New Roman"/>
                <w:sz w:val="24"/>
                <w:szCs w:val="24"/>
              </w:rPr>
            </w:pPr>
          </w:p>
        </w:tc>
        <w:tc>
          <w:tcPr>
            <w:tcW w:w="8150" w:type="dxa"/>
            <w:gridSpan w:val="14"/>
            <w:vMerge/>
          </w:tcPr>
          <w:p w14:paraId="3B641568" w14:textId="77777777" w:rsidR="002A1E28" w:rsidRPr="00B60A7D" w:rsidRDefault="002A1E28" w:rsidP="00D82410">
            <w:pPr>
              <w:rPr>
                <w:rFonts w:ascii="Times New Roman" w:hAnsi="Times New Roman"/>
                <w:sz w:val="24"/>
                <w:szCs w:val="24"/>
              </w:rPr>
            </w:pPr>
          </w:p>
        </w:tc>
      </w:tr>
      <w:tr w:rsidR="002A1E28" w:rsidRPr="00B60A7D" w14:paraId="295656A6" w14:textId="77777777" w:rsidTr="00B959B6">
        <w:trPr>
          <w:gridAfter w:val="1"/>
          <w:wAfter w:w="270" w:type="dxa"/>
          <w:cantSplit/>
        </w:trPr>
        <w:tc>
          <w:tcPr>
            <w:tcW w:w="2159" w:type="dxa"/>
            <w:tcBorders>
              <w:right w:val="single" w:sz="1" w:space="0" w:color="000000"/>
            </w:tcBorders>
          </w:tcPr>
          <w:p w14:paraId="5AA9F0B8" w14:textId="77777777" w:rsidR="002A1E28" w:rsidRPr="00B60A7D" w:rsidRDefault="002A1E28" w:rsidP="00D82410">
            <w:pPr>
              <w:pStyle w:val="CVTitle"/>
              <w:rPr>
                <w:rFonts w:ascii="Times New Roman" w:hAnsi="Times New Roman"/>
                <w:sz w:val="24"/>
                <w:szCs w:val="24"/>
              </w:rPr>
            </w:pPr>
            <w:r w:rsidRPr="00B60A7D">
              <w:rPr>
                <w:rFonts w:ascii="Times New Roman" w:hAnsi="Times New Roman"/>
                <w:sz w:val="24"/>
                <w:szCs w:val="24"/>
              </w:rPr>
              <w:t xml:space="preserve">Curriculum vitae </w:t>
            </w:r>
          </w:p>
          <w:p w14:paraId="4484B5C9" w14:textId="77777777" w:rsidR="002A1E28" w:rsidRPr="00B60A7D" w:rsidRDefault="002A1E28" w:rsidP="00D82410">
            <w:pPr>
              <w:pStyle w:val="CVTitle"/>
              <w:rPr>
                <w:rFonts w:ascii="Times New Roman" w:hAnsi="Times New Roman"/>
                <w:sz w:val="24"/>
                <w:szCs w:val="24"/>
              </w:rPr>
            </w:pPr>
            <w:r w:rsidRPr="00B60A7D">
              <w:rPr>
                <w:rFonts w:ascii="Times New Roman" w:hAnsi="Times New Roman"/>
                <w:sz w:val="24"/>
                <w:szCs w:val="24"/>
              </w:rPr>
              <w:t xml:space="preserve">Europass </w:t>
            </w:r>
          </w:p>
        </w:tc>
        <w:tc>
          <w:tcPr>
            <w:tcW w:w="8391" w:type="dxa"/>
            <w:gridSpan w:val="16"/>
          </w:tcPr>
          <w:p w14:paraId="323EABEC" w14:textId="61A0EF6B" w:rsidR="002A1E28" w:rsidRPr="00B60A7D" w:rsidRDefault="002A1E28" w:rsidP="00D82410">
            <w:pPr>
              <w:pStyle w:val="CVNormal"/>
              <w:rPr>
                <w:rFonts w:ascii="Times New Roman" w:hAnsi="Times New Roman"/>
                <w:sz w:val="24"/>
                <w:szCs w:val="24"/>
              </w:rPr>
            </w:pPr>
            <w:r w:rsidRPr="00B60A7D">
              <w:rPr>
                <w:rFonts w:ascii="Times New Roman" w:hAnsi="Times New Roman"/>
                <w:sz w:val="24"/>
                <w:szCs w:val="24"/>
              </w:rPr>
              <w:t xml:space="preserve">I    </w:t>
            </w:r>
            <w:r w:rsidRPr="00B60A7D">
              <w:rPr>
                <w:rFonts w:ascii="Times New Roman" w:hAnsi="Times New Roman"/>
                <w:noProof/>
                <w:sz w:val="24"/>
                <w:szCs w:val="24"/>
              </w:rPr>
              <w:drawing>
                <wp:inline distT="0" distB="0" distL="0" distR="0" wp14:anchorId="5B501EBA" wp14:editId="1B940335">
                  <wp:extent cx="1112520" cy="1576070"/>
                  <wp:effectExtent l="0" t="0" r="0" b="5080"/>
                  <wp:docPr id="1007274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7620" cy="1597462"/>
                          </a:xfrm>
                          <a:prstGeom prst="rect">
                            <a:avLst/>
                          </a:prstGeom>
                          <a:noFill/>
                          <a:ln>
                            <a:noFill/>
                          </a:ln>
                        </pic:spPr>
                      </pic:pic>
                    </a:graphicData>
                  </a:graphic>
                </wp:inline>
              </w:drawing>
            </w:r>
          </w:p>
        </w:tc>
      </w:tr>
      <w:tr w:rsidR="002A1E28" w:rsidRPr="00B60A7D" w14:paraId="5AF514D3" w14:textId="77777777" w:rsidTr="00B959B6">
        <w:trPr>
          <w:gridAfter w:val="1"/>
          <w:wAfter w:w="270" w:type="dxa"/>
          <w:cantSplit/>
        </w:trPr>
        <w:tc>
          <w:tcPr>
            <w:tcW w:w="2159" w:type="dxa"/>
            <w:tcBorders>
              <w:right w:val="single" w:sz="1" w:space="0" w:color="000000"/>
            </w:tcBorders>
          </w:tcPr>
          <w:p w14:paraId="7046F6F1" w14:textId="77777777" w:rsidR="002A1E28" w:rsidRPr="00B60A7D" w:rsidRDefault="002A1E28" w:rsidP="00D82410">
            <w:pPr>
              <w:pStyle w:val="CVSpacer"/>
              <w:rPr>
                <w:rFonts w:ascii="Times New Roman" w:hAnsi="Times New Roman"/>
                <w:sz w:val="24"/>
                <w:szCs w:val="24"/>
              </w:rPr>
            </w:pPr>
          </w:p>
        </w:tc>
        <w:tc>
          <w:tcPr>
            <w:tcW w:w="8391" w:type="dxa"/>
            <w:gridSpan w:val="16"/>
          </w:tcPr>
          <w:p w14:paraId="6D7C772E" w14:textId="77777777" w:rsidR="002A1E28" w:rsidRPr="00B60A7D" w:rsidRDefault="002A1E28" w:rsidP="00D82410">
            <w:pPr>
              <w:pStyle w:val="CVSpacer"/>
              <w:rPr>
                <w:rFonts w:ascii="Times New Roman" w:hAnsi="Times New Roman"/>
                <w:sz w:val="24"/>
                <w:szCs w:val="24"/>
              </w:rPr>
            </w:pPr>
          </w:p>
        </w:tc>
      </w:tr>
      <w:tr w:rsidR="002A1E28" w:rsidRPr="00B60A7D" w14:paraId="69EBB70D" w14:textId="77777777" w:rsidTr="00B959B6">
        <w:trPr>
          <w:gridAfter w:val="1"/>
          <w:wAfter w:w="270" w:type="dxa"/>
          <w:cantSplit/>
        </w:trPr>
        <w:tc>
          <w:tcPr>
            <w:tcW w:w="2159" w:type="dxa"/>
            <w:tcBorders>
              <w:right w:val="single" w:sz="1" w:space="0" w:color="000000"/>
            </w:tcBorders>
          </w:tcPr>
          <w:p w14:paraId="072CB8E6" w14:textId="77777777" w:rsidR="002A1E28" w:rsidRPr="00B60A7D" w:rsidRDefault="002A1E28" w:rsidP="00D82410">
            <w:pPr>
              <w:pStyle w:val="CVHeading1"/>
              <w:spacing w:before="0"/>
              <w:rPr>
                <w:rFonts w:ascii="Times New Roman" w:hAnsi="Times New Roman"/>
                <w:szCs w:val="24"/>
              </w:rPr>
            </w:pPr>
            <w:r w:rsidRPr="00B60A7D">
              <w:rPr>
                <w:rFonts w:ascii="Times New Roman" w:hAnsi="Times New Roman"/>
                <w:szCs w:val="24"/>
              </w:rPr>
              <w:t>Informaţii personale</w:t>
            </w:r>
          </w:p>
        </w:tc>
        <w:tc>
          <w:tcPr>
            <w:tcW w:w="8391" w:type="dxa"/>
            <w:gridSpan w:val="16"/>
          </w:tcPr>
          <w:p w14:paraId="59BE05A7" w14:textId="77777777" w:rsidR="002A1E28" w:rsidRPr="00B60A7D" w:rsidRDefault="002A1E28" w:rsidP="00D82410">
            <w:pPr>
              <w:pStyle w:val="CVNormal"/>
              <w:rPr>
                <w:rFonts w:ascii="Times New Roman" w:hAnsi="Times New Roman"/>
                <w:sz w:val="24"/>
                <w:szCs w:val="24"/>
              </w:rPr>
            </w:pPr>
          </w:p>
        </w:tc>
      </w:tr>
      <w:tr w:rsidR="002A1E28" w:rsidRPr="00B60A7D" w14:paraId="64AA7224" w14:textId="77777777" w:rsidTr="00B959B6">
        <w:trPr>
          <w:gridAfter w:val="1"/>
          <w:wAfter w:w="270" w:type="dxa"/>
          <w:cantSplit/>
        </w:trPr>
        <w:tc>
          <w:tcPr>
            <w:tcW w:w="2159" w:type="dxa"/>
            <w:tcBorders>
              <w:right w:val="single" w:sz="1" w:space="0" w:color="000000"/>
            </w:tcBorders>
          </w:tcPr>
          <w:p w14:paraId="12DA5055" w14:textId="77777777" w:rsidR="002A1E28" w:rsidRPr="00B60A7D" w:rsidRDefault="002A1E28" w:rsidP="00D82410">
            <w:pPr>
              <w:pStyle w:val="CVHeading2-FirstLine"/>
              <w:spacing w:before="0"/>
              <w:rPr>
                <w:rFonts w:ascii="Times New Roman" w:hAnsi="Times New Roman"/>
                <w:sz w:val="24"/>
                <w:szCs w:val="24"/>
              </w:rPr>
            </w:pPr>
            <w:r w:rsidRPr="00B60A7D">
              <w:rPr>
                <w:rFonts w:ascii="Times New Roman" w:hAnsi="Times New Roman"/>
                <w:sz w:val="24"/>
                <w:szCs w:val="24"/>
              </w:rPr>
              <w:t>Nume / Prenume</w:t>
            </w:r>
          </w:p>
        </w:tc>
        <w:tc>
          <w:tcPr>
            <w:tcW w:w="8391" w:type="dxa"/>
            <w:gridSpan w:val="16"/>
          </w:tcPr>
          <w:p w14:paraId="5C4881DA" w14:textId="77777777" w:rsidR="002A1E28" w:rsidRPr="00B60A7D" w:rsidRDefault="002A1E28" w:rsidP="00D82410">
            <w:pPr>
              <w:pStyle w:val="CVMajor-FirstLine"/>
              <w:spacing w:before="0"/>
              <w:rPr>
                <w:rFonts w:ascii="Times New Roman" w:hAnsi="Times New Roman"/>
                <w:b w:val="0"/>
                <w:szCs w:val="24"/>
              </w:rPr>
            </w:pPr>
            <w:r w:rsidRPr="00E51DB4">
              <w:rPr>
                <w:rFonts w:ascii="Times New Roman" w:hAnsi="Times New Roman"/>
                <w:bCs/>
                <w:szCs w:val="24"/>
              </w:rPr>
              <w:t>Miruna Ioana BULUMETE</w:t>
            </w:r>
          </w:p>
        </w:tc>
      </w:tr>
      <w:tr w:rsidR="002A1E28" w:rsidRPr="00B60A7D" w14:paraId="68178438" w14:textId="77777777" w:rsidTr="00B959B6">
        <w:trPr>
          <w:gridAfter w:val="1"/>
          <w:wAfter w:w="270" w:type="dxa"/>
          <w:cantSplit/>
        </w:trPr>
        <w:tc>
          <w:tcPr>
            <w:tcW w:w="2159" w:type="dxa"/>
            <w:tcBorders>
              <w:right w:val="single" w:sz="1" w:space="0" w:color="000000"/>
            </w:tcBorders>
          </w:tcPr>
          <w:p w14:paraId="79E9C922" w14:textId="77777777" w:rsidR="002A1E28" w:rsidRPr="00B60A7D" w:rsidRDefault="002A1E28" w:rsidP="002A1E28">
            <w:pPr>
              <w:pStyle w:val="CVHeading3"/>
              <w:rPr>
                <w:rFonts w:ascii="Times New Roman" w:hAnsi="Times New Roman"/>
                <w:sz w:val="24"/>
                <w:szCs w:val="24"/>
              </w:rPr>
            </w:pPr>
            <w:r w:rsidRPr="00B60A7D">
              <w:rPr>
                <w:rFonts w:ascii="Times New Roman" w:hAnsi="Times New Roman"/>
                <w:sz w:val="24"/>
                <w:szCs w:val="24"/>
              </w:rPr>
              <w:t>Telefon(oane)</w:t>
            </w:r>
          </w:p>
        </w:tc>
        <w:tc>
          <w:tcPr>
            <w:tcW w:w="3340" w:type="dxa"/>
            <w:gridSpan w:val="8"/>
          </w:tcPr>
          <w:p w14:paraId="18D6196F" w14:textId="657FB7B0" w:rsidR="002A1E28" w:rsidRPr="00B60A7D" w:rsidRDefault="002A1E28" w:rsidP="002A1E28">
            <w:pPr>
              <w:pStyle w:val="CVNormal"/>
              <w:ind w:left="0"/>
              <w:rPr>
                <w:rFonts w:ascii="Times New Roman" w:hAnsi="Times New Roman"/>
                <w:sz w:val="24"/>
                <w:szCs w:val="24"/>
              </w:rPr>
            </w:pPr>
            <w:r w:rsidRPr="00E51DB4">
              <w:rPr>
                <w:rFonts w:ascii="Times New Roman" w:hAnsi="Times New Roman"/>
                <w:sz w:val="24"/>
                <w:szCs w:val="24"/>
                <w:lang w:val="it-IT"/>
              </w:rPr>
              <w:t>0040-721128966</w:t>
            </w:r>
          </w:p>
        </w:tc>
        <w:tc>
          <w:tcPr>
            <w:tcW w:w="1983" w:type="dxa"/>
            <w:gridSpan w:val="3"/>
          </w:tcPr>
          <w:p w14:paraId="689A895E" w14:textId="77777777" w:rsidR="002A1E28" w:rsidRPr="00B60A7D" w:rsidRDefault="002A1E28" w:rsidP="002A1E28">
            <w:pPr>
              <w:pStyle w:val="CVHeading3"/>
              <w:ind w:left="0"/>
              <w:jc w:val="left"/>
              <w:rPr>
                <w:rFonts w:ascii="Times New Roman" w:hAnsi="Times New Roman"/>
                <w:sz w:val="24"/>
                <w:szCs w:val="24"/>
              </w:rPr>
            </w:pPr>
          </w:p>
        </w:tc>
        <w:tc>
          <w:tcPr>
            <w:tcW w:w="3068" w:type="dxa"/>
            <w:gridSpan w:val="5"/>
          </w:tcPr>
          <w:p w14:paraId="0B94D762" w14:textId="77777777" w:rsidR="002A1E28" w:rsidRPr="00B60A7D" w:rsidRDefault="002A1E28" w:rsidP="002A1E28">
            <w:pPr>
              <w:pStyle w:val="CVNormal"/>
              <w:ind w:left="0"/>
              <w:rPr>
                <w:rFonts w:ascii="Times New Roman" w:hAnsi="Times New Roman"/>
                <w:sz w:val="24"/>
                <w:szCs w:val="24"/>
              </w:rPr>
            </w:pPr>
          </w:p>
        </w:tc>
      </w:tr>
      <w:tr w:rsidR="002A1E28" w:rsidRPr="00B60A7D" w14:paraId="2210029F" w14:textId="77777777" w:rsidTr="00B959B6">
        <w:trPr>
          <w:gridAfter w:val="1"/>
          <w:wAfter w:w="270" w:type="dxa"/>
          <w:cantSplit/>
        </w:trPr>
        <w:tc>
          <w:tcPr>
            <w:tcW w:w="2159" w:type="dxa"/>
            <w:tcBorders>
              <w:right w:val="single" w:sz="1" w:space="0" w:color="000000"/>
            </w:tcBorders>
          </w:tcPr>
          <w:p w14:paraId="69384C55" w14:textId="77777777" w:rsidR="002A1E28" w:rsidRPr="00B60A7D" w:rsidRDefault="002A1E28" w:rsidP="002A1E28">
            <w:pPr>
              <w:pStyle w:val="CVHeading3"/>
              <w:rPr>
                <w:rFonts w:ascii="Times New Roman" w:hAnsi="Times New Roman"/>
                <w:sz w:val="24"/>
                <w:szCs w:val="24"/>
              </w:rPr>
            </w:pPr>
            <w:r w:rsidRPr="00B60A7D">
              <w:rPr>
                <w:rFonts w:ascii="Times New Roman" w:hAnsi="Times New Roman"/>
                <w:sz w:val="24"/>
                <w:szCs w:val="24"/>
              </w:rPr>
              <w:t>Fax(uri)</w:t>
            </w:r>
          </w:p>
        </w:tc>
        <w:tc>
          <w:tcPr>
            <w:tcW w:w="8391" w:type="dxa"/>
            <w:gridSpan w:val="16"/>
          </w:tcPr>
          <w:p w14:paraId="2FD5399D" w14:textId="77777777" w:rsidR="002A1E28" w:rsidRPr="00B60A7D" w:rsidRDefault="002A1E28" w:rsidP="002A1E28">
            <w:pPr>
              <w:pStyle w:val="CVNormal"/>
              <w:rPr>
                <w:rFonts w:ascii="Times New Roman" w:hAnsi="Times New Roman"/>
                <w:sz w:val="24"/>
                <w:szCs w:val="24"/>
              </w:rPr>
            </w:pPr>
          </w:p>
        </w:tc>
      </w:tr>
      <w:tr w:rsidR="002A1E28" w:rsidRPr="00B60A7D" w14:paraId="6CCB14D0" w14:textId="77777777" w:rsidTr="00B959B6">
        <w:trPr>
          <w:gridAfter w:val="1"/>
          <w:wAfter w:w="270" w:type="dxa"/>
          <w:cantSplit/>
        </w:trPr>
        <w:tc>
          <w:tcPr>
            <w:tcW w:w="2159" w:type="dxa"/>
            <w:tcBorders>
              <w:right w:val="single" w:sz="1" w:space="0" w:color="000000"/>
            </w:tcBorders>
          </w:tcPr>
          <w:p w14:paraId="5B414548" w14:textId="77777777" w:rsidR="002A1E28" w:rsidRPr="00B60A7D" w:rsidRDefault="002A1E28" w:rsidP="002A1E28">
            <w:pPr>
              <w:pStyle w:val="CVHeading3"/>
              <w:rPr>
                <w:rFonts w:ascii="Times New Roman" w:hAnsi="Times New Roman"/>
                <w:sz w:val="24"/>
                <w:szCs w:val="24"/>
              </w:rPr>
            </w:pPr>
            <w:r w:rsidRPr="00B60A7D">
              <w:rPr>
                <w:rFonts w:ascii="Times New Roman" w:hAnsi="Times New Roman"/>
                <w:sz w:val="24"/>
                <w:szCs w:val="24"/>
              </w:rPr>
              <w:t>E-mail(uri)</w:t>
            </w:r>
          </w:p>
        </w:tc>
        <w:tc>
          <w:tcPr>
            <w:tcW w:w="8391" w:type="dxa"/>
            <w:gridSpan w:val="16"/>
          </w:tcPr>
          <w:p w14:paraId="720BCBD8" w14:textId="77777777" w:rsidR="002A1E28" w:rsidRPr="00B60A7D" w:rsidRDefault="002A1E28" w:rsidP="002A1E28">
            <w:pPr>
              <w:pStyle w:val="CVNormal"/>
              <w:spacing w:line="480" w:lineRule="auto"/>
              <w:rPr>
                <w:rFonts w:ascii="Times New Roman" w:hAnsi="Times New Roman"/>
                <w:sz w:val="24"/>
                <w:szCs w:val="24"/>
              </w:rPr>
            </w:pPr>
            <w:hyperlink r:id="rId9" w:history="1">
              <w:r w:rsidRPr="00B60A7D">
                <w:rPr>
                  <w:rStyle w:val="Hyperlink"/>
                  <w:rFonts w:ascii="Times New Roman" w:hAnsi="Times New Roman"/>
                  <w:sz w:val="24"/>
                  <w:szCs w:val="24"/>
                </w:rPr>
                <w:t>mirunaioana.bulumete@lls.unibuc.ro</w:t>
              </w:r>
            </w:hyperlink>
          </w:p>
          <w:p w14:paraId="499824DD" w14:textId="77777777" w:rsidR="002A1E28" w:rsidRPr="00B60A7D" w:rsidRDefault="002A1E28" w:rsidP="002A1E28">
            <w:pPr>
              <w:pStyle w:val="CVNormal"/>
              <w:spacing w:line="480" w:lineRule="auto"/>
              <w:rPr>
                <w:rFonts w:ascii="Times New Roman" w:hAnsi="Times New Roman"/>
                <w:sz w:val="24"/>
                <w:szCs w:val="24"/>
              </w:rPr>
            </w:pPr>
            <w:hyperlink r:id="rId10" w:history="1">
              <w:r w:rsidRPr="00B60A7D">
                <w:rPr>
                  <w:rStyle w:val="Hyperlink"/>
                  <w:rFonts w:ascii="Times New Roman" w:hAnsi="Times New Roman"/>
                  <w:sz w:val="24"/>
                  <w:szCs w:val="24"/>
                </w:rPr>
                <w:t>mirunabulumete@yahoo.it</w:t>
              </w:r>
            </w:hyperlink>
            <w:r w:rsidRPr="00B60A7D">
              <w:rPr>
                <w:rFonts w:ascii="Times New Roman" w:hAnsi="Times New Roman"/>
                <w:sz w:val="24"/>
                <w:szCs w:val="24"/>
              </w:rPr>
              <w:t xml:space="preserve">;  </w:t>
            </w:r>
          </w:p>
        </w:tc>
      </w:tr>
      <w:tr w:rsidR="002A1E28" w:rsidRPr="00B60A7D" w14:paraId="14978F7E" w14:textId="77777777" w:rsidTr="00B959B6">
        <w:trPr>
          <w:gridAfter w:val="1"/>
          <w:wAfter w:w="270" w:type="dxa"/>
          <w:cantSplit/>
        </w:trPr>
        <w:tc>
          <w:tcPr>
            <w:tcW w:w="2159" w:type="dxa"/>
            <w:tcBorders>
              <w:right w:val="single" w:sz="1" w:space="0" w:color="000000"/>
            </w:tcBorders>
          </w:tcPr>
          <w:p w14:paraId="45EA6A4C" w14:textId="77777777" w:rsidR="002A1E28" w:rsidRPr="00B60A7D" w:rsidRDefault="002A1E28" w:rsidP="002A1E28">
            <w:pPr>
              <w:pStyle w:val="CVSpacer"/>
              <w:ind w:left="0"/>
              <w:rPr>
                <w:rFonts w:ascii="Times New Roman" w:hAnsi="Times New Roman"/>
                <w:sz w:val="24"/>
                <w:szCs w:val="24"/>
              </w:rPr>
            </w:pPr>
          </w:p>
        </w:tc>
        <w:tc>
          <w:tcPr>
            <w:tcW w:w="8391" w:type="dxa"/>
            <w:gridSpan w:val="16"/>
          </w:tcPr>
          <w:p w14:paraId="4CFCAD77" w14:textId="77777777" w:rsidR="002A1E28" w:rsidRPr="00B60A7D" w:rsidRDefault="002A1E28" w:rsidP="002A1E28">
            <w:pPr>
              <w:pStyle w:val="CVSpacer"/>
              <w:rPr>
                <w:rFonts w:ascii="Times New Roman" w:hAnsi="Times New Roman"/>
                <w:sz w:val="24"/>
                <w:szCs w:val="24"/>
              </w:rPr>
            </w:pPr>
          </w:p>
        </w:tc>
      </w:tr>
      <w:tr w:rsidR="002A1E28" w:rsidRPr="00B60A7D" w14:paraId="64C9F806" w14:textId="77777777" w:rsidTr="00B959B6">
        <w:trPr>
          <w:gridAfter w:val="1"/>
          <w:wAfter w:w="270" w:type="dxa"/>
          <w:cantSplit/>
        </w:trPr>
        <w:tc>
          <w:tcPr>
            <w:tcW w:w="2159" w:type="dxa"/>
            <w:tcBorders>
              <w:right w:val="single" w:sz="1" w:space="0" w:color="000000"/>
            </w:tcBorders>
          </w:tcPr>
          <w:p w14:paraId="15687F69" w14:textId="77777777" w:rsidR="002A1E28" w:rsidRPr="00B60A7D" w:rsidRDefault="002A1E28" w:rsidP="002A1E28">
            <w:pPr>
              <w:pStyle w:val="CVHeading3-FirstLine"/>
              <w:spacing w:before="0"/>
              <w:rPr>
                <w:rFonts w:ascii="Times New Roman" w:hAnsi="Times New Roman"/>
                <w:sz w:val="24"/>
                <w:szCs w:val="24"/>
              </w:rPr>
            </w:pPr>
            <w:r w:rsidRPr="00B60A7D">
              <w:rPr>
                <w:rFonts w:ascii="Times New Roman" w:hAnsi="Times New Roman"/>
                <w:sz w:val="24"/>
                <w:szCs w:val="24"/>
              </w:rPr>
              <w:t>Naţionalitate(-tăţi)</w:t>
            </w:r>
          </w:p>
        </w:tc>
        <w:tc>
          <w:tcPr>
            <w:tcW w:w="8391" w:type="dxa"/>
            <w:gridSpan w:val="16"/>
          </w:tcPr>
          <w:p w14:paraId="64ECA02E" w14:textId="77777777" w:rsidR="002A1E28" w:rsidRPr="00B60A7D" w:rsidRDefault="002A1E28" w:rsidP="002A1E28">
            <w:pPr>
              <w:pStyle w:val="CVNormal"/>
              <w:rPr>
                <w:rFonts w:ascii="Times New Roman" w:hAnsi="Times New Roman"/>
                <w:sz w:val="24"/>
                <w:szCs w:val="24"/>
              </w:rPr>
            </w:pPr>
            <w:r w:rsidRPr="00B60A7D">
              <w:rPr>
                <w:rFonts w:ascii="Times New Roman" w:hAnsi="Times New Roman"/>
                <w:sz w:val="24"/>
                <w:szCs w:val="24"/>
              </w:rPr>
              <w:t>romana</w:t>
            </w:r>
          </w:p>
        </w:tc>
      </w:tr>
      <w:tr w:rsidR="002A1E28" w:rsidRPr="00B60A7D" w14:paraId="6F8E414B" w14:textId="77777777" w:rsidTr="00B959B6">
        <w:trPr>
          <w:gridAfter w:val="1"/>
          <w:wAfter w:w="270" w:type="dxa"/>
          <w:cantSplit/>
        </w:trPr>
        <w:tc>
          <w:tcPr>
            <w:tcW w:w="2159" w:type="dxa"/>
            <w:tcBorders>
              <w:right w:val="single" w:sz="1" w:space="0" w:color="000000"/>
            </w:tcBorders>
          </w:tcPr>
          <w:p w14:paraId="333CECED" w14:textId="77777777" w:rsidR="002A1E28" w:rsidRPr="00B60A7D" w:rsidRDefault="002A1E28" w:rsidP="002A1E28">
            <w:pPr>
              <w:pStyle w:val="CVSpacer"/>
              <w:rPr>
                <w:rFonts w:ascii="Times New Roman" w:hAnsi="Times New Roman"/>
                <w:sz w:val="24"/>
                <w:szCs w:val="24"/>
              </w:rPr>
            </w:pPr>
          </w:p>
        </w:tc>
        <w:tc>
          <w:tcPr>
            <w:tcW w:w="8391" w:type="dxa"/>
            <w:gridSpan w:val="16"/>
          </w:tcPr>
          <w:p w14:paraId="435A0568" w14:textId="77777777" w:rsidR="002A1E28" w:rsidRPr="00B60A7D" w:rsidRDefault="002A1E28" w:rsidP="002A1E28">
            <w:pPr>
              <w:pStyle w:val="CVSpacer"/>
              <w:rPr>
                <w:rFonts w:ascii="Times New Roman" w:hAnsi="Times New Roman"/>
                <w:sz w:val="24"/>
                <w:szCs w:val="24"/>
              </w:rPr>
            </w:pPr>
          </w:p>
        </w:tc>
      </w:tr>
      <w:tr w:rsidR="002A1E28" w:rsidRPr="00B60A7D" w14:paraId="7B2F6866" w14:textId="77777777" w:rsidTr="00B959B6">
        <w:trPr>
          <w:gridAfter w:val="1"/>
          <w:wAfter w:w="270" w:type="dxa"/>
          <w:cantSplit/>
        </w:trPr>
        <w:tc>
          <w:tcPr>
            <w:tcW w:w="2159" w:type="dxa"/>
            <w:tcBorders>
              <w:right w:val="single" w:sz="1" w:space="0" w:color="000000"/>
            </w:tcBorders>
          </w:tcPr>
          <w:p w14:paraId="3F6BC445" w14:textId="77777777" w:rsidR="002A1E28" w:rsidRPr="00B60A7D" w:rsidRDefault="002A1E28" w:rsidP="002A1E28">
            <w:pPr>
              <w:pStyle w:val="CVHeading3-FirstLine"/>
              <w:spacing w:before="0"/>
              <w:rPr>
                <w:rFonts w:ascii="Times New Roman" w:hAnsi="Times New Roman"/>
                <w:sz w:val="24"/>
                <w:szCs w:val="24"/>
              </w:rPr>
            </w:pPr>
            <w:r w:rsidRPr="00B60A7D">
              <w:rPr>
                <w:rFonts w:ascii="Times New Roman" w:hAnsi="Times New Roman"/>
                <w:sz w:val="24"/>
                <w:szCs w:val="24"/>
              </w:rPr>
              <w:t>Data naşterii</w:t>
            </w:r>
          </w:p>
        </w:tc>
        <w:tc>
          <w:tcPr>
            <w:tcW w:w="8391" w:type="dxa"/>
            <w:gridSpan w:val="16"/>
          </w:tcPr>
          <w:p w14:paraId="245565CE" w14:textId="77777777" w:rsidR="002A1E28" w:rsidRPr="00B60A7D" w:rsidRDefault="002A1E28" w:rsidP="002A1E28">
            <w:pPr>
              <w:pStyle w:val="CVNormal"/>
              <w:rPr>
                <w:rFonts w:ascii="Times New Roman" w:hAnsi="Times New Roman"/>
                <w:sz w:val="24"/>
                <w:szCs w:val="24"/>
              </w:rPr>
            </w:pPr>
            <w:r w:rsidRPr="00B60A7D">
              <w:rPr>
                <w:rFonts w:ascii="Times New Roman" w:hAnsi="Times New Roman"/>
                <w:sz w:val="24"/>
                <w:szCs w:val="24"/>
              </w:rPr>
              <w:t>31.10.1980</w:t>
            </w:r>
          </w:p>
        </w:tc>
      </w:tr>
      <w:tr w:rsidR="002A1E28" w:rsidRPr="00B60A7D" w14:paraId="46320067" w14:textId="77777777" w:rsidTr="00B959B6">
        <w:trPr>
          <w:gridAfter w:val="1"/>
          <w:wAfter w:w="270" w:type="dxa"/>
          <w:cantSplit/>
        </w:trPr>
        <w:tc>
          <w:tcPr>
            <w:tcW w:w="2159" w:type="dxa"/>
            <w:tcBorders>
              <w:right w:val="single" w:sz="1" w:space="0" w:color="000000"/>
            </w:tcBorders>
          </w:tcPr>
          <w:p w14:paraId="64C505B7" w14:textId="77777777" w:rsidR="002A1E28" w:rsidRPr="00B60A7D" w:rsidRDefault="002A1E28" w:rsidP="002A1E28">
            <w:pPr>
              <w:pStyle w:val="CVSpacer"/>
              <w:rPr>
                <w:rFonts w:ascii="Times New Roman" w:hAnsi="Times New Roman"/>
                <w:sz w:val="24"/>
                <w:szCs w:val="24"/>
              </w:rPr>
            </w:pPr>
          </w:p>
        </w:tc>
        <w:tc>
          <w:tcPr>
            <w:tcW w:w="8391" w:type="dxa"/>
            <w:gridSpan w:val="16"/>
          </w:tcPr>
          <w:p w14:paraId="757936A3" w14:textId="77777777" w:rsidR="002A1E28" w:rsidRPr="00B60A7D" w:rsidRDefault="002A1E28" w:rsidP="002A1E28">
            <w:pPr>
              <w:pStyle w:val="CVSpacer"/>
              <w:rPr>
                <w:rFonts w:ascii="Times New Roman" w:hAnsi="Times New Roman"/>
                <w:sz w:val="24"/>
                <w:szCs w:val="24"/>
              </w:rPr>
            </w:pPr>
          </w:p>
        </w:tc>
      </w:tr>
      <w:tr w:rsidR="002A1E28" w:rsidRPr="00B60A7D" w14:paraId="5671FEE2" w14:textId="77777777" w:rsidTr="00B959B6">
        <w:trPr>
          <w:gridAfter w:val="1"/>
          <w:wAfter w:w="270" w:type="dxa"/>
          <w:cantSplit/>
        </w:trPr>
        <w:tc>
          <w:tcPr>
            <w:tcW w:w="2159" w:type="dxa"/>
            <w:tcBorders>
              <w:right w:val="single" w:sz="1" w:space="0" w:color="000000"/>
            </w:tcBorders>
          </w:tcPr>
          <w:p w14:paraId="07464C8F" w14:textId="77777777" w:rsidR="002A1E28" w:rsidRPr="00B60A7D" w:rsidRDefault="002A1E28" w:rsidP="002A1E28">
            <w:pPr>
              <w:pStyle w:val="CVHeading3-FirstLine"/>
              <w:spacing w:before="0"/>
              <w:rPr>
                <w:rFonts w:ascii="Times New Roman" w:hAnsi="Times New Roman"/>
                <w:sz w:val="24"/>
                <w:szCs w:val="24"/>
              </w:rPr>
            </w:pPr>
          </w:p>
        </w:tc>
        <w:tc>
          <w:tcPr>
            <w:tcW w:w="8391" w:type="dxa"/>
            <w:gridSpan w:val="16"/>
          </w:tcPr>
          <w:p w14:paraId="2EF3B4F6" w14:textId="77777777" w:rsidR="002A1E28" w:rsidRPr="00B60A7D" w:rsidRDefault="002A1E28" w:rsidP="002A1E28">
            <w:pPr>
              <w:pStyle w:val="CVNormal"/>
              <w:ind w:left="0"/>
              <w:rPr>
                <w:rFonts w:ascii="Times New Roman" w:hAnsi="Times New Roman"/>
                <w:sz w:val="24"/>
                <w:szCs w:val="24"/>
              </w:rPr>
            </w:pPr>
          </w:p>
        </w:tc>
      </w:tr>
      <w:tr w:rsidR="002A1E28" w:rsidRPr="00B60A7D" w14:paraId="1011A334" w14:textId="77777777" w:rsidTr="00B959B6">
        <w:trPr>
          <w:gridAfter w:val="1"/>
          <w:wAfter w:w="270" w:type="dxa"/>
          <w:cantSplit/>
        </w:trPr>
        <w:tc>
          <w:tcPr>
            <w:tcW w:w="2159" w:type="dxa"/>
          </w:tcPr>
          <w:p w14:paraId="6E4C02CF" w14:textId="77777777" w:rsidR="002A1E28" w:rsidRPr="00B60A7D" w:rsidRDefault="002A1E28" w:rsidP="002A1E28">
            <w:pPr>
              <w:pStyle w:val="Default"/>
              <w:rPr>
                <w:rFonts w:ascii="Times New Roman" w:hAnsi="Times New Roman" w:cs="Times New Roman"/>
              </w:rPr>
            </w:pPr>
            <w:r w:rsidRPr="00B60A7D">
              <w:rPr>
                <w:rFonts w:ascii="Times New Roman" w:hAnsi="Times New Roman" w:cs="Times New Roman"/>
              </w:rPr>
              <w:t xml:space="preserve">                                   </w:t>
            </w:r>
          </w:p>
          <w:tbl>
            <w:tblPr>
              <w:tblW w:w="3270"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270"/>
            </w:tblGrid>
            <w:tr w:rsidR="002A1E28" w:rsidRPr="00B60A7D" w14:paraId="4C13B66F" w14:textId="77777777" w:rsidTr="00D82410">
              <w:trPr>
                <w:trHeight w:val="229"/>
              </w:trPr>
              <w:tc>
                <w:tcPr>
                  <w:tcW w:w="3270" w:type="dxa"/>
                  <w:tcBorders>
                    <w:top w:val="none" w:sz="6" w:space="0" w:color="auto"/>
                    <w:bottom w:val="none" w:sz="6" w:space="0" w:color="auto"/>
                  </w:tcBorders>
                </w:tcPr>
                <w:p w14:paraId="7514AFD0" w14:textId="77777777" w:rsidR="002A1E28" w:rsidRPr="00B60A7D" w:rsidRDefault="002A1E28" w:rsidP="002A1E28">
                  <w:pPr>
                    <w:pStyle w:val="Default"/>
                    <w:rPr>
                      <w:rFonts w:ascii="Times New Roman" w:hAnsi="Times New Roman" w:cs="Times New Roman"/>
                      <w:lang w:val="it-IT"/>
                    </w:rPr>
                  </w:pPr>
                  <w:r w:rsidRPr="00B60A7D">
                    <w:rPr>
                      <w:rFonts w:ascii="Times New Roman" w:hAnsi="Times New Roman" w:cs="Times New Roman"/>
                      <w:lang w:val="it-IT"/>
                    </w:rPr>
                    <w:t xml:space="preserve"> </w:t>
                  </w:r>
                  <w:r w:rsidRPr="00B60A7D">
                    <w:rPr>
                      <w:rFonts w:ascii="Times New Roman" w:hAnsi="Times New Roman" w:cs="Times New Roman"/>
                      <w:b/>
                      <w:bCs/>
                      <w:lang w:val="it-IT"/>
                    </w:rPr>
                    <w:t xml:space="preserve">Locul de muncă / </w:t>
                  </w:r>
                </w:p>
                <w:p w14:paraId="35A9BF11" w14:textId="77777777" w:rsidR="002A1E28" w:rsidRPr="00B60A7D" w:rsidRDefault="002A1E28" w:rsidP="002A1E28">
                  <w:pPr>
                    <w:pStyle w:val="Default"/>
                    <w:rPr>
                      <w:rFonts w:ascii="Times New Roman" w:hAnsi="Times New Roman" w:cs="Times New Roman"/>
                      <w:lang w:val="it-IT"/>
                    </w:rPr>
                  </w:pPr>
                  <w:r w:rsidRPr="00B60A7D">
                    <w:rPr>
                      <w:rFonts w:ascii="Times New Roman" w:hAnsi="Times New Roman" w:cs="Times New Roman"/>
                      <w:b/>
                      <w:bCs/>
                      <w:lang w:val="it-IT"/>
                    </w:rPr>
                    <w:t xml:space="preserve">Domeniul ocupaţional </w:t>
                  </w:r>
                </w:p>
              </w:tc>
            </w:tr>
          </w:tbl>
          <w:p w14:paraId="2B4A9033" w14:textId="77777777" w:rsidR="002A1E28" w:rsidRPr="00B60A7D" w:rsidRDefault="002A1E28" w:rsidP="002A1E28">
            <w:pPr>
              <w:pStyle w:val="CVSpacer"/>
              <w:rPr>
                <w:rFonts w:ascii="Times New Roman" w:hAnsi="Times New Roman"/>
                <w:sz w:val="24"/>
                <w:szCs w:val="24"/>
              </w:rPr>
            </w:pPr>
          </w:p>
        </w:tc>
        <w:tc>
          <w:tcPr>
            <w:tcW w:w="8391" w:type="dxa"/>
            <w:gridSpan w:val="16"/>
            <w:tcBorders>
              <w:left w:val="nil"/>
            </w:tcBorders>
          </w:tcPr>
          <w:p w14:paraId="668AC021" w14:textId="77777777" w:rsidR="002A1E28" w:rsidRPr="00B60A7D" w:rsidRDefault="002A1E28" w:rsidP="002A1E28">
            <w:pPr>
              <w:pStyle w:val="Default"/>
              <w:rPr>
                <w:rFonts w:ascii="Times New Roman" w:hAnsi="Times New Roman" w:cs="Times New Roman"/>
                <w:lang w:val="it-IT"/>
              </w:rPr>
            </w:pPr>
            <w:r w:rsidRPr="00B60A7D">
              <w:rPr>
                <w:rFonts w:ascii="Times New Roman" w:hAnsi="Times New Roman" w:cs="Times New Roman"/>
                <w:lang w:val="it-IT"/>
              </w:rPr>
              <w:t xml:space="preserve">  </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7686"/>
            </w:tblGrid>
            <w:tr w:rsidR="002A1E28" w:rsidRPr="00B60A7D" w14:paraId="490B6374" w14:textId="77777777" w:rsidTr="00D82410">
              <w:trPr>
                <w:trHeight w:val="103"/>
              </w:trPr>
              <w:tc>
                <w:tcPr>
                  <w:tcW w:w="7686" w:type="dxa"/>
                  <w:tcBorders>
                    <w:top w:val="nil"/>
                    <w:left w:val="nil"/>
                    <w:bottom w:val="nil"/>
                    <w:right w:val="nil"/>
                  </w:tcBorders>
                </w:tcPr>
                <w:p w14:paraId="4A450E6A" w14:textId="77777777" w:rsidR="00216438" w:rsidRDefault="002A1E28" w:rsidP="002A1E28">
                  <w:pPr>
                    <w:pStyle w:val="Default"/>
                    <w:rPr>
                      <w:rFonts w:ascii="Times New Roman" w:hAnsi="Times New Roman" w:cs="Times New Roman"/>
                      <w:b/>
                      <w:bCs/>
                      <w:lang w:val="it-IT"/>
                    </w:rPr>
                  </w:pPr>
                  <w:r w:rsidRPr="00B60A7D">
                    <w:rPr>
                      <w:rFonts w:ascii="Times New Roman" w:hAnsi="Times New Roman" w:cs="Times New Roman"/>
                      <w:lang w:val="it-IT"/>
                    </w:rPr>
                    <w:t xml:space="preserve"> </w:t>
                  </w:r>
                  <w:r w:rsidR="00216438" w:rsidRPr="00216438">
                    <w:rPr>
                      <w:rFonts w:ascii="Times New Roman" w:hAnsi="Times New Roman" w:cs="Times New Roman"/>
                      <w:b/>
                      <w:bCs/>
                      <w:lang w:val="it-IT"/>
                    </w:rPr>
                    <w:t>CONFERENȚIAR</w:t>
                  </w:r>
                  <w:r w:rsidRPr="00216438">
                    <w:rPr>
                      <w:rFonts w:ascii="Times New Roman" w:hAnsi="Times New Roman" w:cs="Times New Roman"/>
                      <w:b/>
                      <w:bCs/>
                      <w:lang w:val="it-IT"/>
                    </w:rPr>
                    <w:t xml:space="preserve"> UNIVERSITAR</w:t>
                  </w:r>
                  <w:r w:rsidR="00AD5827" w:rsidRPr="00216438">
                    <w:rPr>
                      <w:rFonts w:ascii="Times New Roman" w:hAnsi="Times New Roman" w:cs="Times New Roman"/>
                      <w:b/>
                      <w:bCs/>
                      <w:lang w:val="it-IT"/>
                    </w:rPr>
                    <w:t xml:space="preserve"> </w:t>
                  </w:r>
                  <w:r w:rsidRPr="00216438">
                    <w:rPr>
                      <w:rFonts w:ascii="Times New Roman" w:hAnsi="Times New Roman" w:cs="Times New Roman"/>
                      <w:b/>
                      <w:bCs/>
                      <w:lang w:val="it-IT"/>
                    </w:rPr>
                    <w:t>DOCTOR</w:t>
                  </w:r>
                  <w:r w:rsidR="00216438">
                    <w:rPr>
                      <w:rFonts w:ascii="Times New Roman" w:hAnsi="Times New Roman" w:cs="Times New Roman"/>
                      <w:b/>
                      <w:bCs/>
                      <w:lang w:val="it-IT"/>
                    </w:rPr>
                    <w:t>,</w:t>
                  </w:r>
                </w:p>
                <w:p w14:paraId="3D5EC8DE" w14:textId="3E7FDCC4" w:rsidR="002A1E28" w:rsidRPr="00216438" w:rsidRDefault="00216438" w:rsidP="002A1E28">
                  <w:pPr>
                    <w:pStyle w:val="Default"/>
                    <w:rPr>
                      <w:rFonts w:ascii="Times New Roman" w:hAnsi="Times New Roman" w:cs="Times New Roman"/>
                      <w:b/>
                      <w:bCs/>
                      <w:lang w:val="it-IT"/>
                    </w:rPr>
                  </w:pPr>
                  <w:r>
                    <w:rPr>
                      <w:rFonts w:ascii="Times New Roman" w:hAnsi="Times New Roman" w:cs="Times New Roman"/>
                      <w:b/>
                      <w:bCs/>
                      <w:lang w:val="it-IT"/>
                    </w:rPr>
                    <w:t xml:space="preserve"> </w:t>
                  </w:r>
                  <w:r w:rsidRPr="00216438">
                    <w:rPr>
                      <w:rFonts w:ascii="Times New Roman" w:hAnsi="Times New Roman" w:cs="Times New Roman"/>
                      <w:b/>
                      <w:bCs/>
                      <w:lang w:val="it-IT"/>
                    </w:rPr>
                    <w:t xml:space="preserve">UNIVERSITATEA DIN BUCURESTI </w:t>
                  </w:r>
                </w:p>
                <w:p w14:paraId="73F99664" w14:textId="1A379DFB" w:rsidR="00AD5827" w:rsidRPr="00216438" w:rsidRDefault="00AD5827" w:rsidP="002A1E28">
                  <w:pPr>
                    <w:pStyle w:val="Default"/>
                    <w:rPr>
                      <w:rFonts w:ascii="Times New Roman" w:hAnsi="Times New Roman" w:cs="Times New Roman"/>
                      <w:b/>
                      <w:bCs/>
                      <w:lang w:val="it-IT"/>
                    </w:rPr>
                  </w:pPr>
                </w:p>
              </w:tc>
            </w:tr>
          </w:tbl>
          <w:p w14:paraId="54F32CFC" w14:textId="77777777" w:rsidR="002A1E28" w:rsidRPr="00B60A7D" w:rsidRDefault="002A1E28" w:rsidP="002A1E28">
            <w:pPr>
              <w:pStyle w:val="CVSpacer"/>
              <w:rPr>
                <w:rFonts w:ascii="Times New Roman" w:hAnsi="Times New Roman"/>
                <w:sz w:val="24"/>
                <w:szCs w:val="24"/>
              </w:rPr>
            </w:pPr>
          </w:p>
        </w:tc>
      </w:tr>
      <w:tr w:rsidR="002A1E28" w:rsidRPr="00B60A7D" w14:paraId="27009D19" w14:textId="77777777" w:rsidTr="00B959B6">
        <w:trPr>
          <w:gridAfter w:val="1"/>
          <w:wAfter w:w="270" w:type="dxa"/>
          <w:cantSplit/>
        </w:trPr>
        <w:tc>
          <w:tcPr>
            <w:tcW w:w="2159" w:type="dxa"/>
            <w:tcBorders>
              <w:right w:val="single" w:sz="1" w:space="0" w:color="000000"/>
            </w:tcBorders>
          </w:tcPr>
          <w:p w14:paraId="0FAECBB3" w14:textId="77777777" w:rsidR="002A1E28" w:rsidRPr="00B60A7D" w:rsidRDefault="002A1E28" w:rsidP="002A1E28">
            <w:pPr>
              <w:pStyle w:val="CVHeading1"/>
              <w:spacing w:before="0"/>
              <w:rPr>
                <w:rFonts w:ascii="Times New Roman" w:hAnsi="Times New Roman"/>
                <w:szCs w:val="24"/>
              </w:rPr>
            </w:pPr>
            <w:r w:rsidRPr="00B60A7D">
              <w:rPr>
                <w:rFonts w:ascii="Times New Roman" w:hAnsi="Times New Roman"/>
                <w:szCs w:val="24"/>
              </w:rPr>
              <w:t>Experienţa profesională</w:t>
            </w:r>
          </w:p>
        </w:tc>
        <w:tc>
          <w:tcPr>
            <w:tcW w:w="8391" w:type="dxa"/>
            <w:gridSpan w:val="16"/>
          </w:tcPr>
          <w:p w14:paraId="32AFAEDF" w14:textId="5965E178" w:rsidR="002A1E28" w:rsidRDefault="002A1E28" w:rsidP="00AD5827">
            <w:pPr>
              <w:pStyle w:val="CVNormal-FirstLine"/>
              <w:spacing w:before="0"/>
              <w:jc w:val="both"/>
              <w:rPr>
                <w:rFonts w:ascii="Times New Roman" w:hAnsi="Times New Roman"/>
                <w:sz w:val="24"/>
                <w:szCs w:val="24"/>
              </w:rPr>
            </w:pPr>
            <w:r w:rsidRPr="00B60A7D">
              <w:rPr>
                <w:rFonts w:ascii="Times New Roman" w:hAnsi="Times New Roman"/>
                <w:b/>
                <w:bCs/>
                <w:sz w:val="24"/>
                <w:szCs w:val="24"/>
              </w:rPr>
              <w:t>2</w:t>
            </w:r>
            <w:r>
              <w:rPr>
                <w:rFonts w:ascii="Times New Roman" w:hAnsi="Times New Roman"/>
                <w:b/>
                <w:bCs/>
                <w:sz w:val="24"/>
                <w:szCs w:val="24"/>
              </w:rPr>
              <w:t>2</w:t>
            </w:r>
            <w:r w:rsidRPr="00B60A7D">
              <w:rPr>
                <w:rFonts w:ascii="Times New Roman" w:hAnsi="Times New Roman"/>
                <w:b/>
                <w:bCs/>
                <w:sz w:val="24"/>
                <w:szCs w:val="24"/>
              </w:rPr>
              <w:t xml:space="preserve"> ani de </w:t>
            </w:r>
            <w:r>
              <w:rPr>
                <w:rFonts w:ascii="Times New Roman" w:hAnsi="Times New Roman"/>
                <w:b/>
                <w:bCs/>
                <w:sz w:val="24"/>
                <w:szCs w:val="24"/>
              </w:rPr>
              <w:t>ȋ</w:t>
            </w:r>
            <w:r w:rsidRPr="00B60A7D">
              <w:rPr>
                <w:rFonts w:ascii="Times New Roman" w:hAnsi="Times New Roman"/>
                <w:b/>
                <w:bCs/>
                <w:sz w:val="24"/>
                <w:szCs w:val="24"/>
              </w:rPr>
              <w:t>nv</w:t>
            </w:r>
            <w:r>
              <w:rPr>
                <w:rFonts w:ascii="Times New Roman" w:hAnsi="Times New Roman"/>
                <w:b/>
                <w:bCs/>
                <w:sz w:val="24"/>
                <w:szCs w:val="24"/>
              </w:rPr>
              <w:t>ăță</w:t>
            </w:r>
            <w:r w:rsidRPr="00B60A7D">
              <w:rPr>
                <w:rFonts w:ascii="Times New Roman" w:hAnsi="Times New Roman"/>
                <w:b/>
                <w:bCs/>
                <w:sz w:val="24"/>
                <w:szCs w:val="24"/>
              </w:rPr>
              <w:t>m</w:t>
            </w:r>
            <w:r>
              <w:rPr>
                <w:rFonts w:ascii="Times New Roman" w:hAnsi="Times New Roman"/>
                <w:b/>
                <w:bCs/>
                <w:sz w:val="24"/>
                <w:szCs w:val="24"/>
              </w:rPr>
              <w:t>â</w:t>
            </w:r>
            <w:r w:rsidRPr="00B60A7D">
              <w:rPr>
                <w:rFonts w:ascii="Times New Roman" w:hAnsi="Times New Roman"/>
                <w:b/>
                <w:bCs/>
                <w:sz w:val="24"/>
                <w:szCs w:val="24"/>
              </w:rPr>
              <w:t>nt universitar.</w:t>
            </w:r>
            <w:r w:rsidRPr="00B60A7D">
              <w:rPr>
                <w:rFonts w:ascii="Times New Roman" w:hAnsi="Times New Roman"/>
                <w:sz w:val="24"/>
                <w:szCs w:val="24"/>
              </w:rPr>
              <w:t xml:space="preserve"> Experien</w:t>
            </w:r>
            <w:r>
              <w:rPr>
                <w:rFonts w:ascii="Times New Roman" w:hAnsi="Times New Roman"/>
                <w:sz w:val="24"/>
                <w:szCs w:val="24"/>
              </w:rPr>
              <w:t>ță</w:t>
            </w:r>
            <w:r w:rsidRPr="00B60A7D">
              <w:rPr>
                <w:rFonts w:ascii="Times New Roman" w:hAnsi="Times New Roman"/>
                <w:sz w:val="24"/>
                <w:szCs w:val="24"/>
              </w:rPr>
              <w:t xml:space="preserve"> didactic</w:t>
            </w:r>
            <w:r>
              <w:rPr>
                <w:rFonts w:ascii="Times New Roman" w:hAnsi="Times New Roman"/>
                <w:sz w:val="24"/>
                <w:szCs w:val="24"/>
              </w:rPr>
              <w:t>ă ȋ</w:t>
            </w:r>
            <w:r w:rsidRPr="00B60A7D">
              <w:rPr>
                <w:rFonts w:ascii="Times New Roman" w:hAnsi="Times New Roman"/>
                <w:sz w:val="24"/>
                <w:szCs w:val="24"/>
              </w:rPr>
              <w:t xml:space="preserve">n predarea limbii, literaturii, culturii şi civilizaţiei italiene </w:t>
            </w:r>
            <w:r>
              <w:rPr>
                <w:rFonts w:ascii="Times New Roman" w:hAnsi="Times New Roman"/>
                <w:sz w:val="24"/>
                <w:szCs w:val="24"/>
              </w:rPr>
              <w:t>ȋ</w:t>
            </w:r>
            <w:r w:rsidRPr="00B60A7D">
              <w:rPr>
                <w:rFonts w:ascii="Times New Roman" w:hAnsi="Times New Roman"/>
                <w:sz w:val="24"/>
                <w:szCs w:val="24"/>
              </w:rPr>
              <w:t>n cadrul Universit</w:t>
            </w:r>
            <w:r>
              <w:rPr>
                <w:rFonts w:ascii="Times New Roman" w:hAnsi="Times New Roman"/>
                <w:sz w:val="24"/>
                <w:szCs w:val="24"/>
              </w:rPr>
              <w:t>ăț</w:t>
            </w:r>
            <w:r w:rsidRPr="00B60A7D">
              <w:rPr>
                <w:rFonts w:ascii="Times New Roman" w:hAnsi="Times New Roman"/>
                <w:sz w:val="24"/>
                <w:szCs w:val="24"/>
              </w:rPr>
              <w:t>ii din Bucure</w:t>
            </w:r>
            <w:r>
              <w:rPr>
                <w:rFonts w:ascii="Times New Roman" w:hAnsi="Times New Roman"/>
                <w:sz w:val="24"/>
                <w:szCs w:val="24"/>
              </w:rPr>
              <w:t>ș</w:t>
            </w:r>
            <w:r w:rsidRPr="00B60A7D">
              <w:rPr>
                <w:rFonts w:ascii="Times New Roman" w:hAnsi="Times New Roman"/>
                <w:sz w:val="24"/>
                <w:szCs w:val="24"/>
              </w:rPr>
              <w:t>ti, experien</w:t>
            </w:r>
            <w:r>
              <w:rPr>
                <w:rFonts w:ascii="Times New Roman" w:hAnsi="Times New Roman"/>
                <w:sz w:val="24"/>
                <w:szCs w:val="24"/>
              </w:rPr>
              <w:t>ță</w:t>
            </w:r>
            <w:r w:rsidRPr="00B60A7D">
              <w:rPr>
                <w:rFonts w:ascii="Times New Roman" w:hAnsi="Times New Roman"/>
                <w:sz w:val="24"/>
                <w:szCs w:val="24"/>
              </w:rPr>
              <w:t xml:space="preserve"> de cercetare </w:t>
            </w:r>
            <w:r>
              <w:rPr>
                <w:rFonts w:ascii="Times New Roman" w:hAnsi="Times New Roman"/>
                <w:sz w:val="24"/>
                <w:szCs w:val="24"/>
              </w:rPr>
              <w:t>ȋ</w:t>
            </w:r>
            <w:r w:rsidRPr="00B60A7D">
              <w:rPr>
                <w:rFonts w:ascii="Times New Roman" w:hAnsi="Times New Roman"/>
                <w:sz w:val="24"/>
                <w:szCs w:val="24"/>
              </w:rPr>
              <w:t>n domeniul filologiei italiene, experien</w:t>
            </w:r>
            <w:r>
              <w:rPr>
                <w:rFonts w:ascii="Times New Roman" w:hAnsi="Times New Roman"/>
                <w:sz w:val="24"/>
                <w:szCs w:val="24"/>
              </w:rPr>
              <w:t>ț</w:t>
            </w:r>
            <w:r w:rsidRPr="00B60A7D">
              <w:rPr>
                <w:rFonts w:ascii="Times New Roman" w:hAnsi="Times New Roman"/>
                <w:sz w:val="24"/>
                <w:szCs w:val="24"/>
              </w:rPr>
              <w:t xml:space="preserve">a </w:t>
            </w:r>
            <w:r>
              <w:rPr>
                <w:rFonts w:ascii="Times New Roman" w:hAnsi="Times New Roman"/>
                <w:sz w:val="24"/>
                <w:szCs w:val="24"/>
              </w:rPr>
              <w:t>ȋ</w:t>
            </w:r>
            <w:r w:rsidRPr="00B60A7D">
              <w:rPr>
                <w:rFonts w:ascii="Times New Roman" w:hAnsi="Times New Roman"/>
                <w:sz w:val="24"/>
                <w:szCs w:val="24"/>
              </w:rPr>
              <w:t>n activit</w:t>
            </w:r>
            <w:r>
              <w:rPr>
                <w:rFonts w:ascii="Times New Roman" w:hAnsi="Times New Roman"/>
                <w:sz w:val="24"/>
                <w:szCs w:val="24"/>
              </w:rPr>
              <w:t>ăț</w:t>
            </w:r>
            <w:r w:rsidRPr="00B60A7D">
              <w:rPr>
                <w:rFonts w:ascii="Times New Roman" w:hAnsi="Times New Roman"/>
                <w:sz w:val="24"/>
                <w:szCs w:val="24"/>
              </w:rPr>
              <w:t xml:space="preserve">i administrative </w:t>
            </w:r>
            <w:r>
              <w:rPr>
                <w:rFonts w:ascii="Times New Roman" w:hAnsi="Times New Roman"/>
                <w:sz w:val="24"/>
                <w:szCs w:val="24"/>
              </w:rPr>
              <w:t>ȋ</w:t>
            </w:r>
            <w:r w:rsidRPr="00B60A7D">
              <w:rPr>
                <w:rFonts w:ascii="Times New Roman" w:hAnsi="Times New Roman"/>
                <w:sz w:val="24"/>
                <w:szCs w:val="24"/>
              </w:rPr>
              <w:t>n cadrul facult</w:t>
            </w:r>
            <w:r>
              <w:rPr>
                <w:rFonts w:ascii="Times New Roman" w:hAnsi="Times New Roman"/>
                <w:sz w:val="24"/>
                <w:szCs w:val="24"/>
              </w:rPr>
              <w:t>ăț</w:t>
            </w:r>
            <w:r w:rsidRPr="00B60A7D">
              <w:rPr>
                <w:rFonts w:ascii="Times New Roman" w:hAnsi="Times New Roman"/>
                <w:sz w:val="24"/>
                <w:szCs w:val="24"/>
              </w:rPr>
              <w:t>ii. Experien</w:t>
            </w:r>
            <w:r>
              <w:rPr>
                <w:rFonts w:ascii="Times New Roman" w:hAnsi="Times New Roman"/>
                <w:sz w:val="24"/>
                <w:szCs w:val="24"/>
              </w:rPr>
              <w:t>ță</w:t>
            </w:r>
            <w:r w:rsidRPr="00B60A7D">
              <w:rPr>
                <w:rFonts w:ascii="Times New Roman" w:hAnsi="Times New Roman"/>
                <w:sz w:val="24"/>
                <w:szCs w:val="24"/>
              </w:rPr>
              <w:t xml:space="preserve"> ca traduc</w:t>
            </w:r>
            <w:r>
              <w:rPr>
                <w:rFonts w:ascii="Times New Roman" w:hAnsi="Times New Roman"/>
                <w:sz w:val="24"/>
                <w:szCs w:val="24"/>
              </w:rPr>
              <w:t>ă</w:t>
            </w:r>
            <w:r w:rsidRPr="00B60A7D">
              <w:rPr>
                <w:rFonts w:ascii="Times New Roman" w:hAnsi="Times New Roman"/>
                <w:sz w:val="24"/>
                <w:szCs w:val="24"/>
              </w:rPr>
              <w:t>tor, interpret, colaborator in calitate de profesor de limba italian</w:t>
            </w:r>
            <w:r w:rsidR="007E0F83">
              <w:rPr>
                <w:rFonts w:ascii="Times New Roman" w:hAnsi="Times New Roman"/>
                <w:sz w:val="24"/>
                <w:szCs w:val="24"/>
              </w:rPr>
              <w:t xml:space="preserve">ă </w:t>
            </w:r>
            <w:r w:rsidRPr="00B60A7D">
              <w:rPr>
                <w:rFonts w:ascii="Times New Roman" w:hAnsi="Times New Roman"/>
                <w:sz w:val="24"/>
                <w:szCs w:val="24"/>
              </w:rPr>
              <w:t>al unor institu</w:t>
            </w:r>
            <w:r>
              <w:rPr>
                <w:rFonts w:ascii="Times New Roman" w:hAnsi="Times New Roman"/>
                <w:sz w:val="24"/>
                <w:szCs w:val="24"/>
              </w:rPr>
              <w:t>ț</w:t>
            </w:r>
            <w:r w:rsidRPr="00B60A7D">
              <w:rPr>
                <w:rFonts w:ascii="Times New Roman" w:hAnsi="Times New Roman"/>
                <w:sz w:val="24"/>
                <w:szCs w:val="24"/>
              </w:rPr>
              <w:t>i</w:t>
            </w:r>
            <w:r>
              <w:rPr>
                <w:rFonts w:ascii="Times New Roman" w:hAnsi="Times New Roman"/>
                <w:sz w:val="24"/>
                <w:szCs w:val="24"/>
              </w:rPr>
              <w:t>i</w:t>
            </w:r>
            <w:r w:rsidRPr="00B60A7D">
              <w:rPr>
                <w:rFonts w:ascii="Times New Roman" w:hAnsi="Times New Roman"/>
                <w:sz w:val="24"/>
                <w:szCs w:val="24"/>
              </w:rPr>
              <w:t xml:space="preserve"> culturale si </w:t>
            </w:r>
            <w:r>
              <w:rPr>
                <w:rFonts w:ascii="Times New Roman" w:hAnsi="Times New Roman"/>
                <w:sz w:val="24"/>
                <w:szCs w:val="24"/>
              </w:rPr>
              <w:t>ș</w:t>
            </w:r>
            <w:r w:rsidRPr="00B60A7D">
              <w:rPr>
                <w:rFonts w:ascii="Times New Roman" w:hAnsi="Times New Roman"/>
                <w:sz w:val="24"/>
                <w:szCs w:val="24"/>
              </w:rPr>
              <w:t>coli prestigioase de limbi str</w:t>
            </w:r>
            <w:r>
              <w:rPr>
                <w:rFonts w:ascii="Times New Roman" w:hAnsi="Times New Roman"/>
                <w:sz w:val="24"/>
                <w:szCs w:val="24"/>
              </w:rPr>
              <w:t>ă</w:t>
            </w:r>
            <w:r w:rsidRPr="00B60A7D">
              <w:rPr>
                <w:rFonts w:ascii="Times New Roman" w:hAnsi="Times New Roman"/>
                <w:sz w:val="24"/>
                <w:szCs w:val="24"/>
              </w:rPr>
              <w:t>ine din sectorul privat. Membru in comisii si jurii de specialitate locale si interna</w:t>
            </w:r>
            <w:r>
              <w:rPr>
                <w:rFonts w:ascii="Times New Roman" w:hAnsi="Times New Roman"/>
                <w:sz w:val="24"/>
                <w:szCs w:val="24"/>
              </w:rPr>
              <w:t>ț</w:t>
            </w:r>
            <w:r w:rsidRPr="00B60A7D">
              <w:rPr>
                <w:rFonts w:ascii="Times New Roman" w:hAnsi="Times New Roman"/>
                <w:sz w:val="24"/>
                <w:szCs w:val="24"/>
              </w:rPr>
              <w:t>ionale.</w:t>
            </w:r>
          </w:p>
          <w:p w14:paraId="3FC94248" w14:textId="77777777" w:rsidR="00AD5827" w:rsidRPr="00AD5827" w:rsidRDefault="00AD5827" w:rsidP="00AD5827">
            <w:pPr>
              <w:pStyle w:val="CVNormal"/>
            </w:pPr>
          </w:p>
        </w:tc>
      </w:tr>
      <w:tr w:rsidR="002A1E28" w:rsidRPr="00B60A7D" w14:paraId="2A7C5B34" w14:textId="77777777" w:rsidTr="00B959B6">
        <w:trPr>
          <w:gridAfter w:val="1"/>
          <w:wAfter w:w="270" w:type="dxa"/>
          <w:cantSplit/>
        </w:trPr>
        <w:tc>
          <w:tcPr>
            <w:tcW w:w="2159" w:type="dxa"/>
            <w:tcBorders>
              <w:right w:val="single" w:sz="1" w:space="0" w:color="000000"/>
            </w:tcBorders>
          </w:tcPr>
          <w:p w14:paraId="5D9792DC" w14:textId="77777777" w:rsidR="002A1E28" w:rsidRPr="00C5326D" w:rsidRDefault="002A1E28" w:rsidP="00C5326D">
            <w:pPr>
              <w:pStyle w:val="CVHeading3-FirstLine"/>
              <w:spacing w:before="0"/>
              <w:jc w:val="center"/>
              <w:rPr>
                <w:rFonts w:ascii="Times New Roman" w:hAnsi="Times New Roman"/>
                <w:b/>
                <w:bCs/>
                <w:sz w:val="24"/>
                <w:szCs w:val="24"/>
              </w:rPr>
            </w:pPr>
            <w:r w:rsidRPr="00C5326D">
              <w:rPr>
                <w:rFonts w:ascii="Times New Roman" w:hAnsi="Times New Roman"/>
                <w:b/>
                <w:bCs/>
                <w:sz w:val="24"/>
                <w:szCs w:val="24"/>
              </w:rPr>
              <w:t>Perioada</w:t>
            </w:r>
          </w:p>
        </w:tc>
        <w:tc>
          <w:tcPr>
            <w:tcW w:w="8391" w:type="dxa"/>
            <w:gridSpan w:val="16"/>
          </w:tcPr>
          <w:p w14:paraId="1AE9E667" w14:textId="04B1238B" w:rsidR="002A1E28" w:rsidRDefault="002A1E28" w:rsidP="002A1E28">
            <w:pPr>
              <w:jc w:val="both"/>
              <w:rPr>
                <w:rFonts w:ascii="Times New Roman" w:hAnsi="Times New Roman"/>
                <w:sz w:val="24"/>
                <w:szCs w:val="24"/>
              </w:rPr>
            </w:pPr>
            <w:r w:rsidRPr="00D27666">
              <w:rPr>
                <w:rFonts w:ascii="Times New Roman" w:hAnsi="Times New Roman"/>
                <w:b/>
                <w:bCs/>
                <w:sz w:val="24"/>
                <w:szCs w:val="24"/>
              </w:rPr>
              <w:t>20</w:t>
            </w:r>
            <w:r w:rsidR="00216438">
              <w:rPr>
                <w:rFonts w:ascii="Times New Roman" w:hAnsi="Times New Roman"/>
                <w:b/>
                <w:bCs/>
                <w:sz w:val="24"/>
                <w:szCs w:val="24"/>
              </w:rPr>
              <w:t>26</w:t>
            </w:r>
            <w:r w:rsidRPr="00D27666">
              <w:rPr>
                <w:rFonts w:ascii="Times New Roman" w:hAnsi="Times New Roman"/>
                <w:b/>
                <w:bCs/>
                <w:sz w:val="24"/>
                <w:szCs w:val="24"/>
              </w:rPr>
              <w:t>- prezent</w:t>
            </w:r>
            <w:r w:rsidRPr="00B60A7D">
              <w:rPr>
                <w:rFonts w:ascii="Times New Roman" w:hAnsi="Times New Roman"/>
                <w:sz w:val="24"/>
                <w:szCs w:val="24"/>
              </w:rPr>
              <w:t xml:space="preserve">: </w:t>
            </w:r>
            <w:r w:rsidR="00216438">
              <w:rPr>
                <w:rFonts w:ascii="Times New Roman" w:hAnsi="Times New Roman"/>
                <w:b/>
                <w:bCs/>
                <w:sz w:val="24"/>
                <w:szCs w:val="24"/>
              </w:rPr>
              <w:t>conferențiar</w:t>
            </w:r>
            <w:r w:rsidR="000470D7">
              <w:rPr>
                <w:rFonts w:ascii="Times New Roman" w:hAnsi="Times New Roman"/>
                <w:b/>
                <w:bCs/>
                <w:sz w:val="24"/>
                <w:szCs w:val="24"/>
              </w:rPr>
              <w:t xml:space="preserve"> universitar</w:t>
            </w:r>
            <w:r w:rsidRPr="00B60A7D">
              <w:rPr>
                <w:rFonts w:ascii="Times New Roman" w:hAnsi="Times New Roman"/>
                <w:sz w:val="24"/>
                <w:szCs w:val="24"/>
              </w:rPr>
              <w:t xml:space="preserve"> în cadrul Facultăţii de Limbi şi Literaturi Străine, Universitatea din Bucureşti, Departamentul de Limbi şi Literaturi Romanice, Clasice şi Neogreacă</w:t>
            </w:r>
          </w:p>
          <w:p w14:paraId="47789B67" w14:textId="2EB4327D" w:rsidR="00216438" w:rsidRPr="00B60A7D" w:rsidRDefault="00216438" w:rsidP="002A1E28">
            <w:pPr>
              <w:jc w:val="both"/>
              <w:rPr>
                <w:rFonts w:ascii="Times New Roman" w:hAnsi="Times New Roman"/>
                <w:bCs/>
                <w:smallCaps/>
                <w:sz w:val="24"/>
                <w:szCs w:val="24"/>
              </w:rPr>
            </w:pPr>
            <w:r w:rsidRPr="00216438">
              <w:rPr>
                <w:rFonts w:ascii="Times New Roman" w:hAnsi="Times New Roman"/>
                <w:b/>
                <w:bCs/>
                <w:sz w:val="24"/>
                <w:szCs w:val="24"/>
              </w:rPr>
              <w:t>2015-2026:</w:t>
            </w:r>
            <w:r>
              <w:rPr>
                <w:rFonts w:ascii="Times New Roman" w:hAnsi="Times New Roman"/>
                <w:sz w:val="24"/>
                <w:szCs w:val="24"/>
              </w:rPr>
              <w:t xml:space="preserve"> </w:t>
            </w:r>
            <w:r w:rsidRPr="00216438">
              <w:rPr>
                <w:rFonts w:ascii="Times New Roman" w:hAnsi="Times New Roman"/>
                <w:b/>
                <w:bCs/>
                <w:sz w:val="24"/>
                <w:szCs w:val="24"/>
              </w:rPr>
              <w:t>l</w:t>
            </w:r>
            <w:r w:rsidRPr="000470D7">
              <w:rPr>
                <w:rFonts w:ascii="Times New Roman" w:hAnsi="Times New Roman"/>
                <w:b/>
                <w:bCs/>
                <w:sz w:val="24"/>
                <w:szCs w:val="24"/>
              </w:rPr>
              <w:t>ector</w:t>
            </w:r>
            <w:r>
              <w:rPr>
                <w:rFonts w:ascii="Times New Roman" w:hAnsi="Times New Roman"/>
                <w:b/>
                <w:bCs/>
                <w:sz w:val="24"/>
                <w:szCs w:val="24"/>
              </w:rPr>
              <w:t xml:space="preserve"> universitar</w:t>
            </w:r>
            <w:r>
              <w:rPr>
                <w:rFonts w:ascii="Times New Roman" w:hAnsi="Times New Roman"/>
                <w:b/>
                <w:bCs/>
                <w:sz w:val="24"/>
                <w:szCs w:val="24"/>
              </w:rPr>
              <w:t xml:space="preserve"> </w:t>
            </w:r>
            <w:r w:rsidRPr="00B60A7D">
              <w:rPr>
                <w:rFonts w:ascii="Times New Roman" w:hAnsi="Times New Roman"/>
                <w:sz w:val="24"/>
                <w:szCs w:val="24"/>
              </w:rPr>
              <w:t>în cadrul aceleiaşi facultăţi;</w:t>
            </w:r>
          </w:p>
          <w:p w14:paraId="1A38C726" w14:textId="26565FE6" w:rsidR="002A1E28" w:rsidRPr="00B60A7D" w:rsidRDefault="002A1E28" w:rsidP="002A1E28">
            <w:pPr>
              <w:pStyle w:val="CVNormal"/>
              <w:ind w:left="0"/>
              <w:rPr>
                <w:rFonts w:ascii="Times New Roman" w:hAnsi="Times New Roman"/>
                <w:sz w:val="24"/>
                <w:szCs w:val="24"/>
              </w:rPr>
            </w:pPr>
            <w:r w:rsidRPr="00D27666">
              <w:rPr>
                <w:rFonts w:ascii="Times New Roman" w:hAnsi="Times New Roman"/>
                <w:b/>
                <w:bCs/>
                <w:sz w:val="24"/>
                <w:szCs w:val="24"/>
              </w:rPr>
              <w:t>2007-2015</w:t>
            </w:r>
            <w:r w:rsidR="00D27666">
              <w:rPr>
                <w:rFonts w:ascii="Times New Roman" w:hAnsi="Times New Roman"/>
                <w:b/>
                <w:bCs/>
                <w:sz w:val="24"/>
                <w:szCs w:val="24"/>
              </w:rPr>
              <w:t>:</w:t>
            </w:r>
            <w:r w:rsidRPr="00D27666">
              <w:rPr>
                <w:rFonts w:ascii="Times New Roman" w:hAnsi="Times New Roman"/>
                <w:b/>
                <w:bCs/>
                <w:sz w:val="24"/>
                <w:szCs w:val="24"/>
              </w:rPr>
              <w:t xml:space="preserve"> </w:t>
            </w:r>
            <w:r w:rsidRPr="000470D7">
              <w:rPr>
                <w:rFonts w:ascii="Times New Roman" w:hAnsi="Times New Roman"/>
                <w:b/>
                <w:bCs/>
                <w:sz w:val="24"/>
                <w:szCs w:val="24"/>
              </w:rPr>
              <w:t>asistent universitar</w:t>
            </w:r>
            <w:r w:rsidRPr="00B60A7D">
              <w:rPr>
                <w:rFonts w:ascii="Times New Roman" w:hAnsi="Times New Roman"/>
                <w:sz w:val="24"/>
                <w:szCs w:val="24"/>
              </w:rPr>
              <w:t xml:space="preserve"> în cadrul aceleiaşi facultăţi;</w:t>
            </w:r>
          </w:p>
          <w:p w14:paraId="0F3CCC75" w14:textId="5AA9C003" w:rsidR="002A1E28" w:rsidRPr="00B60A7D" w:rsidRDefault="002A1E28" w:rsidP="002A1E28">
            <w:pPr>
              <w:pStyle w:val="CVNormal"/>
              <w:ind w:left="0"/>
              <w:rPr>
                <w:rFonts w:ascii="Times New Roman" w:hAnsi="Times New Roman"/>
                <w:sz w:val="24"/>
                <w:szCs w:val="24"/>
              </w:rPr>
            </w:pPr>
            <w:r w:rsidRPr="00D27666">
              <w:rPr>
                <w:rFonts w:ascii="Times New Roman" w:hAnsi="Times New Roman"/>
                <w:b/>
                <w:bCs/>
                <w:sz w:val="24"/>
                <w:szCs w:val="24"/>
              </w:rPr>
              <w:t>2004-2007</w:t>
            </w:r>
            <w:r w:rsidR="00D27666">
              <w:rPr>
                <w:rFonts w:ascii="Times New Roman" w:hAnsi="Times New Roman"/>
                <w:b/>
                <w:bCs/>
                <w:sz w:val="24"/>
                <w:szCs w:val="24"/>
              </w:rPr>
              <w:t>:</w:t>
            </w:r>
            <w:r w:rsidRPr="00D27666">
              <w:rPr>
                <w:rFonts w:ascii="Times New Roman" w:hAnsi="Times New Roman"/>
                <w:b/>
                <w:bCs/>
                <w:sz w:val="24"/>
                <w:szCs w:val="24"/>
              </w:rPr>
              <w:t xml:space="preserve"> </w:t>
            </w:r>
            <w:r w:rsidRPr="000470D7">
              <w:rPr>
                <w:rFonts w:ascii="Times New Roman" w:hAnsi="Times New Roman"/>
                <w:b/>
                <w:bCs/>
                <w:sz w:val="24"/>
                <w:szCs w:val="24"/>
              </w:rPr>
              <w:t>preparator universitar</w:t>
            </w:r>
            <w:r w:rsidRPr="00B60A7D">
              <w:rPr>
                <w:rFonts w:ascii="Times New Roman" w:hAnsi="Times New Roman"/>
                <w:sz w:val="24"/>
                <w:szCs w:val="24"/>
              </w:rPr>
              <w:t xml:space="preserve"> în cadrul aceleiaşi facultăţi.</w:t>
            </w:r>
          </w:p>
        </w:tc>
      </w:tr>
      <w:tr w:rsidR="002A1E28" w:rsidRPr="00B60A7D" w14:paraId="25098439" w14:textId="77777777" w:rsidTr="00B959B6">
        <w:trPr>
          <w:gridAfter w:val="1"/>
          <w:wAfter w:w="270" w:type="dxa"/>
          <w:cantSplit/>
        </w:trPr>
        <w:tc>
          <w:tcPr>
            <w:tcW w:w="2159" w:type="dxa"/>
            <w:tcBorders>
              <w:right w:val="single" w:sz="1" w:space="0" w:color="000000"/>
            </w:tcBorders>
          </w:tcPr>
          <w:p w14:paraId="7FC3A44A" w14:textId="77777777" w:rsidR="002A1E28" w:rsidRPr="00C5326D" w:rsidRDefault="002A1E28" w:rsidP="00C5326D">
            <w:pPr>
              <w:pStyle w:val="CVHeading3"/>
              <w:jc w:val="center"/>
              <w:rPr>
                <w:rFonts w:ascii="Times New Roman" w:hAnsi="Times New Roman"/>
                <w:b/>
                <w:bCs/>
                <w:sz w:val="24"/>
                <w:szCs w:val="24"/>
              </w:rPr>
            </w:pPr>
            <w:r w:rsidRPr="00C5326D">
              <w:rPr>
                <w:rFonts w:ascii="Times New Roman" w:hAnsi="Times New Roman"/>
                <w:b/>
                <w:bCs/>
                <w:sz w:val="24"/>
                <w:szCs w:val="24"/>
              </w:rPr>
              <w:t>Funcţia sau postul ocupat</w:t>
            </w:r>
          </w:p>
        </w:tc>
        <w:tc>
          <w:tcPr>
            <w:tcW w:w="8391" w:type="dxa"/>
            <w:gridSpan w:val="16"/>
          </w:tcPr>
          <w:p w14:paraId="0F82B940" w14:textId="4620D51A" w:rsidR="002A1E28" w:rsidRPr="00D613F9" w:rsidRDefault="00D613F9" w:rsidP="002A1E28">
            <w:pPr>
              <w:pStyle w:val="CVNormal"/>
              <w:rPr>
                <w:rFonts w:ascii="Times New Roman" w:hAnsi="Times New Roman"/>
                <w:b/>
                <w:bCs/>
                <w:sz w:val="24"/>
                <w:szCs w:val="24"/>
              </w:rPr>
            </w:pPr>
            <w:r w:rsidRPr="00D613F9">
              <w:rPr>
                <w:rFonts w:ascii="Times New Roman" w:hAnsi="Times New Roman"/>
                <w:b/>
                <w:bCs/>
                <w:sz w:val="24"/>
                <w:szCs w:val="24"/>
              </w:rPr>
              <w:t>Conferentiar</w:t>
            </w:r>
            <w:r w:rsidR="002A1E28" w:rsidRPr="00D613F9">
              <w:rPr>
                <w:rFonts w:ascii="Times New Roman" w:hAnsi="Times New Roman"/>
                <w:b/>
                <w:bCs/>
                <w:sz w:val="24"/>
                <w:szCs w:val="24"/>
              </w:rPr>
              <w:t xml:space="preserve"> univ. dr.</w:t>
            </w:r>
          </w:p>
        </w:tc>
      </w:tr>
      <w:tr w:rsidR="002A1E28" w:rsidRPr="00B60A7D" w14:paraId="016EC590" w14:textId="77777777" w:rsidTr="00B959B6">
        <w:trPr>
          <w:gridAfter w:val="1"/>
          <w:wAfter w:w="270" w:type="dxa"/>
          <w:cantSplit/>
        </w:trPr>
        <w:tc>
          <w:tcPr>
            <w:tcW w:w="2159" w:type="dxa"/>
            <w:tcBorders>
              <w:right w:val="single" w:sz="1" w:space="0" w:color="000000"/>
            </w:tcBorders>
          </w:tcPr>
          <w:p w14:paraId="79224C7B" w14:textId="08F7B0A5" w:rsidR="002A1E28" w:rsidRPr="00B60A7D" w:rsidRDefault="002A1E28" w:rsidP="002A1E28">
            <w:pPr>
              <w:pStyle w:val="CVHeading3"/>
              <w:rPr>
                <w:rFonts w:ascii="Times New Roman" w:hAnsi="Times New Roman"/>
                <w:sz w:val="24"/>
                <w:szCs w:val="24"/>
              </w:rPr>
            </w:pPr>
          </w:p>
        </w:tc>
        <w:tc>
          <w:tcPr>
            <w:tcW w:w="8391" w:type="dxa"/>
            <w:gridSpan w:val="16"/>
          </w:tcPr>
          <w:p w14:paraId="3F56D679" w14:textId="214056AD" w:rsidR="002A1E28" w:rsidRPr="00B60A7D" w:rsidRDefault="002A1E28" w:rsidP="002A1E28">
            <w:pPr>
              <w:pStyle w:val="CVNormal"/>
              <w:rPr>
                <w:rFonts w:ascii="Times New Roman" w:hAnsi="Times New Roman"/>
                <w:sz w:val="24"/>
                <w:szCs w:val="24"/>
              </w:rPr>
            </w:pPr>
          </w:p>
        </w:tc>
      </w:tr>
      <w:tr w:rsidR="002A1E28" w:rsidRPr="00B60A7D" w14:paraId="176F77EC" w14:textId="77777777" w:rsidTr="00B959B6">
        <w:trPr>
          <w:gridAfter w:val="1"/>
          <w:wAfter w:w="270" w:type="dxa"/>
          <w:cantSplit/>
        </w:trPr>
        <w:tc>
          <w:tcPr>
            <w:tcW w:w="2159" w:type="dxa"/>
            <w:tcBorders>
              <w:right w:val="single" w:sz="1" w:space="0" w:color="000000"/>
            </w:tcBorders>
          </w:tcPr>
          <w:p w14:paraId="119DE47B" w14:textId="77777777" w:rsidR="002A1E28" w:rsidRPr="00C5326D" w:rsidRDefault="002A1E28" w:rsidP="00C5326D">
            <w:pPr>
              <w:pStyle w:val="CVHeading3"/>
              <w:jc w:val="center"/>
              <w:rPr>
                <w:rFonts w:ascii="Times New Roman" w:hAnsi="Times New Roman"/>
                <w:b/>
                <w:bCs/>
                <w:sz w:val="24"/>
                <w:szCs w:val="24"/>
              </w:rPr>
            </w:pPr>
            <w:r w:rsidRPr="00C5326D">
              <w:rPr>
                <w:rFonts w:ascii="Times New Roman" w:hAnsi="Times New Roman"/>
                <w:b/>
                <w:bCs/>
                <w:sz w:val="24"/>
                <w:szCs w:val="24"/>
              </w:rPr>
              <w:t>Numele şi adresa angajatorului</w:t>
            </w:r>
          </w:p>
        </w:tc>
        <w:tc>
          <w:tcPr>
            <w:tcW w:w="8391" w:type="dxa"/>
            <w:gridSpan w:val="16"/>
          </w:tcPr>
          <w:p w14:paraId="7152FAE1" w14:textId="77777777" w:rsidR="002A1E28" w:rsidRPr="00B60A7D" w:rsidRDefault="002A1E28" w:rsidP="002A1E28">
            <w:pPr>
              <w:pStyle w:val="CVNormal"/>
              <w:rPr>
                <w:rFonts w:ascii="Times New Roman" w:hAnsi="Times New Roman"/>
                <w:sz w:val="24"/>
                <w:szCs w:val="24"/>
              </w:rPr>
            </w:pPr>
            <w:r w:rsidRPr="000470D7">
              <w:rPr>
                <w:rFonts w:ascii="Times New Roman" w:hAnsi="Times New Roman"/>
                <w:b/>
                <w:bCs/>
                <w:sz w:val="24"/>
                <w:szCs w:val="24"/>
              </w:rPr>
              <w:t>Universitatea din București</w:t>
            </w:r>
            <w:r w:rsidRPr="00B60A7D">
              <w:rPr>
                <w:rFonts w:ascii="Times New Roman" w:hAnsi="Times New Roman"/>
                <w:sz w:val="24"/>
                <w:szCs w:val="24"/>
              </w:rPr>
              <w:t>, Str. Edgar Quinet, n. 5-7, sect. 1, Bucuresti</w:t>
            </w:r>
          </w:p>
        </w:tc>
      </w:tr>
      <w:tr w:rsidR="002A1E28" w:rsidRPr="00B60A7D" w14:paraId="38FA7B61" w14:textId="77777777" w:rsidTr="00B959B6">
        <w:trPr>
          <w:gridAfter w:val="1"/>
          <w:wAfter w:w="270" w:type="dxa"/>
          <w:cantSplit/>
        </w:trPr>
        <w:tc>
          <w:tcPr>
            <w:tcW w:w="2159" w:type="dxa"/>
            <w:tcBorders>
              <w:right w:val="single" w:sz="1" w:space="0" w:color="000000"/>
            </w:tcBorders>
          </w:tcPr>
          <w:p w14:paraId="7B69AAB9" w14:textId="77777777" w:rsidR="002A1E28" w:rsidRPr="00C5326D" w:rsidRDefault="002A1E28" w:rsidP="00C5326D">
            <w:pPr>
              <w:pStyle w:val="CVHeading3"/>
              <w:jc w:val="center"/>
              <w:rPr>
                <w:rFonts w:ascii="Times New Roman" w:hAnsi="Times New Roman"/>
                <w:b/>
                <w:bCs/>
                <w:sz w:val="24"/>
                <w:szCs w:val="24"/>
              </w:rPr>
            </w:pPr>
            <w:r w:rsidRPr="00C5326D">
              <w:rPr>
                <w:rFonts w:ascii="Times New Roman" w:hAnsi="Times New Roman"/>
                <w:b/>
                <w:bCs/>
                <w:sz w:val="24"/>
                <w:szCs w:val="24"/>
              </w:rPr>
              <w:t>Tipul activităţii sau sectorul de activitate</w:t>
            </w:r>
          </w:p>
          <w:p w14:paraId="41CAE8FE" w14:textId="77777777" w:rsidR="00C5326D" w:rsidRDefault="00C5326D" w:rsidP="00C5326D"/>
          <w:p w14:paraId="2A586371" w14:textId="20593F3A" w:rsidR="00C5326D" w:rsidRPr="00C5326D" w:rsidRDefault="00C5326D" w:rsidP="00C5326D">
            <w:pPr>
              <w:jc w:val="center"/>
              <w:rPr>
                <w:b/>
                <w:bCs/>
              </w:rPr>
            </w:pPr>
            <w:r w:rsidRPr="00C5326D">
              <w:rPr>
                <w:rFonts w:ascii="Times New Roman" w:hAnsi="Times New Roman"/>
                <w:b/>
                <w:bCs/>
                <w:sz w:val="24"/>
                <w:szCs w:val="24"/>
              </w:rPr>
              <w:t>Activităţi şi responsabilităţi principale</w:t>
            </w:r>
          </w:p>
        </w:tc>
        <w:tc>
          <w:tcPr>
            <w:tcW w:w="8391" w:type="dxa"/>
            <w:gridSpan w:val="16"/>
          </w:tcPr>
          <w:p w14:paraId="6CA1B182" w14:textId="77777777" w:rsidR="002A1E28" w:rsidRPr="000470D7" w:rsidRDefault="002A1E28" w:rsidP="002A1E28">
            <w:pPr>
              <w:pStyle w:val="CVNormal"/>
              <w:ind w:left="0"/>
              <w:rPr>
                <w:rFonts w:ascii="Times New Roman" w:hAnsi="Times New Roman"/>
                <w:b/>
                <w:bCs/>
                <w:sz w:val="24"/>
                <w:szCs w:val="24"/>
                <w:lang w:val="it-IT" w:eastAsia="en-US"/>
              </w:rPr>
            </w:pPr>
            <w:r w:rsidRPr="00B60A7D">
              <w:rPr>
                <w:rFonts w:ascii="Times New Roman" w:hAnsi="Times New Roman"/>
                <w:sz w:val="24"/>
                <w:szCs w:val="24"/>
              </w:rPr>
              <w:t xml:space="preserve">  </w:t>
            </w:r>
            <w:r w:rsidRPr="000470D7">
              <w:rPr>
                <w:rFonts w:ascii="Times New Roman" w:hAnsi="Times New Roman"/>
                <w:b/>
                <w:bCs/>
                <w:sz w:val="24"/>
                <w:szCs w:val="24"/>
                <w:lang w:val="it-IT" w:eastAsia="en-US"/>
              </w:rPr>
              <w:t>Activitate didactică şi de cercetare în domeniul filologic.</w:t>
            </w:r>
          </w:p>
          <w:p w14:paraId="7E631D05" w14:textId="77777777" w:rsidR="00C5326D" w:rsidRDefault="00C5326D" w:rsidP="002A1E28">
            <w:pPr>
              <w:pStyle w:val="CVNormal"/>
              <w:ind w:left="0"/>
              <w:rPr>
                <w:rFonts w:ascii="Times New Roman" w:hAnsi="Times New Roman"/>
                <w:sz w:val="24"/>
                <w:szCs w:val="24"/>
                <w:lang w:val="it-IT" w:eastAsia="en-US"/>
              </w:rPr>
            </w:pPr>
          </w:p>
          <w:p w14:paraId="03C74227" w14:textId="77777777" w:rsidR="00C5326D" w:rsidRDefault="00C5326D" w:rsidP="002A1E28">
            <w:pPr>
              <w:pStyle w:val="CVNormal"/>
              <w:ind w:left="0"/>
              <w:rPr>
                <w:rFonts w:ascii="Times New Roman" w:hAnsi="Times New Roman"/>
                <w:sz w:val="24"/>
                <w:szCs w:val="24"/>
                <w:lang w:val="it-IT" w:eastAsia="en-US"/>
              </w:rPr>
            </w:pPr>
          </w:p>
          <w:p w14:paraId="0CDA2DD9" w14:textId="77777777" w:rsidR="007841DE" w:rsidRDefault="007841DE" w:rsidP="002A1E28">
            <w:pPr>
              <w:pStyle w:val="CVNormal"/>
              <w:ind w:left="0"/>
              <w:rPr>
                <w:rFonts w:ascii="Times New Roman" w:hAnsi="Times New Roman"/>
                <w:sz w:val="24"/>
                <w:szCs w:val="24"/>
                <w:lang w:val="it-IT" w:eastAsia="en-US"/>
              </w:rPr>
            </w:pPr>
          </w:p>
          <w:p w14:paraId="1BEB9D33" w14:textId="4AE07BB6" w:rsidR="00C5326D" w:rsidRPr="000470D7" w:rsidRDefault="000470D7" w:rsidP="00C5326D">
            <w:pPr>
              <w:pStyle w:val="CVNormal"/>
              <w:numPr>
                <w:ilvl w:val="0"/>
                <w:numId w:val="2"/>
              </w:numPr>
              <w:rPr>
                <w:rFonts w:ascii="Times New Roman" w:hAnsi="Times New Roman"/>
                <w:b/>
                <w:bCs/>
                <w:sz w:val="24"/>
                <w:szCs w:val="24"/>
              </w:rPr>
            </w:pPr>
            <w:r w:rsidRPr="000470D7">
              <w:rPr>
                <w:rFonts w:ascii="Times New Roman" w:hAnsi="Times New Roman"/>
                <w:b/>
                <w:bCs/>
                <w:sz w:val="24"/>
                <w:szCs w:val="24"/>
              </w:rPr>
              <w:t>Activitate didactică</w:t>
            </w:r>
          </w:p>
        </w:tc>
      </w:tr>
      <w:tr w:rsidR="002A1E28" w:rsidRPr="00B60A7D" w14:paraId="179B3012" w14:textId="77777777" w:rsidTr="00B959B6">
        <w:trPr>
          <w:gridAfter w:val="1"/>
          <w:wAfter w:w="270" w:type="dxa"/>
          <w:cantSplit/>
        </w:trPr>
        <w:tc>
          <w:tcPr>
            <w:tcW w:w="2159" w:type="dxa"/>
            <w:tcBorders>
              <w:right w:val="single" w:sz="1" w:space="0" w:color="000000"/>
            </w:tcBorders>
          </w:tcPr>
          <w:p w14:paraId="7C5C0782" w14:textId="77777777" w:rsidR="002A1E28" w:rsidRPr="00B60A7D" w:rsidRDefault="002A1E28" w:rsidP="002A1E28">
            <w:pPr>
              <w:pStyle w:val="CVSpacer"/>
              <w:rPr>
                <w:rFonts w:ascii="Times New Roman" w:hAnsi="Times New Roman"/>
                <w:sz w:val="24"/>
                <w:szCs w:val="24"/>
              </w:rPr>
            </w:pPr>
          </w:p>
        </w:tc>
        <w:tc>
          <w:tcPr>
            <w:tcW w:w="8391" w:type="dxa"/>
            <w:gridSpan w:val="16"/>
          </w:tcPr>
          <w:p w14:paraId="1E18DEB7" w14:textId="2821AEF9" w:rsidR="00B95F70" w:rsidRDefault="007841DE" w:rsidP="007841DE">
            <w:pPr>
              <w:pStyle w:val="CVSpacer"/>
              <w:ind w:left="0"/>
              <w:jc w:val="both"/>
              <w:rPr>
                <w:rFonts w:ascii="Times New Roman" w:hAnsi="Times New Roman"/>
                <w:sz w:val="24"/>
                <w:szCs w:val="24"/>
              </w:rPr>
            </w:pPr>
            <w:r>
              <w:rPr>
                <w:rFonts w:ascii="Times New Roman" w:hAnsi="Times New Roman"/>
                <w:sz w:val="24"/>
                <w:szCs w:val="24"/>
              </w:rPr>
              <w:t xml:space="preserve">          </w:t>
            </w:r>
            <w:r w:rsidR="00BD7703">
              <w:rPr>
                <w:rFonts w:ascii="Times New Roman" w:hAnsi="Times New Roman"/>
                <w:sz w:val="24"/>
                <w:szCs w:val="24"/>
              </w:rPr>
              <w:t>Conform normei curente,</w:t>
            </w:r>
            <w:r w:rsidR="001A5734">
              <w:rPr>
                <w:rFonts w:ascii="Times New Roman" w:hAnsi="Times New Roman"/>
                <w:sz w:val="24"/>
                <w:szCs w:val="24"/>
              </w:rPr>
              <w:t xml:space="preserve"> ca</w:t>
            </w:r>
            <w:r w:rsidR="00BD7703">
              <w:rPr>
                <w:rFonts w:ascii="Times New Roman" w:hAnsi="Times New Roman"/>
                <w:sz w:val="24"/>
                <w:szCs w:val="24"/>
              </w:rPr>
              <w:t xml:space="preserve"> profesor titular</w:t>
            </w:r>
            <w:r w:rsidR="001A5734">
              <w:rPr>
                <w:rFonts w:ascii="Times New Roman" w:hAnsi="Times New Roman"/>
                <w:sz w:val="24"/>
                <w:szCs w:val="24"/>
              </w:rPr>
              <w:t>,</w:t>
            </w:r>
            <w:r w:rsidR="00BD7703">
              <w:rPr>
                <w:rFonts w:ascii="Times New Roman" w:hAnsi="Times New Roman"/>
                <w:sz w:val="24"/>
                <w:szCs w:val="24"/>
              </w:rPr>
              <w:t xml:space="preserve"> predă</w:t>
            </w:r>
            <w:r w:rsidR="00B95F70">
              <w:rPr>
                <w:rFonts w:ascii="Times New Roman" w:hAnsi="Times New Roman"/>
                <w:sz w:val="24"/>
                <w:szCs w:val="24"/>
              </w:rPr>
              <w:t>:</w:t>
            </w:r>
            <w:r w:rsidR="00BD7703">
              <w:rPr>
                <w:rFonts w:ascii="Times New Roman" w:hAnsi="Times New Roman"/>
                <w:sz w:val="24"/>
                <w:szCs w:val="24"/>
              </w:rPr>
              <w:t xml:space="preserve"> cursul de Literatură italiană a sec. XVI-XVIII și seminarele </w:t>
            </w:r>
            <w:r w:rsidR="00B95F70">
              <w:rPr>
                <w:rFonts w:ascii="Times New Roman" w:hAnsi="Times New Roman"/>
                <w:sz w:val="24"/>
                <w:szCs w:val="24"/>
              </w:rPr>
              <w:t>aferente acestuia, adresate</w:t>
            </w:r>
            <w:r w:rsidR="00B95F70" w:rsidRPr="00B95F70">
              <w:rPr>
                <w:rFonts w:ascii="Times New Roman" w:hAnsi="Times New Roman"/>
                <w:sz w:val="24"/>
                <w:szCs w:val="24"/>
              </w:rPr>
              <w:t xml:space="preserve"> studenț</w:t>
            </w:r>
            <w:r w:rsidR="00B95F70">
              <w:rPr>
                <w:rFonts w:ascii="Times New Roman" w:hAnsi="Times New Roman"/>
                <w:sz w:val="24"/>
                <w:szCs w:val="24"/>
              </w:rPr>
              <w:t>ilor</w:t>
            </w:r>
            <w:r w:rsidR="00B95F70" w:rsidRPr="00B95F70">
              <w:rPr>
                <w:rFonts w:ascii="Times New Roman" w:hAnsi="Times New Roman"/>
                <w:sz w:val="24"/>
                <w:szCs w:val="24"/>
              </w:rPr>
              <w:t xml:space="preserve"> din anul III, specializarea Filologie</w:t>
            </w:r>
            <w:r w:rsidR="00B95F70">
              <w:rPr>
                <w:rFonts w:ascii="Times New Roman" w:hAnsi="Times New Roman"/>
                <w:sz w:val="24"/>
                <w:szCs w:val="24"/>
              </w:rPr>
              <w:t xml:space="preserve"> A și B; cursurile de Civilizație </w:t>
            </w:r>
            <w:r w:rsidR="001A5734">
              <w:rPr>
                <w:rFonts w:ascii="Times New Roman" w:hAnsi="Times New Roman"/>
                <w:sz w:val="24"/>
                <w:szCs w:val="24"/>
              </w:rPr>
              <w:t>italiană (de la antichitate până ȋn zilele noastre) și seminarele aferente acestora, adresate</w:t>
            </w:r>
            <w:r w:rsidR="001A5734" w:rsidRPr="00B95F70">
              <w:rPr>
                <w:rFonts w:ascii="Times New Roman" w:hAnsi="Times New Roman"/>
                <w:sz w:val="24"/>
                <w:szCs w:val="24"/>
              </w:rPr>
              <w:t xml:space="preserve"> studenț</w:t>
            </w:r>
            <w:r w:rsidR="001A5734">
              <w:rPr>
                <w:rFonts w:ascii="Times New Roman" w:hAnsi="Times New Roman"/>
                <w:sz w:val="24"/>
                <w:szCs w:val="24"/>
              </w:rPr>
              <w:t xml:space="preserve">ilor anilor I și II LMA; cursul </w:t>
            </w:r>
            <w:r w:rsidR="007E0F83">
              <w:rPr>
                <w:rFonts w:ascii="Times New Roman" w:hAnsi="Times New Roman"/>
                <w:sz w:val="24"/>
                <w:szCs w:val="24"/>
              </w:rPr>
              <w:t>O</w:t>
            </w:r>
            <w:r w:rsidR="001A5734">
              <w:rPr>
                <w:rFonts w:ascii="Times New Roman" w:hAnsi="Times New Roman"/>
                <w:sz w:val="24"/>
                <w:szCs w:val="24"/>
              </w:rPr>
              <w:t>pțional de limbaj juridic și economic italian, adresat studenților anului III LMA;</w:t>
            </w:r>
            <w:r w:rsidR="00D613F9">
              <w:rPr>
                <w:rFonts w:ascii="Times New Roman" w:hAnsi="Times New Roman"/>
                <w:sz w:val="24"/>
                <w:szCs w:val="24"/>
              </w:rPr>
              <w:t xml:space="preserve"> </w:t>
            </w:r>
            <w:r w:rsidR="00D613F9">
              <w:rPr>
                <w:rFonts w:ascii="Times New Roman" w:hAnsi="Times New Roman"/>
                <w:sz w:val="24"/>
                <w:szCs w:val="24"/>
              </w:rPr>
              <w:t>Practica limbii italiene adresat</w:t>
            </w:r>
            <w:r w:rsidR="00D613F9">
              <w:rPr>
                <w:rFonts w:ascii="Times New Roman" w:hAnsi="Times New Roman"/>
                <w:sz w:val="24"/>
                <w:szCs w:val="24"/>
              </w:rPr>
              <w:t xml:space="preserve"> studentilor din anii II si III Filologie A;</w:t>
            </w:r>
            <w:r w:rsidR="001A5734">
              <w:rPr>
                <w:rFonts w:ascii="Times New Roman" w:hAnsi="Times New Roman"/>
                <w:sz w:val="24"/>
                <w:szCs w:val="24"/>
              </w:rPr>
              <w:t xml:space="preserve"> cursul de limbaje specializate pentru studenții din anul II ai secției de Traducători și Interpreți</w:t>
            </w:r>
            <w:r w:rsidR="00437151">
              <w:rPr>
                <w:rFonts w:ascii="Times New Roman" w:hAnsi="Times New Roman"/>
                <w:sz w:val="24"/>
                <w:szCs w:val="24"/>
              </w:rPr>
              <w:t xml:space="preserve">; </w:t>
            </w:r>
            <w:r w:rsidR="007E0F83">
              <w:rPr>
                <w:rFonts w:ascii="Times New Roman" w:hAnsi="Times New Roman"/>
                <w:sz w:val="24"/>
                <w:szCs w:val="24"/>
              </w:rPr>
              <w:t>A</w:t>
            </w:r>
            <w:r w:rsidR="00437151">
              <w:rPr>
                <w:rFonts w:ascii="Times New Roman" w:hAnsi="Times New Roman"/>
                <w:sz w:val="24"/>
                <w:szCs w:val="24"/>
              </w:rPr>
              <w:t>teliere de traducere pe limbaj juridic și economic, adresate studenților din anii I și II ai Masteratului de Traductologie Latino-Romanică (MTLR).</w:t>
            </w:r>
            <w:r w:rsidR="00EA5086">
              <w:rPr>
                <w:rFonts w:ascii="Times New Roman" w:hAnsi="Times New Roman"/>
                <w:sz w:val="24"/>
                <w:szCs w:val="24"/>
              </w:rPr>
              <w:t xml:space="preserve"> Este, de asemenea, profesor responsabil cu Practica profesională a studenților din anul II LMA</w:t>
            </w:r>
            <w:r w:rsidR="00216438">
              <w:rPr>
                <w:rFonts w:ascii="Times New Roman" w:hAnsi="Times New Roman"/>
                <w:sz w:val="24"/>
                <w:szCs w:val="24"/>
              </w:rPr>
              <w:t>.</w:t>
            </w:r>
          </w:p>
          <w:p w14:paraId="0B361F3F" w14:textId="3B1C63A3" w:rsidR="002A1E28" w:rsidRDefault="00C309BC" w:rsidP="00C309BC">
            <w:pPr>
              <w:pStyle w:val="CVSpacer"/>
              <w:ind w:left="0"/>
              <w:jc w:val="both"/>
              <w:rPr>
                <w:rFonts w:ascii="Times New Roman" w:hAnsi="Times New Roman"/>
                <w:sz w:val="24"/>
                <w:szCs w:val="24"/>
              </w:rPr>
            </w:pPr>
            <w:r>
              <w:rPr>
                <w:rFonts w:ascii="Times New Roman" w:hAnsi="Times New Roman"/>
                <w:sz w:val="24"/>
                <w:szCs w:val="24"/>
              </w:rPr>
              <w:t xml:space="preserve">           </w:t>
            </w:r>
            <w:r w:rsidR="00437151">
              <w:rPr>
                <w:rFonts w:ascii="Times New Roman" w:hAnsi="Times New Roman"/>
                <w:sz w:val="24"/>
                <w:szCs w:val="24"/>
              </w:rPr>
              <w:t>De-a lungul anilor, din norma didactică au mai făcut parte: cursuri de Practica limbii italiene adresate tuturor anilor de studiu și tuturor secțiilor; cursul de Lexicologie italiană; seminarele cursurilor de literatur</w:t>
            </w:r>
            <w:r w:rsidR="0038492E">
              <w:rPr>
                <w:rFonts w:ascii="Times New Roman" w:hAnsi="Times New Roman"/>
                <w:sz w:val="24"/>
                <w:szCs w:val="24"/>
              </w:rPr>
              <w:t>ă italiană a secolelor XIX-XX; cursul de Terminologie italiană</w:t>
            </w:r>
            <w:r w:rsidR="00216438">
              <w:rPr>
                <w:rFonts w:ascii="Times New Roman" w:hAnsi="Times New Roman"/>
                <w:sz w:val="24"/>
                <w:szCs w:val="24"/>
              </w:rPr>
              <w:t xml:space="preserve">; </w:t>
            </w:r>
            <w:r w:rsidR="00216438">
              <w:rPr>
                <w:rFonts w:ascii="Times New Roman" w:hAnsi="Times New Roman"/>
                <w:sz w:val="24"/>
                <w:szCs w:val="24"/>
              </w:rPr>
              <w:t>cursul Opțional de limbaje tehnico-științifice și sectoriale, adresat studenților anului III Filologie</w:t>
            </w:r>
            <w:r w:rsidR="00216438">
              <w:rPr>
                <w:rFonts w:ascii="Times New Roman" w:hAnsi="Times New Roman"/>
                <w:sz w:val="24"/>
                <w:szCs w:val="24"/>
              </w:rPr>
              <w:t>.</w:t>
            </w:r>
          </w:p>
          <w:p w14:paraId="1E8BF123" w14:textId="5AD82BD1" w:rsidR="00EA5086" w:rsidRDefault="00FE7C7A" w:rsidP="00C309BC">
            <w:pPr>
              <w:pStyle w:val="CVSpacer"/>
              <w:ind w:left="0"/>
              <w:jc w:val="both"/>
              <w:rPr>
                <w:rFonts w:ascii="Times New Roman" w:hAnsi="Times New Roman"/>
                <w:sz w:val="24"/>
                <w:szCs w:val="24"/>
              </w:rPr>
            </w:pPr>
            <w:r>
              <w:rPr>
                <w:rFonts w:ascii="Times New Roman" w:hAnsi="Times New Roman"/>
                <w:sz w:val="24"/>
                <w:szCs w:val="24"/>
              </w:rPr>
              <w:t xml:space="preserve">           Este profesor coordonator de lucrări de licență și de disertație.</w:t>
            </w:r>
          </w:p>
          <w:p w14:paraId="214370EA" w14:textId="77777777" w:rsidR="0038492E" w:rsidRDefault="0038492E" w:rsidP="00437151">
            <w:pPr>
              <w:pStyle w:val="CVSpacer"/>
              <w:ind w:left="0"/>
              <w:rPr>
                <w:rFonts w:ascii="Times New Roman" w:hAnsi="Times New Roman"/>
                <w:sz w:val="24"/>
                <w:szCs w:val="24"/>
              </w:rPr>
            </w:pPr>
          </w:p>
          <w:p w14:paraId="0AD2A39C" w14:textId="4C4781BB" w:rsidR="0038492E" w:rsidRPr="0038492E" w:rsidRDefault="0038492E" w:rsidP="0038492E">
            <w:pPr>
              <w:pStyle w:val="CVSpacer"/>
              <w:numPr>
                <w:ilvl w:val="0"/>
                <w:numId w:val="2"/>
              </w:numPr>
              <w:rPr>
                <w:rFonts w:ascii="Times New Roman" w:hAnsi="Times New Roman"/>
                <w:sz w:val="24"/>
                <w:szCs w:val="24"/>
              </w:rPr>
            </w:pPr>
            <w:r w:rsidRPr="000470D7">
              <w:rPr>
                <w:rFonts w:ascii="Times New Roman" w:hAnsi="Times New Roman"/>
                <w:b/>
                <w:bCs/>
                <w:sz w:val="24"/>
                <w:szCs w:val="24"/>
              </w:rPr>
              <w:t>Activitate</w:t>
            </w:r>
            <w:r>
              <w:rPr>
                <w:rFonts w:ascii="Times New Roman" w:hAnsi="Times New Roman"/>
                <w:b/>
                <w:bCs/>
                <w:sz w:val="24"/>
                <w:szCs w:val="24"/>
              </w:rPr>
              <w:t xml:space="preserve"> </w:t>
            </w:r>
            <w:r w:rsidRPr="000470D7">
              <w:rPr>
                <w:rFonts w:ascii="Times New Roman" w:hAnsi="Times New Roman"/>
                <w:b/>
                <w:bCs/>
                <w:sz w:val="24"/>
                <w:szCs w:val="24"/>
                <w:lang w:val="it-IT" w:eastAsia="en-US"/>
              </w:rPr>
              <w:t>de cercetare</w:t>
            </w:r>
          </w:p>
          <w:p w14:paraId="75905FD8" w14:textId="77777777" w:rsidR="0038492E" w:rsidRDefault="0038492E" w:rsidP="0038492E">
            <w:pPr>
              <w:pStyle w:val="CVSpacer"/>
              <w:ind w:left="900"/>
              <w:rPr>
                <w:rFonts w:ascii="Times New Roman" w:hAnsi="Times New Roman"/>
                <w:b/>
                <w:bCs/>
                <w:sz w:val="24"/>
                <w:szCs w:val="24"/>
                <w:lang w:val="it-IT" w:eastAsia="en-US"/>
              </w:rPr>
            </w:pPr>
          </w:p>
          <w:p w14:paraId="1D6C1151" w14:textId="0EC891F4" w:rsidR="00C309BC" w:rsidRDefault="00C309BC" w:rsidP="00C309BC">
            <w:pPr>
              <w:tabs>
                <w:tab w:val="left" w:pos="456"/>
              </w:tabs>
              <w:ind w:left="96" w:firstLine="540"/>
              <w:jc w:val="both"/>
              <w:rPr>
                <w:rFonts w:ascii="Times New Roman" w:hAnsi="Times New Roman"/>
                <w:sz w:val="24"/>
                <w:szCs w:val="24"/>
              </w:rPr>
            </w:pPr>
            <w:r w:rsidRPr="00B60A7D">
              <w:rPr>
                <w:rFonts w:ascii="Times New Roman" w:hAnsi="Times New Roman"/>
                <w:sz w:val="24"/>
                <w:szCs w:val="24"/>
              </w:rPr>
              <w:t>Autoare a</w:t>
            </w:r>
            <w:r w:rsidRPr="001531DC">
              <w:rPr>
                <w:rFonts w:ascii="Times New Roman" w:hAnsi="Times New Roman"/>
                <w:sz w:val="24"/>
                <w:szCs w:val="24"/>
              </w:rPr>
              <w:t xml:space="preserve"> </w:t>
            </w:r>
            <w:r>
              <w:rPr>
                <w:rFonts w:ascii="Times New Roman" w:hAnsi="Times New Roman"/>
                <w:sz w:val="24"/>
                <w:szCs w:val="24"/>
              </w:rPr>
              <w:t>două</w:t>
            </w:r>
            <w:r w:rsidRPr="001531DC">
              <w:rPr>
                <w:rFonts w:ascii="Times New Roman" w:hAnsi="Times New Roman"/>
                <w:sz w:val="24"/>
                <w:szCs w:val="24"/>
              </w:rPr>
              <w:t xml:space="preserve"> </w:t>
            </w:r>
            <w:r>
              <w:rPr>
                <w:rFonts w:ascii="Times New Roman" w:hAnsi="Times New Roman"/>
                <w:sz w:val="24"/>
                <w:szCs w:val="24"/>
              </w:rPr>
              <w:t>volume de critică literară</w:t>
            </w:r>
            <w:r w:rsidRPr="00B60A7D">
              <w:rPr>
                <w:rFonts w:ascii="Times New Roman" w:hAnsi="Times New Roman"/>
                <w:sz w:val="24"/>
                <w:szCs w:val="24"/>
              </w:rPr>
              <w:t>; coautoare a unui manual; coautore a dou</w:t>
            </w:r>
            <w:r>
              <w:rPr>
                <w:rFonts w:ascii="Times New Roman" w:hAnsi="Times New Roman"/>
                <w:sz w:val="24"/>
                <w:szCs w:val="24"/>
              </w:rPr>
              <w:t>ă</w:t>
            </w:r>
            <w:r w:rsidRPr="00B60A7D">
              <w:rPr>
                <w:rFonts w:ascii="Times New Roman" w:hAnsi="Times New Roman"/>
                <w:sz w:val="24"/>
                <w:szCs w:val="24"/>
              </w:rPr>
              <w:t xml:space="preserve"> capitole </w:t>
            </w:r>
            <w:r w:rsidR="007E0F83">
              <w:rPr>
                <w:rFonts w:ascii="Times New Roman" w:hAnsi="Times New Roman"/>
                <w:sz w:val="24"/>
                <w:szCs w:val="24"/>
              </w:rPr>
              <w:t>î</w:t>
            </w:r>
            <w:r w:rsidRPr="00B60A7D">
              <w:rPr>
                <w:rFonts w:ascii="Times New Roman" w:hAnsi="Times New Roman"/>
                <w:sz w:val="24"/>
                <w:szCs w:val="24"/>
              </w:rPr>
              <w:t>n volum</w:t>
            </w:r>
            <w:r w:rsidR="007E0F83">
              <w:rPr>
                <w:rFonts w:ascii="Times New Roman" w:hAnsi="Times New Roman"/>
                <w:sz w:val="24"/>
                <w:szCs w:val="24"/>
              </w:rPr>
              <w:t>e</w:t>
            </w:r>
            <w:r w:rsidRPr="00B60A7D">
              <w:rPr>
                <w:rFonts w:ascii="Times New Roman" w:hAnsi="Times New Roman"/>
                <w:sz w:val="24"/>
                <w:szCs w:val="24"/>
              </w:rPr>
              <w:t xml:space="preserve"> de studii tematice; autoare a numeroase studii ap</w:t>
            </w:r>
            <w:r>
              <w:rPr>
                <w:rFonts w:ascii="Times New Roman" w:hAnsi="Times New Roman"/>
                <w:sz w:val="24"/>
                <w:szCs w:val="24"/>
              </w:rPr>
              <w:t>ă</w:t>
            </w:r>
            <w:r w:rsidRPr="00B60A7D">
              <w:rPr>
                <w:rFonts w:ascii="Times New Roman" w:hAnsi="Times New Roman"/>
                <w:sz w:val="24"/>
                <w:szCs w:val="24"/>
              </w:rPr>
              <w:t xml:space="preserve">rute </w:t>
            </w:r>
            <w:r>
              <w:rPr>
                <w:rFonts w:ascii="Times New Roman" w:hAnsi="Times New Roman"/>
                <w:sz w:val="24"/>
                <w:szCs w:val="24"/>
              </w:rPr>
              <w:t>ȋ</w:t>
            </w:r>
            <w:r w:rsidRPr="00B60A7D">
              <w:rPr>
                <w:rFonts w:ascii="Times New Roman" w:hAnsi="Times New Roman"/>
                <w:sz w:val="24"/>
                <w:szCs w:val="24"/>
              </w:rPr>
              <w:t>n volume de specialitate, cu referen</w:t>
            </w:r>
            <w:r>
              <w:rPr>
                <w:rFonts w:ascii="Times New Roman" w:hAnsi="Times New Roman"/>
                <w:sz w:val="24"/>
                <w:szCs w:val="24"/>
              </w:rPr>
              <w:t>ț</w:t>
            </w:r>
            <w:r w:rsidRPr="00B60A7D">
              <w:rPr>
                <w:rFonts w:ascii="Times New Roman" w:hAnsi="Times New Roman"/>
                <w:sz w:val="24"/>
                <w:szCs w:val="24"/>
              </w:rPr>
              <w:t>i; autoare a mai multor recenzii şi studii culturale ap</w:t>
            </w:r>
            <w:r>
              <w:rPr>
                <w:rFonts w:ascii="Times New Roman" w:hAnsi="Times New Roman"/>
                <w:sz w:val="24"/>
                <w:szCs w:val="24"/>
              </w:rPr>
              <w:t>ă</w:t>
            </w:r>
            <w:r w:rsidRPr="00B60A7D">
              <w:rPr>
                <w:rFonts w:ascii="Times New Roman" w:hAnsi="Times New Roman"/>
                <w:sz w:val="24"/>
                <w:szCs w:val="24"/>
              </w:rPr>
              <w:t xml:space="preserve">rute </w:t>
            </w:r>
            <w:r>
              <w:rPr>
                <w:rFonts w:ascii="Times New Roman" w:hAnsi="Times New Roman"/>
                <w:sz w:val="24"/>
                <w:szCs w:val="24"/>
              </w:rPr>
              <w:t>ȋ</w:t>
            </w:r>
            <w:r w:rsidRPr="00B60A7D">
              <w:rPr>
                <w:rFonts w:ascii="Times New Roman" w:hAnsi="Times New Roman"/>
                <w:sz w:val="24"/>
                <w:szCs w:val="24"/>
              </w:rPr>
              <w:t>n publica</w:t>
            </w:r>
            <w:r>
              <w:rPr>
                <w:rFonts w:ascii="Times New Roman" w:hAnsi="Times New Roman"/>
                <w:sz w:val="24"/>
                <w:szCs w:val="24"/>
              </w:rPr>
              <w:t>ț</w:t>
            </w:r>
            <w:r w:rsidRPr="00B60A7D">
              <w:rPr>
                <w:rFonts w:ascii="Times New Roman" w:hAnsi="Times New Roman"/>
                <w:sz w:val="24"/>
                <w:szCs w:val="24"/>
              </w:rPr>
              <w:t>ii culturale importante; autoare a doua prefe</w:t>
            </w:r>
            <w:r>
              <w:rPr>
                <w:rFonts w:ascii="Times New Roman" w:hAnsi="Times New Roman"/>
                <w:sz w:val="24"/>
                <w:szCs w:val="24"/>
              </w:rPr>
              <w:t>ț</w:t>
            </w:r>
            <w:r w:rsidRPr="00B60A7D">
              <w:rPr>
                <w:rFonts w:ascii="Times New Roman" w:hAnsi="Times New Roman"/>
                <w:sz w:val="24"/>
                <w:szCs w:val="24"/>
              </w:rPr>
              <w:t>e (ale unor volume literare ap</w:t>
            </w:r>
            <w:r>
              <w:rPr>
                <w:rFonts w:ascii="Times New Roman" w:hAnsi="Times New Roman"/>
                <w:sz w:val="24"/>
                <w:szCs w:val="24"/>
              </w:rPr>
              <w:t>ă</w:t>
            </w:r>
            <w:r w:rsidRPr="00B60A7D">
              <w:rPr>
                <w:rFonts w:ascii="Times New Roman" w:hAnsi="Times New Roman"/>
                <w:sz w:val="24"/>
                <w:szCs w:val="24"/>
              </w:rPr>
              <w:t>rute la editura Humanitas); editare de text vechi; participant</w:t>
            </w:r>
            <w:r>
              <w:rPr>
                <w:rFonts w:ascii="Times New Roman" w:hAnsi="Times New Roman"/>
                <w:sz w:val="24"/>
                <w:szCs w:val="24"/>
              </w:rPr>
              <w:t>ă</w:t>
            </w:r>
            <w:r w:rsidRPr="00B60A7D">
              <w:rPr>
                <w:rFonts w:ascii="Times New Roman" w:hAnsi="Times New Roman"/>
                <w:sz w:val="24"/>
                <w:szCs w:val="24"/>
              </w:rPr>
              <w:t xml:space="preserve"> la numero</w:t>
            </w:r>
            <w:r>
              <w:rPr>
                <w:rFonts w:ascii="Times New Roman" w:hAnsi="Times New Roman"/>
                <w:sz w:val="24"/>
                <w:szCs w:val="24"/>
              </w:rPr>
              <w:t>a</w:t>
            </w:r>
            <w:r w:rsidRPr="00B60A7D">
              <w:rPr>
                <w:rFonts w:ascii="Times New Roman" w:hAnsi="Times New Roman"/>
                <w:sz w:val="24"/>
                <w:szCs w:val="24"/>
              </w:rPr>
              <w:t xml:space="preserve">se sesiuni </w:t>
            </w:r>
            <w:r>
              <w:rPr>
                <w:rFonts w:ascii="Times New Roman" w:hAnsi="Times New Roman"/>
                <w:sz w:val="24"/>
                <w:szCs w:val="24"/>
              </w:rPr>
              <w:t>ș</w:t>
            </w:r>
            <w:r w:rsidRPr="00B60A7D">
              <w:rPr>
                <w:rFonts w:ascii="Times New Roman" w:hAnsi="Times New Roman"/>
                <w:sz w:val="24"/>
                <w:szCs w:val="24"/>
              </w:rPr>
              <w:t>tiin</w:t>
            </w:r>
            <w:r>
              <w:rPr>
                <w:rFonts w:ascii="Times New Roman" w:hAnsi="Times New Roman"/>
                <w:sz w:val="24"/>
                <w:szCs w:val="24"/>
              </w:rPr>
              <w:t>ț</w:t>
            </w:r>
            <w:r w:rsidRPr="00B60A7D">
              <w:rPr>
                <w:rFonts w:ascii="Times New Roman" w:hAnsi="Times New Roman"/>
                <w:sz w:val="24"/>
                <w:szCs w:val="24"/>
              </w:rPr>
              <w:t>ifice na</w:t>
            </w:r>
            <w:r>
              <w:rPr>
                <w:rFonts w:ascii="Times New Roman" w:hAnsi="Times New Roman"/>
                <w:sz w:val="24"/>
                <w:szCs w:val="24"/>
              </w:rPr>
              <w:t>ț</w:t>
            </w:r>
            <w:r w:rsidRPr="00B60A7D">
              <w:rPr>
                <w:rFonts w:ascii="Times New Roman" w:hAnsi="Times New Roman"/>
                <w:sz w:val="24"/>
                <w:szCs w:val="24"/>
              </w:rPr>
              <w:t>ionale si interna</w:t>
            </w:r>
            <w:r>
              <w:rPr>
                <w:rFonts w:ascii="Times New Roman" w:hAnsi="Times New Roman"/>
                <w:sz w:val="24"/>
                <w:szCs w:val="24"/>
              </w:rPr>
              <w:t>ț</w:t>
            </w:r>
            <w:r w:rsidRPr="00B60A7D">
              <w:rPr>
                <w:rFonts w:ascii="Times New Roman" w:hAnsi="Times New Roman"/>
                <w:sz w:val="24"/>
                <w:szCs w:val="24"/>
              </w:rPr>
              <w:t>ionale cu o serie de comunic</w:t>
            </w:r>
            <w:r>
              <w:rPr>
                <w:rFonts w:ascii="Times New Roman" w:hAnsi="Times New Roman"/>
                <w:sz w:val="24"/>
                <w:szCs w:val="24"/>
              </w:rPr>
              <w:t>ă</w:t>
            </w:r>
            <w:r w:rsidRPr="00B60A7D">
              <w:rPr>
                <w:rFonts w:ascii="Times New Roman" w:hAnsi="Times New Roman"/>
                <w:sz w:val="24"/>
                <w:szCs w:val="24"/>
              </w:rPr>
              <w:t>ri şi articole ştiinţifice; coeditor</w:t>
            </w:r>
            <w:r w:rsidR="00D613F9">
              <w:rPr>
                <w:rFonts w:ascii="Times New Roman" w:hAnsi="Times New Roman"/>
                <w:sz w:val="24"/>
                <w:szCs w:val="24"/>
              </w:rPr>
              <w:t xml:space="preserve"> a doua</w:t>
            </w:r>
            <w:r w:rsidRPr="00B60A7D">
              <w:rPr>
                <w:rFonts w:ascii="Times New Roman" w:hAnsi="Times New Roman"/>
                <w:sz w:val="24"/>
                <w:szCs w:val="24"/>
              </w:rPr>
              <w:t xml:space="preserve"> volum</w:t>
            </w:r>
            <w:r w:rsidR="00D613F9">
              <w:rPr>
                <w:rFonts w:ascii="Times New Roman" w:hAnsi="Times New Roman"/>
                <w:sz w:val="24"/>
                <w:szCs w:val="24"/>
              </w:rPr>
              <w:t>e</w:t>
            </w:r>
            <w:r w:rsidRPr="00B60A7D">
              <w:rPr>
                <w:rFonts w:ascii="Times New Roman" w:hAnsi="Times New Roman"/>
                <w:sz w:val="24"/>
                <w:szCs w:val="24"/>
              </w:rPr>
              <w:t xml:space="preserve"> colectiv</w:t>
            </w:r>
            <w:r w:rsidR="00D613F9">
              <w:rPr>
                <w:rFonts w:ascii="Times New Roman" w:hAnsi="Times New Roman"/>
                <w:sz w:val="24"/>
                <w:szCs w:val="24"/>
              </w:rPr>
              <w:t>e</w:t>
            </w:r>
            <w:r w:rsidRPr="00B60A7D">
              <w:rPr>
                <w:rFonts w:ascii="Times New Roman" w:hAnsi="Times New Roman"/>
                <w:sz w:val="24"/>
                <w:szCs w:val="24"/>
              </w:rPr>
              <w:t>; traduc</w:t>
            </w:r>
            <w:r>
              <w:rPr>
                <w:rFonts w:ascii="Times New Roman" w:hAnsi="Times New Roman"/>
                <w:sz w:val="24"/>
                <w:szCs w:val="24"/>
              </w:rPr>
              <w:t>ă</w:t>
            </w:r>
            <w:r w:rsidRPr="00B60A7D">
              <w:rPr>
                <w:rFonts w:ascii="Times New Roman" w:hAnsi="Times New Roman"/>
                <w:sz w:val="24"/>
                <w:szCs w:val="24"/>
              </w:rPr>
              <w:t xml:space="preserve">toare de articole culturale, de opere beletristice si </w:t>
            </w:r>
            <w:r>
              <w:rPr>
                <w:rFonts w:ascii="Times New Roman" w:hAnsi="Times New Roman"/>
                <w:sz w:val="24"/>
                <w:szCs w:val="24"/>
              </w:rPr>
              <w:t>ș</w:t>
            </w:r>
            <w:r w:rsidRPr="00B60A7D">
              <w:rPr>
                <w:rFonts w:ascii="Times New Roman" w:hAnsi="Times New Roman"/>
                <w:sz w:val="24"/>
                <w:szCs w:val="24"/>
              </w:rPr>
              <w:t>tiin</w:t>
            </w:r>
            <w:r>
              <w:rPr>
                <w:rFonts w:ascii="Times New Roman" w:hAnsi="Times New Roman"/>
                <w:sz w:val="24"/>
                <w:szCs w:val="24"/>
              </w:rPr>
              <w:t>ț</w:t>
            </w:r>
            <w:r w:rsidRPr="00B60A7D">
              <w:rPr>
                <w:rFonts w:ascii="Times New Roman" w:hAnsi="Times New Roman"/>
                <w:sz w:val="24"/>
                <w:szCs w:val="24"/>
              </w:rPr>
              <w:t>ifice; prezentări ale unor lucrări de specialitate şi beletristice în cadrul unor manifestări culturale organizate de instituţii culturale în colaborare cu Universitatea din Bucureşti</w:t>
            </w:r>
            <w:r>
              <w:rPr>
                <w:rFonts w:ascii="Times New Roman" w:hAnsi="Times New Roman"/>
                <w:sz w:val="24"/>
                <w:szCs w:val="24"/>
              </w:rPr>
              <w:t xml:space="preserve"> (a se vedea </w:t>
            </w:r>
            <w:r>
              <w:rPr>
                <w:rFonts w:ascii="Times New Roman" w:hAnsi="Times New Roman"/>
                <w:i/>
                <w:iCs/>
                <w:sz w:val="24"/>
                <w:szCs w:val="24"/>
              </w:rPr>
              <w:t>Lista publicațiilor</w:t>
            </w:r>
            <w:r w:rsidR="00D613F9">
              <w:rPr>
                <w:rFonts w:ascii="Times New Roman" w:hAnsi="Times New Roman"/>
                <w:i/>
                <w:iCs/>
                <w:sz w:val="24"/>
                <w:szCs w:val="24"/>
              </w:rPr>
              <w:t xml:space="preserve"> si comunicărilor științifice</w:t>
            </w:r>
            <w:r>
              <w:rPr>
                <w:rFonts w:ascii="Times New Roman" w:hAnsi="Times New Roman"/>
                <w:sz w:val="24"/>
                <w:szCs w:val="24"/>
              </w:rPr>
              <w:t>).</w:t>
            </w:r>
          </w:p>
          <w:p w14:paraId="67CB823A" w14:textId="77777777" w:rsidR="00C309BC" w:rsidRDefault="00C309BC" w:rsidP="00C309BC">
            <w:pPr>
              <w:tabs>
                <w:tab w:val="left" w:pos="456"/>
              </w:tabs>
              <w:ind w:left="96" w:firstLine="540"/>
              <w:jc w:val="both"/>
              <w:rPr>
                <w:rFonts w:ascii="Times New Roman" w:hAnsi="Times New Roman"/>
                <w:sz w:val="24"/>
                <w:szCs w:val="24"/>
              </w:rPr>
            </w:pPr>
          </w:p>
          <w:p w14:paraId="6130910B" w14:textId="7557712B" w:rsidR="00C309BC" w:rsidRDefault="00C309BC" w:rsidP="00C309BC">
            <w:pPr>
              <w:pStyle w:val="ListParagraph"/>
              <w:numPr>
                <w:ilvl w:val="0"/>
                <w:numId w:val="2"/>
              </w:numPr>
              <w:tabs>
                <w:tab w:val="left" w:pos="456"/>
              </w:tabs>
              <w:jc w:val="both"/>
              <w:rPr>
                <w:rFonts w:ascii="Times New Roman" w:hAnsi="Times New Roman"/>
                <w:b/>
                <w:bCs/>
                <w:sz w:val="24"/>
                <w:szCs w:val="24"/>
              </w:rPr>
            </w:pPr>
            <w:r>
              <w:rPr>
                <w:rFonts w:ascii="Times New Roman" w:hAnsi="Times New Roman"/>
                <w:b/>
                <w:bCs/>
                <w:sz w:val="24"/>
                <w:szCs w:val="24"/>
              </w:rPr>
              <w:t>Activități administrative ȋn cadrul Facultății</w:t>
            </w:r>
          </w:p>
          <w:p w14:paraId="55050683" w14:textId="77777777" w:rsidR="00FA62C9" w:rsidRPr="00C309BC" w:rsidRDefault="00FA62C9" w:rsidP="00FA62C9">
            <w:pPr>
              <w:pStyle w:val="ListParagraph"/>
              <w:tabs>
                <w:tab w:val="left" w:pos="456"/>
              </w:tabs>
              <w:ind w:left="900"/>
              <w:jc w:val="both"/>
              <w:rPr>
                <w:rFonts w:ascii="Times New Roman" w:hAnsi="Times New Roman"/>
                <w:b/>
                <w:bCs/>
                <w:sz w:val="24"/>
                <w:szCs w:val="24"/>
              </w:rPr>
            </w:pPr>
          </w:p>
          <w:p w14:paraId="58608AD8" w14:textId="4A9D1D50" w:rsidR="00FA62C9" w:rsidRDefault="00FA62C9" w:rsidP="00FA62C9">
            <w:pPr>
              <w:jc w:val="both"/>
              <w:rPr>
                <w:rStyle w:val="Strong"/>
                <w:rFonts w:ascii="Times New Roman" w:hAnsi="Times New Roman"/>
                <w:b w:val="0"/>
                <w:sz w:val="24"/>
                <w:szCs w:val="24"/>
              </w:rPr>
            </w:pPr>
            <w:r>
              <w:rPr>
                <w:rFonts w:ascii="Times New Roman" w:hAnsi="Times New Roman"/>
                <w:sz w:val="24"/>
                <w:szCs w:val="24"/>
              </w:rPr>
              <w:t xml:space="preserve">          Organiza</w:t>
            </w:r>
            <w:r w:rsidR="00221F52">
              <w:rPr>
                <w:rFonts w:ascii="Times New Roman" w:hAnsi="Times New Roman"/>
                <w:sz w:val="24"/>
                <w:szCs w:val="24"/>
              </w:rPr>
              <w:t xml:space="preserve">re </w:t>
            </w:r>
            <w:r>
              <w:rPr>
                <w:rFonts w:ascii="Times New Roman" w:hAnsi="Times New Roman"/>
                <w:sz w:val="24"/>
                <w:szCs w:val="24"/>
              </w:rPr>
              <w:t xml:space="preserve">de </w:t>
            </w:r>
            <w:r w:rsidRPr="00B60A7D">
              <w:rPr>
                <w:rFonts w:ascii="Times New Roman" w:hAnsi="Times New Roman"/>
                <w:sz w:val="24"/>
                <w:szCs w:val="24"/>
              </w:rPr>
              <w:t>activit</w:t>
            </w:r>
            <w:r>
              <w:rPr>
                <w:rFonts w:ascii="Times New Roman" w:hAnsi="Times New Roman"/>
                <w:sz w:val="24"/>
                <w:szCs w:val="24"/>
              </w:rPr>
              <w:t>ăț</w:t>
            </w:r>
            <w:r w:rsidRPr="00B60A7D">
              <w:rPr>
                <w:rFonts w:ascii="Times New Roman" w:hAnsi="Times New Roman"/>
                <w:sz w:val="24"/>
                <w:szCs w:val="24"/>
              </w:rPr>
              <w:t xml:space="preserve">i culturale si administrative </w:t>
            </w:r>
            <w:r w:rsidR="0026776A">
              <w:rPr>
                <w:rFonts w:ascii="Times New Roman" w:hAnsi="Times New Roman"/>
                <w:sz w:val="24"/>
                <w:szCs w:val="24"/>
              </w:rPr>
              <w:t>î</w:t>
            </w:r>
            <w:r w:rsidR="00302FC8">
              <w:rPr>
                <w:rFonts w:ascii="Times New Roman" w:hAnsi="Times New Roman"/>
                <w:sz w:val="24"/>
                <w:szCs w:val="24"/>
              </w:rPr>
              <w:t xml:space="preserve">n cadrul </w:t>
            </w:r>
            <w:r w:rsidRPr="00B60A7D">
              <w:rPr>
                <w:rFonts w:ascii="Times New Roman" w:hAnsi="Times New Roman"/>
                <w:sz w:val="24"/>
                <w:szCs w:val="24"/>
              </w:rPr>
              <w:t xml:space="preserve"> facult</w:t>
            </w:r>
            <w:r w:rsidR="00302FC8">
              <w:rPr>
                <w:rFonts w:ascii="Times New Roman" w:hAnsi="Times New Roman"/>
                <w:sz w:val="24"/>
                <w:szCs w:val="24"/>
              </w:rPr>
              <w:t xml:space="preserve">ății </w:t>
            </w:r>
            <w:r w:rsidRPr="00B60A7D">
              <w:rPr>
                <w:rFonts w:ascii="Times New Roman" w:hAnsi="Times New Roman"/>
                <w:sz w:val="24"/>
                <w:szCs w:val="24"/>
              </w:rPr>
              <w:t>sau desf</w:t>
            </w:r>
            <w:r>
              <w:rPr>
                <w:rFonts w:ascii="Times New Roman" w:hAnsi="Times New Roman"/>
                <w:sz w:val="24"/>
                <w:szCs w:val="24"/>
              </w:rPr>
              <w:t>ăș</w:t>
            </w:r>
            <w:r w:rsidRPr="00B60A7D">
              <w:rPr>
                <w:rFonts w:ascii="Times New Roman" w:hAnsi="Times New Roman"/>
                <w:sz w:val="24"/>
                <w:szCs w:val="24"/>
              </w:rPr>
              <w:t xml:space="preserve">urate </w:t>
            </w:r>
            <w:r>
              <w:rPr>
                <w:rFonts w:ascii="Times New Roman" w:hAnsi="Times New Roman"/>
                <w:sz w:val="24"/>
                <w:szCs w:val="24"/>
              </w:rPr>
              <w:t>ȋ</w:t>
            </w:r>
            <w:r w:rsidRPr="00B60A7D">
              <w:rPr>
                <w:rFonts w:ascii="Times New Roman" w:hAnsi="Times New Roman"/>
                <w:sz w:val="24"/>
                <w:szCs w:val="24"/>
              </w:rPr>
              <w:t>n colaborare cu alte instituţii culturale,</w:t>
            </w:r>
            <w:r>
              <w:rPr>
                <w:rFonts w:ascii="Times New Roman" w:hAnsi="Times New Roman"/>
                <w:sz w:val="24"/>
                <w:szCs w:val="24"/>
              </w:rPr>
              <w:t xml:space="preserve"> </w:t>
            </w:r>
            <w:r w:rsidRPr="00B60A7D">
              <w:rPr>
                <w:rFonts w:ascii="Times New Roman" w:hAnsi="Times New Roman"/>
                <w:sz w:val="24"/>
                <w:szCs w:val="24"/>
              </w:rPr>
              <w:t>cum ar fi</w:t>
            </w:r>
            <w:r w:rsidR="00302FC8">
              <w:rPr>
                <w:rFonts w:ascii="Times New Roman" w:hAnsi="Times New Roman"/>
                <w:sz w:val="24"/>
                <w:szCs w:val="24"/>
              </w:rPr>
              <w:t xml:space="preserve"> </w:t>
            </w:r>
            <w:r w:rsidR="00302FC8" w:rsidRPr="00B60A7D">
              <w:rPr>
                <w:rStyle w:val="Strong"/>
                <w:rFonts w:ascii="Times New Roman" w:hAnsi="Times New Roman"/>
                <w:b w:val="0"/>
                <w:sz w:val="24"/>
                <w:szCs w:val="24"/>
              </w:rPr>
              <w:t>mese rotunde, ateliere</w:t>
            </w:r>
            <w:r w:rsidR="00302FC8">
              <w:rPr>
                <w:rStyle w:val="Strong"/>
                <w:rFonts w:ascii="Times New Roman" w:hAnsi="Times New Roman"/>
                <w:b w:val="0"/>
                <w:sz w:val="24"/>
                <w:szCs w:val="24"/>
              </w:rPr>
              <w:t>,</w:t>
            </w:r>
            <w:r w:rsidR="00302FC8" w:rsidRPr="00B60A7D">
              <w:rPr>
                <w:rStyle w:val="Strong"/>
                <w:rFonts w:ascii="Times New Roman" w:hAnsi="Times New Roman"/>
                <w:b w:val="0"/>
                <w:sz w:val="24"/>
                <w:szCs w:val="24"/>
              </w:rPr>
              <w:t xml:space="preserve"> simpozioane</w:t>
            </w:r>
            <w:r w:rsidR="00302FC8">
              <w:rPr>
                <w:rStyle w:val="Strong"/>
                <w:rFonts w:ascii="Times New Roman" w:hAnsi="Times New Roman"/>
                <w:b w:val="0"/>
                <w:sz w:val="24"/>
                <w:szCs w:val="24"/>
              </w:rPr>
              <w:t xml:space="preserve">, </w:t>
            </w:r>
            <w:r w:rsidR="00302FC8" w:rsidRPr="00B60A7D">
              <w:rPr>
                <w:rStyle w:val="Strong"/>
                <w:rFonts w:ascii="Times New Roman" w:hAnsi="Times New Roman"/>
                <w:b w:val="0"/>
                <w:sz w:val="24"/>
                <w:szCs w:val="24"/>
              </w:rPr>
              <w:t>congrese</w:t>
            </w:r>
            <w:r w:rsidR="00302FC8">
              <w:rPr>
                <w:rStyle w:val="Strong"/>
                <w:rFonts w:ascii="Times New Roman" w:hAnsi="Times New Roman"/>
                <w:b w:val="0"/>
                <w:sz w:val="24"/>
                <w:szCs w:val="24"/>
              </w:rPr>
              <w:t xml:space="preserve"> naționale și internaționale. Cele mai recente:</w:t>
            </w:r>
          </w:p>
          <w:p w14:paraId="4C3AAEA3" w14:textId="527352E2" w:rsidR="00302FC8" w:rsidRDefault="005008A1" w:rsidP="00FA62C9">
            <w:pPr>
              <w:jc w:val="both"/>
              <w:rPr>
                <w:rFonts w:ascii="Times New Roman" w:hAnsi="Times New Roman"/>
                <w:sz w:val="24"/>
                <w:szCs w:val="24"/>
                <w:lang w:val="de-DE"/>
              </w:rPr>
            </w:pPr>
            <w:r>
              <w:rPr>
                <w:rStyle w:val="Strong"/>
                <w:rFonts w:ascii="Calibri" w:hAnsi="Calibri" w:cs="Calibri"/>
              </w:rPr>
              <w:t>•</w:t>
            </w:r>
            <w:r>
              <w:rPr>
                <w:rStyle w:val="Strong"/>
              </w:rPr>
              <w:t xml:space="preserve">  </w:t>
            </w:r>
            <w:r w:rsidRPr="00B60A7D">
              <w:rPr>
                <w:rFonts w:ascii="Times New Roman" w:hAnsi="Times New Roman"/>
                <w:sz w:val="24"/>
                <w:szCs w:val="24"/>
                <w:lang w:val="de-DE"/>
              </w:rPr>
              <w:t>22 noiembrie 2024:</w:t>
            </w:r>
            <w:r w:rsidRPr="00B60A7D">
              <w:rPr>
                <w:rFonts w:ascii="Times New Roman" w:hAnsi="Times New Roman"/>
                <w:bCs/>
                <w:sz w:val="24"/>
                <w:szCs w:val="24"/>
              </w:rPr>
              <w:t xml:space="preserve"> simpozionu</w:t>
            </w:r>
            <w:r>
              <w:rPr>
                <w:rFonts w:ascii="Times New Roman" w:hAnsi="Times New Roman"/>
                <w:bCs/>
                <w:sz w:val="24"/>
                <w:szCs w:val="24"/>
              </w:rPr>
              <w:t>l</w:t>
            </w:r>
            <w:r w:rsidRPr="00B60A7D">
              <w:rPr>
                <w:rFonts w:ascii="Times New Roman" w:hAnsi="Times New Roman"/>
                <w:bCs/>
                <w:sz w:val="24"/>
                <w:szCs w:val="24"/>
              </w:rPr>
              <w:t xml:space="preserve"> omagial internaţional  </w:t>
            </w:r>
            <w:r w:rsidRPr="00B60A7D">
              <w:rPr>
                <w:rFonts w:ascii="Times New Roman" w:hAnsi="Times New Roman"/>
                <w:bCs/>
                <w:i/>
                <w:iCs/>
                <w:sz w:val="24"/>
                <w:szCs w:val="24"/>
              </w:rPr>
              <w:t>Giornata di studi in onore della Prof.ssa Nina Fa</w:t>
            </w:r>
            <w:r w:rsidRPr="00B60A7D">
              <w:rPr>
                <w:rFonts w:ascii="Times New Roman" w:hAnsi="Times New Roman"/>
                <w:bCs/>
                <w:i/>
                <w:iCs/>
                <w:sz w:val="24"/>
                <w:szCs w:val="24"/>
                <w:lang w:val="de-DE"/>
              </w:rPr>
              <w:t>çon</w:t>
            </w:r>
            <w:r w:rsidRPr="00B60A7D">
              <w:rPr>
                <w:rFonts w:ascii="Times New Roman" w:hAnsi="Times New Roman"/>
                <w:b/>
                <w:bCs/>
                <w:sz w:val="24"/>
                <w:szCs w:val="24"/>
                <w:lang w:val="de-DE"/>
              </w:rPr>
              <w:t xml:space="preserve">, </w:t>
            </w:r>
            <w:r w:rsidRPr="00B60A7D">
              <w:rPr>
                <w:rFonts w:ascii="Times New Roman" w:hAnsi="Times New Roman"/>
                <w:sz w:val="24"/>
                <w:szCs w:val="24"/>
                <w:lang w:val="de-DE"/>
              </w:rPr>
              <w:t>organizat</w:t>
            </w:r>
            <w:r>
              <w:rPr>
                <w:rFonts w:ascii="Times New Roman" w:hAnsi="Times New Roman"/>
                <w:sz w:val="24"/>
                <w:szCs w:val="24"/>
                <w:lang w:val="de-DE"/>
              </w:rPr>
              <w:t xml:space="preserve"> și moderat </w:t>
            </w:r>
            <w:r w:rsidRPr="00B60A7D">
              <w:rPr>
                <w:rFonts w:ascii="Times New Roman" w:hAnsi="Times New Roman"/>
                <w:sz w:val="24"/>
                <w:szCs w:val="24"/>
                <w:lang w:val="de-DE"/>
              </w:rPr>
              <w:t>î</w:t>
            </w:r>
            <w:r>
              <w:rPr>
                <w:rFonts w:ascii="Times New Roman" w:hAnsi="Times New Roman"/>
                <w:sz w:val="24"/>
                <w:szCs w:val="24"/>
                <w:lang w:val="de-DE"/>
              </w:rPr>
              <w:t>mpreună cu conf. dr. A. Fir</w:t>
            </w:r>
            <w:r w:rsidR="007E0F83">
              <w:rPr>
                <w:rFonts w:ascii="Times New Roman" w:hAnsi="Times New Roman"/>
                <w:sz w:val="24"/>
                <w:szCs w:val="24"/>
                <w:lang w:val="de-DE"/>
              </w:rPr>
              <w:t>ț</w:t>
            </w:r>
            <w:r>
              <w:rPr>
                <w:rFonts w:ascii="Times New Roman" w:hAnsi="Times New Roman"/>
                <w:sz w:val="24"/>
                <w:szCs w:val="24"/>
                <w:lang w:val="de-DE"/>
              </w:rPr>
              <w:t>a-Marin, î</w:t>
            </w:r>
            <w:r w:rsidRPr="00B60A7D">
              <w:rPr>
                <w:rFonts w:ascii="Times New Roman" w:hAnsi="Times New Roman"/>
                <w:sz w:val="24"/>
                <w:szCs w:val="24"/>
                <w:lang w:val="de-DE"/>
              </w:rPr>
              <w:t>n cadrul Sesiunii Ştiinţifice Anuale a Facultăţii de Limbi şi Literaturi Străine (Universitatea din Bucureşti);</w:t>
            </w:r>
          </w:p>
          <w:p w14:paraId="0A0CBAD0" w14:textId="77777777" w:rsidR="005008A1" w:rsidRPr="00B60A7D" w:rsidRDefault="005008A1" w:rsidP="00FA62C9">
            <w:pPr>
              <w:jc w:val="both"/>
              <w:rPr>
                <w:rFonts w:ascii="Times New Roman" w:hAnsi="Times New Roman"/>
                <w:sz w:val="24"/>
                <w:szCs w:val="24"/>
              </w:rPr>
            </w:pPr>
          </w:p>
          <w:p w14:paraId="79057868" w14:textId="77777777" w:rsidR="0038492E" w:rsidRDefault="0038492E" w:rsidP="0038492E">
            <w:pPr>
              <w:pStyle w:val="CVSpacer"/>
              <w:rPr>
                <w:rFonts w:ascii="Times New Roman" w:hAnsi="Times New Roman"/>
                <w:sz w:val="24"/>
                <w:szCs w:val="24"/>
              </w:rPr>
            </w:pPr>
          </w:p>
          <w:p w14:paraId="71990D2B" w14:textId="2CB43065" w:rsidR="0038492E" w:rsidRPr="00B60A7D" w:rsidRDefault="0038492E" w:rsidP="00437151">
            <w:pPr>
              <w:pStyle w:val="CVSpacer"/>
              <w:ind w:left="0"/>
              <w:rPr>
                <w:rFonts w:ascii="Times New Roman" w:hAnsi="Times New Roman"/>
                <w:sz w:val="24"/>
                <w:szCs w:val="24"/>
              </w:rPr>
            </w:pPr>
          </w:p>
        </w:tc>
      </w:tr>
      <w:tr w:rsidR="002A1E28" w:rsidRPr="00B60A7D" w14:paraId="61BFD67C" w14:textId="77777777" w:rsidTr="00B959B6">
        <w:trPr>
          <w:gridAfter w:val="1"/>
          <w:wAfter w:w="270" w:type="dxa"/>
          <w:cantSplit/>
        </w:trPr>
        <w:tc>
          <w:tcPr>
            <w:tcW w:w="2159" w:type="dxa"/>
            <w:tcBorders>
              <w:right w:val="single" w:sz="1" w:space="0" w:color="000000"/>
            </w:tcBorders>
          </w:tcPr>
          <w:p w14:paraId="1E18A49C" w14:textId="77777777" w:rsidR="00C309BC" w:rsidRDefault="00C309BC" w:rsidP="002A1E28">
            <w:pPr>
              <w:pStyle w:val="CVHeading1"/>
              <w:spacing w:before="0"/>
              <w:rPr>
                <w:rFonts w:ascii="Times New Roman" w:hAnsi="Times New Roman"/>
                <w:szCs w:val="24"/>
              </w:rPr>
            </w:pPr>
          </w:p>
          <w:p w14:paraId="052476D8" w14:textId="77777777" w:rsidR="00C309BC" w:rsidRDefault="00C309BC" w:rsidP="002A1E28">
            <w:pPr>
              <w:pStyle w:val="CVHeading1"/>
              <w:spacing w:before="0"/>
              <w:rPr>
                <w:rFonts w:ascii="Times New Roman" w:hAnsi="Times New Roman"/>
                <w:szCs w:val="24"/>
              </w:rPr>
            </w:pPr>
          </w:p>
          <w:p w14:paraId="2B5EB6DF" w14:textId="77777777" w:rsidR="00C309BC" w:rsidRDefault="00C309BC" w:rsidP="002A1E28">
            <w:pPr>
              <w:pStyle w:val="CVHeading1"/>
              <w:spacing w:before="0"/>
              <w:rPr>
                <w:rFonts w:ascii="Times New Roman" w:hAnsi="Times New Roman"/>
                <w:szCs w:val="24"/>
              </w:rPr>
            </w:pPr>
          </w:p>
          <w:p w14:paraId="50F70402" w14:textId="77777777" w:rsidR="00FA62C9" w:rsidRDefault="00FA62C9" w:rsidP="002A1E28">
            <w:pPr>
              <w:pStyle w:val="CVHeading1"/>
              <w:spacing w:before="0"/>
              <w:rPr>
                <w:rFonts w:ascii="Times New Roman" w:hAnsi="Times New Roman"/>
                <w:szCs w:val="24"/>
              </w:rPr>
            </w:pPr>
          </w:p>
          <w:p w14:paraId="795D91B5" w14:textId="77777777" w:rsidR="005008A1" w:rsidRDefault="005008A1" w:rsidP="005008A1"/>
          <w:p w14:paraId="7ABA668F" w14:textId="77777777" w:rsidR="005008A1" w:rsidRDefault="005008A1" w:rsidP="005008A1"/>
          <w:p w14:paraId="24B0AB70" w14:textId="77777777" w:rsidR="005008A1" w:rsidRDefault="005008A1" w:rsidP="005008A1"/>
          <w:p w14:paraId="2C7BCE80" w14:textId="77777777" w:rsidR="005008A1" w:rsidRDefault="005008A1" w:rsidP="005008A1"/>
          <w:p w14:paraId="3D00E3BC" w14:textId="77777777" w:rsidR="005008A1" w:rsidRDefault="005008A1" w:rsidP="005008A1"/>
          <w:p w14:paraId="62F097BB" w14:textId="77777777" w:rsidR="005008A1" w:rsidRPr="005008A1" w:rsidRDefault="005008A1" w:rsidP="005008A1"/>
          <w:p w14:paraId="4DB2E703" w14:textId="77777777" w:rsidR="00FA62C9" w:rsidRDefault="00FA62C9" w:rsidP="002A1E28">
            <w:pPr>
              <w:pStyle w:val="CVHeading1"/>
              <w:spacing w:before="0"/>
              <w:rPr>
                <w:rFonts w:ascii="Times New Roman" w:hAnsi="Times New Roman"/>
                <w:szCs w:val="24"/>
              </w:rPr>
            </w:pPr>
          </w:p>
          <w:p w14:paraId="3DB481BC" w14:textId="77777777" w:rsidR="002A64CE" w:rsidRDefault="002A64CE" w:rsidP="002A64CE"/>
          <w:p w14:paraId="025E03B7" w14:textId="77777777" w:rsidR="002A64CE" w:rsidRDefault="002A64CE" w:rsidP="002A64CE"/>
          <w:p w14:paraId="6B9A66E1" w14:textId="77777777" w:rsidR="002A64CE" w:rsidRDefault="002A64CE" w:rsidP="002A64CE"/>
          <w:p w14:paraId="7A0A2C44" w14:textId="77777777" w:rsidR="002A64CE" w:rsidRDefault="002A64CE" w:rsidP="002A64CE"/>
          <w:p w14:paraId="0A714669" w14:textId="77777777" w:rsidR="002A64CE" w:rsidRDefault="002A64CE" w:rsidP="002A64CE"/>
          <w:p w14:paraId="3BD2DFF3" w14:textId="77777777" w:rsidR="002A64CE" w:rsidRDefault="002A64CE" w:rsidP="002A64CE"/>
          <w:p w14:paraId="5403DE6A" w14:textId="77777777" w:rsidR="002A64CE" w:rsidRDefault="002A64CE" w:rsidP="002A64CE"/>
          <w:p w14:paraId="2E672ABA" w14:textId="77777777" w:rsidR="002A64CE" w:rsidRDefault="002A64CE" w:rsidP="002A64CE"/>
          <w:p w14:paraId="716013D5" w14:textId="77777777" w:rsidR="002A64CE" w:rsidRDefault="002A64CE" w:rsidP="002A64CE"/>
          <w:p w14:paraId="456D68A2" w14:textId="77777777" w:rsidR="002A64CE" w:rsidRDefault="002A64CE" w:rsidP="002A64CE"/>
          <w:p w14:paraId="5BF5B5C1" w14:textId="77777777" w:rsidR="002A64CE" w:rsidRDefault="002A64CE" w:rsidP="002A64CE"/>
          <w:p w14:paraId="550ACF13" w14:textId="77777777" w:rsidR="002A64CE" w:rsidRDefault="002A64CE" w:rsidP="002A64CE"/>
          <w:p w14:paraId="77CBE258" w14:textId="77777777" w:rsidR="002A64CE" w:rsidRDefault="002A64CE" w:rsidP="002A64CE"/>
          <w:p w14:paraId="3627570B" w14:textId="77777777" w:rsidR="00D95D4F" w:rsidRDefault="00D95D4F" w:rsidP="002A64CE"/>
          <w:p w14:paraId="10DC24BC" w14:textId="77777777" w:rsidR="00D95D4F" w:rsidRDefault="00D95D4F" w:rsidP="002A64CE"/>
          <w:p w14:paraId="2A4A5BF0" w14:textId="77777777" w:rsidR="00D95D4F" w:rsidRDefault="00D95D4F" w:rsidP="002A64CE"/>
          <w:p w14:paraId="382CAC0E" w14:textId="77777777" w:rsidR="00D95D4F" w:rsidRDefault="00D95D4F" w:rsidP="002A64CE"/>
          <w:p w14:paraId="0E9FA50C" w14:textId="77777777" w:rsidR="00D95D4F" w:rsidRDefault="00D95D4F" w:rsidP="002A64CE"/>
          <w:p w14:paraId="59365028" w14:textId="77777777" w:rsidR="00D95D4F" w:rsidRDefault="00D95D4F" w:rsidP="002A64CE"/>
          <w:p w14:paraId="13BDBEE8" w14:textId="77777777" w:rsidR="00D95D4F" w:rsidRDefault="00D95D4F" w:rsidP="002A64CE"/>
          <w:p w14:paraId="621261F4" w14:textId="77777777" w:rsidR="00D95D4F" w:rsidRDefault="00D95D4F" w:rsidP="002A64CE"/>
          <w:p w14:paraId="437AE41D" w14:textId="77777777" w:rsidR="00D95D4F" w:rsidRDefault="00D95D4F" w:rsidP="002A64CE"/>
          <w:p w14:paraId="4F74E419" w14:textId="77777777" w:rsidR="00D95D4F" w:rsidRDefault="00D95D4F" w:rsidP="002A64CE"/>
          <w:p w14:paraId="337A990B" w14:textId="77777777" w:rsidR="00D95D4F" w:rsidRDefault="00D95D4F" w:rsidP="002A64CE"/>
          <w:p w14:paraId="29FB3901" w14:textId="77777777" w:rsidR="00D95D4F" w:rsidRDefault="00D95D4F" w:rsidP="002A64CE"/>
          <w:p w14:paraId="50D243B4" w14:textId="77777777" w:rsidR="00D95D4F" w:rsidRDefault="00D95D4F" w:rsidP="002A64CE"/>
          <w:p w14:paraId="124B5A1A" w14:textId="77777777" w:rsidR="00D95D4F" w:rsidRDefault="00D95D4F" w:rsidP="002A64CE"/>
          <w:p w14:paraId="0F066782" w14:textId="77777777" w:rsidR="00D95D4F" w:rsidRDefault="00D95D4F" w:rsidP="002A64CE"/>
          <w:p w14:paraId="1CD253A6" w14:textId="77777777" w:rsidR="00D95D4F" w:rsidRDefault="00D95D4F" w:rsidP="002A64CE"/>
          <w:p w14:paraId="64EFEF94" w14:textId="77777777" w:rsidR="00D95D4F" w:rsidRDefault="00D95D4F" w:rsidP="002A64CE"/>
          <w:p w14:paraId="637487A9" w14:textId="77777777" w:rsidR="00D95D4F" w:rsidRDefault="00D95D4F" w:rsidP="002A64CE"/>
          <w:p w14:paraId="7ECD2DC9" w14:textId="77777777" w:rsidR="00D95D4F" w:rsidRDefault="00D95D4F" w:rsidP="002A64CE"/>
          <w:p w14:paraId="7D1DEF47" w14:textId="77777777" w:rsidR="00D95D4F" w:rsidRDefault="00D95D4F" w:rsidP="002A64CE"/>
          <w:p w14:paraId="1B340EDE" w14:textId="77777777" w:rsidR="00D95D4F" w:rsidRDefault="00D95D4F" w:rsidP="002A64CE"/>
          <w:p w14:paraId="0BB548B0" w14:textId="77777777" w:rsidR="00D95D4F" w:rsidRDefault="00D95D4F" w:rsidP="002A64CE"/>
          <w:p w14:paraId="04A1030E" w14:textId="77777777" w:rsidR="00D95D4F" w:rsidRDefault="00D95D4F" w:rsidP="002A64CE"/>
          <w:p w14:paraId="5FBD84DF" w14:textId="77777777" w:rsidR="00D95D4F" w:rsidRDefault="00D95D4F" w:rsidP="002A64CE"/>
          <w:p w14:paraId="2593CF93" w14:textId="77777777" w:rsidR="00E90676" w:rsidRDefault="00E90676" w:rsidP="002A64CE"/>
          <w:p w14:paraId="1EB21DC2" w14:textId="77777777" w:rsidR="00E90676" w:rsidRDefault="00E90676" w:rsidP="002A64CE"/>
          <w:p w14:paraId="6D13A7D0" w14:textId="77777777" w:rsidR="00E90676" w:rsidRPr="002A64CE" w:rsidRDefault="00E90676" w:rsidP="002A64CE"/>
          <w:p w14:paraId="378FE959" w14:textId="2F61958C" w:rsidR="002A1E28" w:rsidRPr="00B60A7D" w:rsidRDefault="002A1E28" w:rsidP="0085690A">
            <w:pPr>
              <w:pStyle w:val="CVHeading1"/>
              <w:spacing w:before="0"/>
              <w:jc w:val="center"/>
              <w:rPr>
                <w:rFonts w:ascii="Times New Roman" w:hAnsi="Times New Roman"/>
                <w:szCs w:val="24"/>
              </w:rPr>
            </w:pPr>
            <w:r w:rsidRPr="00B60A7D">
              <w:rPr>
                <w:rFonts w:ascii="Times New Roman" w:hAnsi="Times New Roman"/>
                <w:szCs w:val="24"/>
              </w:rPr>
              <w:t>Educaţie şi formare</w:t>
            </w:r>
          </w:p>
        </w:tc>
        <w:tc>
          <w:tcPr>
            <w:tcW w:w="8391" w:type="dxa"/>
            <w:gridSpan w:val="16"/>
          </w:tcPr>
          <w:p w14:paraId="189EE71C" w14:textId="77777777" w:rsidR="00C309BC" w:rsidRDefault="00C309BC" w:rsidP="002A1E28">
            <w:pPr>
              <w:pStyle w:val="CVNormal-FirstLine"/>
              <w:spacing w:before="0"/>
              <w:ind w:left="0"/>
              <w:rPr>
                <w:rFonts w:ascii="Times New Roman" w:hAnsi="Times New Roman"/>
                <w:sz w:val="24"/>
                <w:szCs w:val="24"/>
              </w:rPr>
            </w:pPr>
          </w:p>
          <w:p w14:paraId="62C97B45" w14:textId="63B7479F" w:rsidR="005008A1" w:rsidRDefault="005008A1" w:rsidP="005008A1">
            <w:pPr>
              <w:jc w:val="both"/>
              <w:rPr>
                <w:rFonts w:ascii="Times New Roman" w:hAnsi="Times New Roman"/>
                <w:sz w:val="24"/>
                <w:szCs w:val="24"/>
                <w:lang w:val="it-IT"/>
              </w:rPr>
            </w:pPr>
            <w:r w:rsidRPr="00B60A7D">
              <w:rPr>
                <w:rStyle w:val="Strong"/>
                <w:rFonts w:ascii="Times New Roman" w:hAnsi="Times New Roman"/>
                <w:b w:val="0"/>
                <w:sz w:val="24"/>
                <w:szCs w:val="24"/>
              </w:rPr>
              <w:t>•</w:t>
            </w:r>
            <w:r>
              <w:rPr>
                <w:rStyle w:val="Strong"/>
                <w:rFonts w:ascii="Times New Roman" w:hAnsi="Times New Roman"/>
                <w:b w:val="0"/>
                <w:sz w:val="24"/>
                <w:szCs w:val="24"/>
              </w:rPr>
              <w:t xml:space="preserve"> </w:t>
            </w:r>
            <w:r w:rsidRPr="00984BCC">
              <w:rPr>
                <w:rFonts w:ascii="Times New Roman" w:hAnsi="Times New Roman"/>
                <w:sz w:val="24"/>
                <w:szCs w:val="24"/>
                <w:lang w:val="it-IT"/>
              </w:rPr>
              <w:t>26-27</w:t>
            </w:r>
            <w:r>
              <w:rPr>
                <w:rFonts w:ascii="Times New Roman" w:hAnsi="Times New Roman"/>
                <w:sz w:val="24"/>
                <w:szCs w:val="24"/>
                <w:lang w:val="it-IT"/>
              </w:rPr>
              <w:t>septembrie</w:t>
            </w:r>
            <w:r w:rsidRPr="00984BCC">
              <w:rPr>
                <w:rFonts w:ascii="Times New Roman" w:hAnsi="Times New Roman"/>
                <w:sz w:val="24"/>
                <w:szCs w:val="24"/>
                <w:lang w:val="it-IT"/>
              </w:rPr>
              <w:t xml:space="preserve"> 2025 ‒</w:t>
            </w:r>
            <w:r>
              <w:rPr>
                <w:rFonts w:ascii="Times New Roman" w:hAnsi="Times New Roman"/>
                <w:sz w:val="24"/>
                <w:szCs w:val="24"/>
                <w:lang w:val="it-IT"/>
              </w:rPr>
              <w:t xml:space="preserve"> colcviul</w:t>
            </w:r>
            <w:r w:rsidRPr="00984BCC">
              <w:rPr>
                <w:rFonts w:ascii="Times New Roman" w:hAnsi="Times New Roman"/>
                <w:sz w:val="24"/>
                <w:szCs w:val="24"/>
                <w:lang w:val="it-IT"/>
              </w:rPr>
              <w:t xml:space="preserve"> intern</w:t>
            </w:r>
            <w:r>
              <w:rPr>
                <w:rFonts w:ascii="Times New Roman" w:hAnsi="Times New Roman"/>
                <w:sz w:val="24"/>
                <w:szCs w:val="24"/>
                <w:lang w:val="it-IT"/>
              </w:rPr>
              <w:t>ațional</w:t>
            </w:r>
            <w:r w:rsidRPr="00984BCC">
              <w:rPr>
                <w:rFonts w:ascii="Times New Roman" w:hAnsi="Times New Roman"/>
                <w:sz w:val="24"/>
                <w:szCs w:val="24"/>
                <w:lang w:val="it-IT"/>
              </w:rPr>
              <w:t xml:space="preserve"> </w:t>
            </w:r>
            <w:r>
              <w:rPr>
                <w:rFonts w:ascii="Times New Roman" w:hAnsi="Times New Roman"/>
                <w:sz w:val="24"/>
                <w:szCs w:val="24"/>
                <w:lang w:val="it-IT"/>
              </w:rPr>
              <w:t xml:space="preserve">(cu participare CIVIS) </w:t>
            </w:r>
            <w:r w:rsidRPr="00984BCC">
              <w:rPr>
                <w:rFonts w:ascii="Times New Roman" w:hAnsi="Times New Roman"/>
                <w:sz w:val="24"/>
                <w:szCs w:val="24"/>
                <w:lang w:val="de-DE"/>
              </w:rPr>
              <w:t>“</w:t>
            </w:r>
            <w:r w:rsidRPr="00984BCC">
              <w:rPr>
                <w:rFonts w:ascii="Times New Roman" w:hAnsi="Times New Roman"/>
                <w:i/>
                <w:iCs/>
                <w:sz w:val="24"/>
                <w:szCs w:val="24"/>
                <w:lang w:val="de-DE"/>
              </w:rPr>
              <w:t>Italianistica bucarestina II. Lingua, letteratura e politica</w:t>
            </w:r>
            <w:r w:rsidRPr="00984BCC">
              <w:rPr>
                <w:rFonts w:ascii="Times New Roman" w:hAnsi="Times New Roman"/>
                <w:sz w:val="24"/>
                <w:szCs w:val="24"/>
                <w:lang w:val="de-DE"/>
              </w:rPr>
              <w:t>”,</w:t>
            </w:r>
            <w:r w:rsidRPr="00984BCC">
              <w:rPr>
                <w:rFonts w:ascii="Times New Roman" w:hAnsi="Times New Roman"/>
                <w:sz w:val="24"/>
                <w:szCs w:val="24"/>
                <w:lang w:val="it-IT"/>
              </w:rPr>
              <w:t xml:space="preserve"> </w:t>
            </w:r>
            <w:r>
              <w:rPr>
                <w:rFonts w:ascii="Times New Roman" w:hAnsi="Times New Roman"/>
                <w:sz w:val="24"/>
                <w:szCs w:val="24"/>
                <w:lang w:val="it-IT"/>
              </w:rPr>
              <w:t>al</w:t>
            </w:r>
            <w:r w:rsidRPr="00984BCC">
              <w:rPr>
                <w:rFonts w:ascii="Times New Roman" w:hAnsi="Times New Roman"/>
                <w:sz w:val="24"/>
                <w:szCs w:val="24"/>
                <w:lang w:val="it-IT"/>
              </w:rPr>
              <w:t xml:space="preserve"> D</w:t>
            </w:r>
            <w:r>
              <w:rPr>
                <w:rFonts w:ascii="Times New Roman" w:hAnsi="Times New Roman"/>
                <w:sz w:val="24"/>
                <w:szCs w:val="24"/>
                <w:lang w:val="it-IT"/>
              </w:rPr>
              <w:t>epartamentului</w:t>
            </w:r>
            <w:r w:rsidRPr="00984BCC">
              <w:rPr>
                <w:rFonts w:ascii="Times New Roman" w:hAnsi="Times New Roman"/>
                <w:sz w:val="24"/>
                <w:szCs w:val="24"/>
                <w:lang w:val="it-IT"/>
              </w:rPr>
              <w:t xml:space="preserve"> </w:t>
            </w:r>
            <w:r>
              <w:rPr>
                <w:rFonts w:ascii="Times New Roman" w:hAnsi="Times New Roman"/>
                <w:sz w:val="24"/>
                <w:szCs w:val="24"/>
                <w:lang w:val="it-IT"/>
              </w:rPr>
              <w:t xml:space="preserve">de </w:t>
            </w:r>
            <w:r w:rsidRPr="00984BCC">
              <w:rPr>
                <w:rFonts w:ascii="Times New Roman" w:hAnsi="Times New Roman"/>
                <w:sz w:val="24"/>
                <w:szCs w:val="24"/>
                <w:lang w:val="it-IT"/>
              </w:rPr>
              <w:t>L</w:t>
            </w:r>
            <w:r>
              <w:rPr>
                <w:rFonts w:ascii="Times New Roman" w:hAnsi="Times New Roman"/>
                <w:sz w:val="24"/>
                <w:szCs w:val="24"/>
                <w:lang w:val="it-IT"/>
              </w:rPr>
              <w:t>imbi și</w:t>
            </w:r>
            <w:r w:rsidRPr="00984BCC">
              <w:rPr>
                <w:rFonts w:ascii="Times New Roman" w:hAnsi="Times New Roman"/>
                <w:sz w:val="24"/>
                <w:szCs w:val="24"/>
                <w:lang w:val="it-IT"/>
              </w:rPr>
              <w:t xml:space="preserve"> </w:t>
            </w:r>
            <w:r>
              <w:rPr>
                <w:rFonts w:ascii="Times New Roman" w:hAnsi="Times New Roman"/>
                <w:sz w:val="24"/>
                <w:szCs w:val="24"/>
                <w:lang w:val="it-IT"/>
              </w:rPr>
              <w:t>Literaturi Romanice</w:t>
            </w:r>
            <w:r w:rsidRPr="00984BCC">
              <w:rPr>
                <w:rFonts w:ascii="Times New Roman" w:hAnsi="Times New Roman"/>
                <w:sz w:val="24"/>
                <w:szCs w:val="24"/>
                <w:lang w:val="it-IT"/>
              </w:rPr>
              <w:t>, Clas</w:t>
            </w:r>
            <w:r>
              <w:rPr>
                <w:rFonts w:ascii="Times New Roman" w:hAnsi="Times New Roman"/>
                <w:sz w:val="24"/>
                <w:szCs w:val="24"/>
                <w:lang w:val="it-IT"/>
              </w:rPr>
              <w:t>ice</w:t>
            </w:r>
            <w:r w:rsidRPr="00984BCC">
              <w:rPr>
                <w:rFonts w:ascii="Times New Roman" w:hAnsi="Times New Roman"/>
                <w:sz w:val="24"/>
                <w:szCs w:val="24"/>
                <w:lang w:val="it-IT"/>
              </w:rPr>
              <w:t xml:space="preserve"> </w:t>
            </w:r>
            <w:r>
              <w:rPr>
                <w:rFonts w:ascii="Times New Roman" w:hAnsi="Times New Roman"/>
                <w:sz w:val="24"/>
                <w:szCs w:val="24"/>
                <w:lang w:val="it-IT"/>
              </w:rPr>
              <w:t>și</w:t>
            </w:r>
            <w:r w:rsidRPr="00984BCC">
              <w:rPr>
                <w:rFonts w:ascii="Times New Roman" w:hAnsi="Times New Roman"/>
                <w:sz w:val="24"/>
                <w:szCs w:val="24"/>
                <w:lang w:val="it-IT"/>
              </w:rPr>
              <w:t xml:space="preserve"> Neogr</w:t>
            </w:r>
            <w:r>
              <w:rPr>
                <w:rFonts w:ascii="Times New Roman" w:hAnsi="Times New Roman"/>
                <w:sz w:val="24"/>
                <w:szCs w:val="24"/>
                <w:lang w:val="it-IT"/>
              </w:rPr>
              <w:t>eacă</w:t>
            </w:r>
            <w:r w:rsidRPr="00984BCC">
              <w:rPr>
                <w:rFonts w:ascii="Times New Roman" w:hAnsi="Times New Roman"/>
                <w:sz w:val="24"/>
                <w:szCs w:val="24"/>
                <w:lang w:val="it-IT"/>
              </w:rPr>
              <w:t xml:space="preserve"> </w:t>
            </w:r>
            <w:r>
              <w:rPr>
                <w:rFonts w:ascii="Times New Roman" w:hAnsi="Times New Roman"/>
                <w:sz w:val="24"/>
                <w:szCs w:val="24"/>
                <w:lang w:val="it-IT"/>
              </w:rPr>
              <w:t>al</w:t>
            </w:r>
            <w:r w:rsidRPr="00984BCC">
              <w:rPr>
                <w:rFonts w:ascii="Times New Roman" w:hAnsi="Times New Roman"/>
                <w:sz w:val="24"/>
                <w:szCs w:val="24"/>
                <w:lang w:val="it-IT"/>
              </w:rPr>
              <w:t xml:space="preserve"> Fac</w:t>
            </w:r>
            <w:r>
              <w:rPr>
                <w:rFonts w:ascii="Times New Roman" w:hAnsi="Times New Roman"/>
                <w:sz w:val="24"/>
                <w:szCs w:val="24"/>
                <w:lang w:val="it-IT"/>
              </w:rPr>
              <w:t>ultății</w:t>
            </w:r>
            <w:r w:rsidRPr="00984BCC">
              <w:rPr>
                <w:rFonts w:ascii="Times New Roman" w:hAnsi="Times New Roman"/>
                <w:sz w:val="24"/>
                <w:szCs w:val="24"/>
                <w:lang w:val="it-IT"/>
              </w:rPr>
              <w:t xml:space="preserve"> d</w:t>
            </w:r>
            <w:r>
              <w:rPr>
                <w:rFonts w:ascii="Times New Roman" w:hAnsi="Times New Roman"/>
                <w:sz w:val="24"/>
                <w:szCs w:val="24"/>
                <w:lang w:val="it-IT"/>
              </w:rPr>
              <w:t>e</w:t>
            </w:r>
            <w:r w:rsidRPr="00984BCC">
              <w:rPr>
                <w:rFonts w:ascii="Times New Roman" w:hAnsi="Times New Roman"/>
                <w:sz w:val="24"/>
                <w:szCs w:val="24"/>
                <w:lang w:val="it-IT"/>
              </w:rPr>
              <w:t xml:space="preserve"> Li</w:t>
            </w:r>
            <w:r>
              <w:rPr>
                <w:rFonts w:ascii="Times New Roman" w:hAnsi="Times New Roman"/>
                <w:sz w:val="24"/>
                <w:szCs w:val="24"/>
                <w:lang w:val="it-IT"/>
              </w:rPr>
              <w:t>mbi</w:t>
            </w:r>
            <w:r w:rsidRPr="00984BCC">
              <w:rPr>
                <w:rFonts w:ascii="Times New Roman" w:hAnsi="Times New Roman"/>
                <w:sz w:val="24"/>
                <w:szCs w:val="24"/>
                <w:lang w:val="it-IT"/>
              </w:rPr>
              <w:t xml:space="preserve"> </w:t>
            </w:r>
            <w:r>
              <w:rPr>
                <w:rFonts w:ascii="Times New Roman" w:hAnsi="Times New Roman"/>
                <w:sz w:val="24"/>
                <w:szCs w:val="24"/>
                <w:lang w:val="it-IT"/>
              </w:rPr>
              <w:t xml:space="preserve">și Literaturi Străine </w:t>
            </w:r>
            <w:r w:rsidRPr="00984BCC">
              <w:rPr>
                <w:rFonts w:ascii="Times New Roman" w:hAnsi="Times New Roman"/>
                <w:sz w:val="24"/>
                <w:szCs w:val="24"/>
                <w:lang w:val="it-IT"/>
              </w:rPr>
              <w:t>(FLLS)</w:t>
            </w:r>
            <w:r>
              <w:rPr>
                <w:rFonts w:ascii="Times New Roman" w:hAnsi="Times New Roman"/>
                <w:sz w:val="24"/>
                <w:szCs w:val="24"/>
                <w:lang w:val="it-IT"/>
              </w:rPr>
              <w:t xml:space="preserve">, </w:t>
            </w:r>
            <w:r w:rsidRPr="00984BCC">
              <w:rPr>
                <w:rFonts w:ascii="Times New Roman" w:hAnsi="Times New Roman"/>
                <w:sz w:val="24"/>
                <w:szCs w:val="24"/>
                <w:lang w:val="it-IT"/>
              </w:rPr>
              <w:t>Universit</w:t>
            </w:r>
            <w:r>
              <w:rPr>
                <w:rFonts w:ascii="Times New Roman" w:hAnsi="Times New Roman"/>
                <w:sz w:val="24"/>
                <w:szCs w:val="24"/>
                <w:lang w:val="it-IT"/>
              </w:rPr>
              <w:t>atea din</w:t>
            </w:r>
            <w:r w:rsidRPr="00984BCC">
              <w:rPr>
                <w:rFonts w:ascii="Times New Roman" w:hAnsi="Times New Roman"/>
                <w:sz w:val="24"/>
                <w:szCs w:val="24"/>
                <w:lang w:val="it-IT"/>
              </w:rPr>
              <w:t xml:space="preserve"> Buc</w:t>
            </w:r>
            <w:r>
              <w:rPr>
                <w:rFonts w:ascii="Times New Roman" w:hAnsi="Times New Roman"/>
                <w:sz w:val="24"/>
                <w:szCs w:val="24"/>
                <w:lang w:val="it-IT"/>
              </w:rPr>
              <w:t>urești</w:t>
            </w:r>
            <w:r w:rsidRPr="00984BCC">
              <w:rPr>
                <w:rFonts w:ascii="Times New Roman" w:hAnsi="Times New Roman"/>
                <w:sz w:val="24"/>
                <w:szCs w:val="24"/>
                <w:lang w:val="it-IT"/>
              </w:rPr>
              <w:t xml:space="preserve">, </w:t>
            </w:r>
            <w:r w:rsidRPr="005601E1">
              <w:rPr>
                <w:rFonts w:ascii="Times New Roman" w:hAnsi="Times New Roman"/>
                <w:sz w:val="24"/>
                <w:szCs w:val="24"/>
              </w:rPr>
              <w:t>sub patronajul Ambasadei Republicii Italiene</w:t>
            </w:r>
            <w:r>
              <w:rPr>
                <w:rFonts w:ascii="Times New Roman" w:hAnsi="Times New Roman"/>
                <w:sz w:val="24"/>
                <w:szCs w:val="24"/>
              </w:rPr>
              <w:t xml:space="preserve"> </w:t>
            </w:r>
            <w:r w:rsidRPr="005601E1">
              <w:rPr>
                <w:rFonts w:ascii="Times New Roman" w:hAnsi="Times New Roman"/>
                <w:sz w:val="24"/>
                <w:szCs w:val="24"/>
              </w:rPr>
              <w:t xml:space="preserve">și în colaborare cu Institutul Cultural Italian din București, </w:t>
            </w:r>
            <w:r w:rsidRPr="00984BCC">
              <w:rPr>
                <w:rFonts w:ascii="Times New Roman" w:hAnsi="Times New Roman"/>
                <w:sz w:val="24"/>
                <w:szCs w:val="24"/>
                <w:lang w:val="it-IT"/>
              </w:rPr>
              <w:t xml:space="preserve">Accademia di Romania </w:t>
            </w:r>
            <w:r>
              <w:rPr>
                <w:rFonts w:ascii="Times New Roman" w:hAnsi="Times New Roman"/>
                <w:sz w:val="24"/>
                <w:szCs w:val="24"/>
                <w:lang w:val="it-IT"/>
              </w:rPr>
              <w:t>din</w:t>
            </w:r>
            <w:r w:rsidRPr="00984BCC">
              <w:rPr>
                <w:rFonts w:ascii="Times New Roman" w:hAnsi="Times New Roman"/>
                <w:sz w:val="24"/>
                <w:szCs w:val="24"/>
                <w:lang w:val="it-IT"/>
              </w:rPr>
              <w:t xml:space="preserve"> Roma, </w:t>
            </w:r>
            <w:r w:rsidRPr="005601E1">
              <w:rPr>
                <w:rFonts w:ascii="Times New Roman" w:hAnsi="Times New Roman"/>
                <w:sz w:val="24"/>
                <w:szCs w:val="24"/>
              </w:rPr>
              <w:t>Centrul de Lingvistică Comparată și Cognitivism al FLLS și Societatea Dante Alighieri</w:t>
            </w:r>
            <w:r>
              <w:rPr>
                <w:rFonts w:ascii="Times New Roman" w:hAnsi="Times New Roman"/>
                <w:sz w:val="24"/>
                <w:szCs w:val="24"/>
              </w:rPr>
              <w:t xml:space="preserve"> (organizat </w:t>
            </w:r>
            <w:r w:rsidRPr="00B60A7D">
              <w:rPr>
                <w:rFonts w:ascii="Times New Roman" w:hAnsi="Times New Roman"/>
                <w:sz w:val="24"/>
                <w:szCs w:val="24"/>
                <w:lang w:val="de-DE"/>
              </w:rPr>
              <w:t>î</w:t>
            </w:r>
            <w:r>
              <w:rPr>
                <w:rFonts w:ascii="Times New Roman" w:hAnsi="Times New Roman"/>
                <w:sz w:val="24"/>
                <w:szCs w:val="24"/>
                <w:lang w:val="de-DE"/>
              </w:rPr>
              <w:t>mpreună cu conf. dr. Corina Anton, conf dr. Aurora Firta-Marin și cu conf. dr. Anamaria Gebăilă; moderarea secțiunii</w:t>
            </w:r>
            <w:r w:rsidR="002A64CE">
              <w:rPr>
                <w:rFonts w:ascii="Times New Roman" w:hAnsi="Times New Roman"/>
                <w:sz w:val="24"/>
                <w:szCs w:val="24"/>
                <w:lang w:val="de-DE"/>
              </w:rPr>
              <w:t xml:space="preserve"> </w:t>
            </w:r>
            <w:r w:rsidR="002A64CE" w:rsidRPr="002A64CE">
              <w:rPr>
                <w:rFonts w:ascii="Times New Roman" w:hAnsi="Times New Roman"/>
                <w:i/>
                <w:iCs/>
                <w:sz w:val="24"/>
                <w:szCs w:val="24"/>
                <w:lang w:val="it-IT"/>
              </w:rPr>
              <w:t>Pensiero politico e letteratura del Settecento</w:t>
            </w:r>
            <w:r w:rsidR="002A64CE" w:rsidRPr="002A64CE">
              <w:rPr>
                <w:rFonts w:ascii="Times New Roman" w:hAnsi="Times New Roman"/>
                <w:sz w:val="24"/>
                <w:szCs w:val="24"/>
                <w:lang w:val="it-IT"/>
              </w:rPr>
              <w:t xml:space="preserve"> (amf. Martin Luther King, 26 sept. 2025)</w:t>
            </w:r>
            <w:r w:rsidR="002A64CE">
              <w:rPr>
                <w:rFonts w:ascii="Times New Roman" w:hAnsi="Times New Roman"/>
                <w:sz w:val="24"/>
                <w:szCs w:val="24"/>
                <w:lang w:val="it-IT"/>
              </w:rPr>
              <w:t>;</w:t>
            </w:r>
          </w:p>
          <w:p w14:paraId="46619874" w14:textId="3B1427D3" w:rsidR="002A64CE" w:rsidRPr="002A64CE" w:rsidRDefault="002A64CE" w:rsidP="002A64CE">
            <w:pPr>
              <w:tabs>
                <w:tab w:val="left" w:pos="534"/>
              </w:tabs>
              <w:jc w:val="both"/>
              <w:rPr>
                <w:rFonts w:ascii="Times New Roman" w:hAnsi="Times New Roman"/>
                <w:sz w:val="24"/>
                <w:szCs w:val="24"/>
              </w:rPr>
            </w:pPr>
            <w:r w:rsidRPr="00B60A7D">
              <w:rPr>
                <w:rStyle w:val="Strong"/>
                <w:rFonts w:ascii="Times New Roman" w:hAnsi="Times New Roman"/>
                <w:b w:val="0"/>
                <w:sz w:val="24"/>
                <w:szCs w:val="24"/>
              </w:rPr>
              <w:t>•</w:t>
            </w:r>
            <w:r>
              <w:rPr>
                <w:rStyle w:val="Strong"/>
                <w:rFonts w:ascii="Times New Roman" w:hAnsi="Times New Roman"/>
                <w:b w:val="0"/>
                <w:sz w:val="24"/>
                <w:szCs w:val="24"/>
              </w:rPr>
              <w:t xml:space="preserve"> </w:t>
            </w:r>
            <w:r w:rsidRPr="002A64CE">
              <w:rPr>
                <w:rFonts w:ascii="Times New Roman" w:hAnsi="Times New Roman"/>
                <w:sz w:val="24"/>
                <w:szCs w:val="24"/>
              </w:rPr>
              <w:t>20-22 noiembrie 2025</w:t>
            </w:r>
            <w:r>
              <w:rPr>
                <w:rFonts w:ascii="Times New Roman" w:hAnsi="Times New Roman"/>
                <w:sz w:val="24"/>
                <w:szCs w:val="24"/>
              </w:rPr>
              <w:t xml:space="preserve"> </w:t>
            </w:r>
            <w:bookmarkStart w:id="0" w:name="_Hlk218517049"/>
            <w:r w:rsidRPr="00984BCC">
              <w:rPr>
                <w:rFonts w:ascii="Times New Roman" w:hAnsi="Times New Roman"/>
                <w:sz w:val="24"/>
                <w:szCs w:val="24"/>
                <w:lang w:val="it-IT"/>
              </w:rPr>
              <w:t>‒</w:t>
            </w:r>
            <w:r>
              <w:rPr>
                <w:rFonts w:ascii="Times New Roman" w:hAnsi="Times New Roman"/>
                <w:sz w:val="24"/>
                <w:szCs w:val="24"/>
                <w:lang w:val="it-IT"/>
              </w:rPr>
              <w:t xml:space="preserve"> </w:t>
            </w:r>
            <w:r w:rsidRPr="002A64CE">
              <w:rPr>
                <w:rFonts w:ascii="Times New Roman" w:hAnsi="Times New Roman"/>
                <w:sz w:val="24"/>
                <w:szCs w:val="24"/>
              </w:rPr>
              <w:t>Conferinț</w:t>
            </w:r>
            <w:r>
              <w:rPr>
                <w:rFonts w:ascii="Times New Roman" w:hAnsi="Times New Roman"/>
                <w:sz w:val="24"/>
                <w:szCs w:val="24"/>
              </w:rPr>
              <w:t>a</w:t>
            </w:r>
            <w:r w:rsidRPr="002A64CE">
              <w:rPr>
                <w:rFonts w:ascii="Times New Roman" w:hAnsi="Times New Roman"/>
                <w:sz w:val="24"/>
                <w:szCs w:val="24"/>
              </w:rPr>
              <w:t xml:space="preserve"> Internațional</w:t>
            </w:r>
            <w:r>
              <w:rPr>
                <w:rFonts w:ascii="Times New Roman" w:hAnsi="Times New Roman"/>
                <w:sz w:val="24"/>
                <w:szCs w:val="24"/>
              </w:rPr>
              <w:t>ă</w:t>
            </w:r>
            <w:r w:rsidRPr="002A64CE">
              <w:rPr>
                <w:rFonts w:ascii="Times New Roman" w:hAnsi="Times New Roman"/>
                <w:sz w:val="24"/>
                <w:szCs w:val="24"/>
              </w:rPr>
              <w:t xml:space="preserve"> Anual</w:t>
            </w:r>
            <w:r>
              <w:rPr>
                <w:rFonts w:ascii="Times New Roman" w:hAnsi="Times New Roman"/>
                <w:sz w:val="24"/>
                <w:szCs w:val="24"/>
              </w:rPr>
              <w:t>ă</w:t>
            </w:r>
            <w:r w:rsidRPr="002A64CE">
              <w:rPr>
                <w:rFonts w:ascii="Times New Roman" w:hAnsi="Times New Roman"/>
                <w:sz w:val="24"/>
                <w:szCs w:val="24"/>
              </w:rPr>
              <w:t xml:space="preserve"> a Facultății de Limbi și Literaturi Străine, cu participare CIVIS, 20-22 noiembrie 2025</w:t>
            </w:r>
            <w:bookmarkEnd w:id="0"/>
            <w:r w:rsidR="00221F52">
              <w:rPr>
                <w:rFonts w:ascii="Times New Roman" w:hAnsi="Times New Roman"/>
                <w:sz w:val="24"/>
                <w:szCs w:val="24"/>
              </w:rPr>
              <w:t xml:space="preserve"> (</w:t>
            </w:r>
            <w:bookmarkStart w:id="1" w:name="_Hlk218517017"/>
            <w:r w:rsidRPr="002A64CE">
              <w:rPr>
                <w:rFonts w:ascii="Times New Roman" w:hAnsi="Times New Roman"/>
                <w:sz w:val="24"/>
                <w:szCs w:val="24"/>
              </w:rPr>
              <w:t>membru în comitetul ştiinţific şi de organizare</w:t>
            </w:r>
            <w:bookmarkEnd w:id="1"/>
            <w:r w:rsidRPr="002A64CE">
              <w:rPr>
                <w:rFonts w:ascii="Times New Roman" w:hAnsi="Times New Roman"/>
                <w:sz w:val="24"/>
                <w:szCs w:val="24"/>
              </w:rPr>
              <w:t xml:space="preserve"> și moderatoare a secțiunii </w:t>
            </w:r>
            <w:r w:rsidRPr="002A64CE">
              <w:rPr>
                <w:rFonts w:ascii="Times New Roman" w:hAnsi="Times New Roman"/>
                <w:i/>
                <w:iCs/>
                <w:sz w:val="24"/>
                <w:szCs w:val="24"/>
              </w:rPr>
              <w:t>Literature and cultural studies</w:t>
            </w:r>
            <w:r w:rsidRPr="002A64CE">
              <w:rPr>
                <w:rFonts w:ascii="Times New Roman" w:hAnsi="Times New Roman"/>
                <w:sz w:val="24"/>
                <w:szCs w:val="24"/>
              </w:rPr>
              <w:t xml:space="preserve">  (</w:t>
            </w:r>
            <w:bookmarkStart w:id="2" w:name="_Hlk218518687"/>
            <w:r w:rsidRPr="002A64CE">
              <w:rPr>
                <w:rFonts w:ascii="Times New Roman" w:hAnsi="Times New Roman"/>
                <w:sz w:val="24"/>
                <w:szCs w:val="24"/>
              </w:rPr>
              <w:t>Council Room)</w:t>
            </w:r>
            <w:bookmarkEnd w:id="2"/>
            <w:r w:rsidRPr="002A64CE">
              <w:rPr>
                <w:rFonts w:ascii="Times New Roman" w:hAnsi="Times New Roman"/>
                <w:sz w:val="24"/>
                <w:szCs w:val="24"/>
              </w:rPr>
              <w:t>, 21 noiembrie 2025</w:t>
            </w:r>
            <w:r w:rsidR="00221F52">
              <w:rPr>
                <w:rFonts w:ascii="Times New Roman" w:hAnsi="Times New Roman"/>
                <w:sz w:val="24"/>
                <w:szCs w:val="24"/>
              </w:rPr>
              <w:t>)</w:t>
            </w:r>
            <w:r w:rsidRPr="002A64CE">
              <w:rPr>
                <w:rFonts w:ascii="Times New Roman" w:hAnsi="Times New Roman"/>
                <w:sz w:val="24"/>
                <w:szCs w:val="24"/>
              </w:rPr>
              <w:t>.</w:t>
            </w:r>
          </w:p>
          <w:p w14:paraId="0795AC38" w14:textId="6230F155" w:rsidR="00221F52" w:rsidRDefault="00221F52" w:rsidP="00221F52">
            <w:pPr>
              <w:jc w:val="both"/>
              <w:rPr>
                <w:rStyle w:val="Strong"/>
                <w:rFonts w:ascii="Times New Roman" w:hAnsi="Times New Roman"/>
                <w:b w:val="0"/>
                <w:sz w:val="24"/>
                <w:szCs w:val="24"/>
              </w:rPr>
            </w:pPr>
            <w:r>
              <w:rPr>
                <w:rStyle w:val="Strong"/>
                <w:rFonts w:ascii="Times New Roman" w:hAnsi="Times New Roman"/>
                <w:b w:val="0"/>
                <w:sz w:val="24"/>
                <w:szCs w:val="24"/>
              </w:rPr>
              <w:t xml:space="preserve"> </w:t>
            </w:r>
            <w:r w:rsidR="00D95D4F">
              <w:rPr>
                <w:rStyle w:val="Strong"/>
                <w:rFonts w:ascii="Times New Roman" w:hAnsi="Times New Roman"/>
                <w:b w:val="0"/>
                <w:sz w:val="24"/>
                <w:szCs w:val="24"/>
              </w:rPr>
              <w:t xml:space="preserve">       </w:t>
            </w:r>
            <w:r w:rsidRPr="00B60A7D">
              <w:rPr>
                <w:rStyle w:val="Strong"/>
                <w:rFonts w:ascii="Times New Roman" w:hAnsi="Times New Roman"/>
                <w:b w:val="0"/>
                <w:sz w:val="24"/>
                <w:szCs w:val="24"/>
              </w:rPr>
              <w:t>Întocmirea orarului pentru sec</w:t>
            </w:r>
            <w:r w:rsidR="007E0F83">
              <w:rPr>
                <w:rStyle w:val="Strong"/>
                <w:rFonts w:ascii="Times New Roman" w:hAnsi="Times New Roman"/>
                <w:b w:val="0"/>
                <w:sz w:val="24"/>
                <w:szCs w:val="24"/>
              </w:rPr>
              <w:t>ț</w:t>
            </w:r>
            <w:r w:rsidRPr="00B60A7D">
              <w:rPr>
                <w:rStyle w:val="Strong"/>
                <w:rFonts w:ascii="Times New Roman" w:hAnsi="Times New Roman"/>
                <w:b w:val="0"/>
                <w:sz w:val="24"/>
                <w:szCs w:val="24"/>
              </w:rPr>
              <w:t xml:space="preserve">ia de </w:t>
            </w:r>
            <w:r w:rsidR="007E0F83">
              <w:rPr>
                <w:rStyle w:val="Strong"/>
                <w:rFonts w:ascii="Times New Roman" w:hAnsi="Times New Roman"/>
                <w:b w:val="0"/>
                <w:sz w:val="24"/>
                <w:szCs w:val="24"/>
              </w:rPr>
              <w:t>I</w:t>
            </w:r>
            <w:r w:rsidRPr="00B60A7D">
              <w:rPr>
                <w:rStyle w:val="Strong"/>
                <w:rFonts w:ascii="Times New Roman" w:hAnsi="Times New Roman"/>
                <w:b w:val="0"/>
                <w:sz w:val="24"/>
                <w:szCs w:val="24"/>
              </w:rPr>
              <w:t>talian</w:t>
            </w:r>
            <w:r w:rsidR="007E0F83">
              <w:rPr>
                <w:rStyle w:val="Strong"/>
                <w:rFonts w:ascii="Times New Roman" w:hAnsi="Times New Roman"/>
                <w:b w:val="0"/>
                <w:sz w:val="24"/>
                <w:szCs w:val="24"/>
              </w:rPr>
              <w:t>ă</w:t>
            </w:r>
            <w:r>
              <w:rPr>
                <w:rStyle w:val="Strong"/>
                <w:rFonts w:ascii="Times New Roman" w:hAnsi="Times New Roman"/>
                <w:b w:val="0"/>
                <w:sz w:val="24"/>
                <w:szCs w:val="24"/>
              </w:rPr>
              <w:t>.</w:t>
            </w:r>
          </w:p>
          <w:p w14:paraId="4DEBC0B7" w14:textId="3AAC2679" w:rsidR="00221F52" w:rsidRDefault="00D95D4F" w:rsidP="00221F52">
            <w:pPr>
              <w:jc w:val="both"/>
              <w:rPr>
                <w:rStyle w:val="Strong"/>
                <w:rFonts w:ascii="Times New Roman" w:hAnsi="Times New Roman"/>
                <w:b w:val="0"/>
                <w:sz w:val="24"/>
                <w:szCs w:val="24"/>
              </w:rPr>
            </w:pPr>
            <w:r>
              <w:rPr>
                <w:rStyle w:val="Strong"/>
                <w:rFonts w:ascii="Times New Roman" w:hAnsi="Times New Roman"/>
                <w:b w:val="0"/>
                <w:sz w:val="24"/>
                <w:szCs w:val="24"/>
              </w:rPr>
              <w:t xml:space="preserve">        </w:t>
            </w:r>
            <w:r w:rsidR="00221F52">
              <w:rPr>
                <w:rStyle w:val="Strong"/>
                <w:rFonts w:ascii="Times New Roman" w:hAnsi="Times New Roman"/>
                <w:b w:val="0"/>
                <w:sz w:val="24"/>
                <w:szCs w:val="24"/>
              </w:rPr>
              <w:t>C</w:t>
            </w:r>
            <w:r w:rsidR="00221F52" w:rsidRPr="00B60A7D">
              <w:rPr>
                <w:rStyle w:val="Strong"/>
                <w:rFonts w:ascii="Times New Roman" w:hAnsi="Times New Roman"/>
                <w:b w:val="0"/>
                <w:sz w:val="24"/>
                <w:szCs w:val="24"/>
              </w:rPr>
              <w:t>oordonarea studenţilor voluntari la târguri ale educaţiei organizate anual</w:t>
            </w:r>
            <w:r w:rsidR="00221F52">
              <w:rPr>
                <w:rStyle w:val="Strong"/>
                <w:rFonts w:ascii="Times New Roman" w:hAnsi="Times New Roman"/>
                <w:b w:val="0"/>
                <w:sz w:val="24"/>
                <w:szCs w:val="24"/>
              </w:rPr>
              <w:t>.</w:t>
            </w:r>
          </w:p>
          <w:p w14:paraId="2213AEB9" w14:textId="4C3F20C5" w:rsidR="00221F52" w:rsidRPr="00E00A11" w:rsidRDefault="00D95D4F" w:rsidP="00221F52">
            <w:pPr>
              <w:jc w:val="both"/>
              <w:rPr>
                <w:rStyle w:val="Strong"/>
                <w:rFonts w:ascii="Times New Roman" w:hAnsi="Times New Roman"/>
                <w:b w:val="0"/>
                <w:bCs w:val="0"/>
                <w:sz w:val="24"/>
                <w:szCs w:val="24"/>
              </w:rPr>
            </w:pPr>
            <w:r>
              <w:rPr>
                <w:rStyle w:val="Strong"/>
                <w:rFonts w:ascii="Times New Roman" w:hAnsi="Times New Roman"/>
                <w:b w:val="0"/>
                <w:sz w:val="24"/>
                <w:szCs w:val="24"/>
              </w:rPr>
              <w:t xml:space="preserve">        </w:t>
            </w:r>
            <w:r w:rsidR="00221F52">
              <w:rPr>
                <w:rStyle w:val="Strong"/>
                <w:rFonts w:ascii="Times New Roman" w:hAnsi="Times New Roman"/>
                <w:b w:val="0"/>
                <w:sz w:val="24"/>
                <w:szCs w:val="24"/>
              </w:rPr>
              <w:t xml:space="preserve">Prezentarea programelor de studii ale FLLS  elevilor </w:t>
            </w:r>
            <w:r>
              <w:rPr>
                <w:rStyle w:val="Strong"/>
                <w:rFonts w:ascii="Times New Roman" w:hAnsi="Times New Roman"/>
                <w:b w:val="0"/>
                <w:sz w:val="24"/>
                <w:szCs w:val="24"/>
              </w:rPr>
              <w:t xml:space="preserve">din cadrul liceelor bilingve din București. </w:t>
            </w:r>
          </w:p>
          <w:p w14:paraId="6822B4D0" w14:textId="01A5E7E9" w:rsidR="00221F52" w:rsidRDefault="00D95D4F" w:rsidP="00D95D4F">
            <w:pPr>
              <w:jc w:val="both"/>
              <w:rPr>
                <w:rStyle w:val="Strong"/>
              </w:rPr>
            </w:pPr>
            <w:r>
              <w:rPr>
                <w:rStyle w:val="Strong"/>
                <w:rFonts w:ascii="Times New Roman" w:hAnsi="Times New Roman"/>
                <w:b w:val="0"/>
                <w:sz w:val="24"/>
                <w:szCs w:val="24"/>
              </w:rPr>
              <w:t xml:space="preserve">        O</w:t>
            </w:r>
            <w:r w:rsidR="00221F52">
              <w:rPr>
                <w:rStyle w:val="Strong"/>
                <w:rFonts w:ascii="Times New Roman" w:hAnsi="Times New Roman"/>
                <w:b w:val="0"/>
                <w:sz w:val="24"/>
                <w:szCs w:val="24"/>
              </w:rPr>
              <w:t>rganizare</w:t>
            </w:r>
            <w:r w:rsidR="00221F52" w:rsidRPr="00B60A7D">
              <w:rPr>
                <w:rStyle w:val="Strong"/>
                <w:rFonts w:ascii="Times New Roman" w:hAnsi="Times New Roman"/>
                <w:b w:val="0"/>
                <w:sz w:val="24"/>
                <w:szCs w:val="24"/>
              </w:rPr>
              <w:t xml:space="preserve"> de întâlniri cu personalităţi culturale în cadrul proiectului </w:t>
            </w:r>
            <w:r w:rsidR="00221F52" w:rsidRPr="00B60A7D">
              <w:rPr>
                <w:rFonts w:ascii="Times New Roman" w:hAnsi="Times New Roman"/>
                <w:sz w:val="24"/>
                <w:szCs w:val="24"/>
              </w:rPr>
              <w:t>„Serile italiene” organizat de Editura Humanitas si de Cercul de studii interdisciplinare al studenţilor italienişti şi Colectivului de limba şi literatura italiană al Universităţii din Bucureşti</w:t>
            </w:r>
            <w:r>
              <w:rPr>
                <w:rStyle w:val="Strong"/>
              </w:rPr>
              <w:t>.</w:t>
            </w:r>
          </w:p>
          <w:p w14:paraId="2C833165" w14:textId="4B793FD7" w:rsidR="00D95D4F" w:rsidRPr="00B60A7D" w:rsidRDefault="00D95D4F" w:rsidP="00D95D4F">
            <w:pPr>
              <w:jc w:val="both"/>
              <w:rPr>
                <w:rStyle w:val="Strong"/>
                <w:rFonts w:ascii="Times New Roman" w:hAnsi="Times New Roman"/>
                <w:b w:val="0"/>
                <w:bCs w:val="0"/>
                <w:sz w:val="24"/>
                <w:szCs w:val="24"/>
              </w:rPr>
            </w:pPr>
            <w:r>
              <w:rPr>
                <w:rStyle w:val="Strong"/>
                <w:rFonts w:ascii="Times New Roman" w:hAnsi="Times New Roman"/>
                <w:b w:val="0"/>
                <w:sz w:val="24"/>
                <w:szCs w:val="24"/>
              </w:rPr>
              <w:t xml:space="preserve">        R</w:t>
            </w:r>
            <w:r w:rsidRPr="00B60A7D">
              <w:rPr>
                <w:rStyle w:val="Strong"/>
                <w:rFonts w:ascii="Times New Roman" w:hAnsi="Times New Roman"/>
                <w:b w:val="0"/>
                <w:sz w:val="24"/>
                <w:szCs w:val="24"/>
              </w:rPr>
              <w:t>esponsabil coordonator (</w:t>
            </w:r>
            <w:r>
              <w:rPr>
                <w:rStyle w:val="Strong"/>
                <w:rFonts w:ascii="Times New Roman" w:hAnsi="Times New Roman"/>
                <w:b w:val="0"/>
                <w:sz w:val="24"/>
                <w:szCs w:val="24"/>
              </w:rPr>
              <w:t>din partea colectivului de Italiană</w:t>
            </w:r>
            <w:r w:rsidRPr="00B60A7D">
              <w:rPr>
                <w:rStyle w:val="Strong"/>
                <w:rFonts w:ascii="Times New Roman" w:hAnsi="Times New Roman"/>
                <w:b w:val="0"/>
                <w:sz w:val="24"/>
                <w:szCs w:val="24"/>
              </w:rPr>
              <w:t>) al Cercului de Studen</w:t>
            </w:r>
            <w:r w:rsidR="007E0F83">
              <w:rPr>
                <w:rStyle w:val="Strong"/>
                <w:rFonts w:ascii="Times New Roman" w:hAnsi="Times New Roman"/>
                <w:b w:val="0"/>
                <w:sz w:val="24"/>
                <w:szCs w:val="24"/>
              </w:rPr>
              <w:t>ț</w:t>
            </w:r>
            <w:r w:rsidRPr="00B60A7D">
              <w:rPr>
                <w:rStyle w:val="Strong"/>
                <w:rFonts w:ascii="Times New Roman" w:hAnsi="Times New Roman"/>
                <w:b w:val="0"/>
                <w:sz w:val="24"/>
                <w:szCs w:val="24"/>
              </w:rPr>
              <w:t>i al Departamentului de Limbi si Literaturi Romanice, Clasice şi Neogreacă. Cea mai recentă activitate de coordonare a Cercului:</w:t>
            </w:r>
          </w:p>
          <w:p w14:paraId="400AAFD5" w14:textId="77777777" w:rsidR="00D95D4F" w:rsidRDefault="00D95D4F" w:rsidP="00D95D4F">
            <w:pPr>
              <w:ind w:left="84"/>
              <w:jc w:val="both"/>
              <w:rPr>
                <w:rFonts w:ascii="Times New Roman" w:hAnsi="Times New Roman"/>
                <w:sz w:val="24"/>
                <w:szCs w:val="24"/>
              </w:rPr>
            </w:pPr>
            <w:r w:rsidRPr="00B60A7D">
              <w:rPr>
                <w:rFonts w:ascii="Times New Roman" w:hAnsi="Times New Roman"/>
                <w:sz w:val="24"/>
                <w:szCs w:val="24"/>
              </w:rPr>
              <w:t xml:space="preserve">12.10.2024 </w:t>
            </w:r>
            <w:r>
              <w:rPr>
                <w:rFonts w:ascii="Times New Roman" w:hAnsi="Times New Roman"/>
                <w:sz w:val="24"/>
                <w:szCs w:val="24"/>
              </w:rPr>
              <w:t xml:space="preserve">‒ </w:t>
            </w:r>
            <w:r w:rsidRPr="00B60A7D">
              <w:rPr>
                <w:rFonts w:ascii="Times New Roman" w:hAnsi="Times New Roman"/>
                <w:sz w:val="24"/>
                <w:szCs w:val="24"/>
              </w:rPr>
              <w:t>participarea studenţilor în cadrul proiectului organizat de ARTLIT în colaborare cu FLLS‒UB</w:t>
            </w:r>
            <w:r>
              <w:rPr>
                <w:rFonts w:ascii="Times New Roman" w:hAnsi="Times New Roman"/>
                <w:sz w:val="24"/>
                <w:szCs w:val="24"/>
              </w:rPr>
              <w:t xml:space="preserve"> (al cărui inițiator sunt)</w:t>
            </w:r>
            <w:r w:rsidRPr="00B60A7D">
              <w:rPr>
                <w:rFonts w:ascii="Times New Roman" w:hAnsi="Times New Roman"/>
                <w:sz w:val="24"/>
                <w:szCs w:val="24"/>
              </w:rPr>
              <w:t xml:space="preserve">: „Atelier pentru studenţi despre profesia de traducător literar” (conferinţe despre bune practici de traducere şi lucrarea unor traduceri cu grad mare de dificultate care au fost ulterior publicate în antologia literară ARTLIT: </w:t>
            </w:r>
            <w:r w:rsidRPr="00B60A7D">
              <w:rPr>
                <w:rFonts w:ascii="Times New Roman" w:hAnsi="Times New Roman"/>
                <w:i/>
                <w:iCs/>
                <w:sz w:val="24"/>
                <w:szCs w:val="24"/>
              </w:rPr>
              <w:t>Caiet de lucru. TrAducem împreună: Caravana ArtLit</w:t>
            </w:r>
            <w:r w:rsidRPr="00B60A7D">
              <w:rPr>
                <w:rFonts w:ascii="Times New Roman" w:hAnsi="Times New Roman"/>
                <w:sz w:val="24"/>
                <w:szCs w:val="24"/>
              </w:rPr>
              <w:t xml:space="preserve">, secţiunea </w:t>
            </w:r>
            <w:r w:rsidRPr="00B60A7D">
              <w:rPr>
                <w:rFonts w:ascii="Times New Roman" w:hAnsi="Times New Roman"/>
                <w:i/>
                <w:iCs/>
                <w:sz w:val="24"/>
                <w:szCs w:val="24"/>
              </w:rPr>
              <w:t>Ateliere ArtLit la Universitatea Bucureşti</w:t>
            </w:r>
            <w:r w:rsidRPr="00B60A7D">
              <w:rPr>
                <w:rFonts w:ascii="Times New Roman" w:hAnsi="Times New Roman"/>
                <w:sz w:val="24"/>
                <w:szCs w:val="24"/>
              </w:rPr>
              <w:t>, coord. Bogdan Ghiu</w:t>
            </w:r>
            <w:r>
              <w:rPr>
                <w:rFonts w:ascii="Times New Roman" w:hAnsi="Times New Roman"/>
                <w:sz w:val="24"/>
                <w:szCs w:val="24"/>
              </w:rPr>
              <w:t>)</w:t>
            </w:r>
            <w:r w:rsidRPr="00B60A7D">
              <w:rPr>
                <w:rFonts w:ascii="Times New Roman" w:hAnsi="Times New Roman"/>
                <w:sz w:val="24"/>
                <w:szCs w:val="24"/>
              </w:rPr>
              <w:t>.</w:t>
            </w:r>
          </w:p>
          <w:p w14:paraId="73B61D0D" w14:textId="71CBB995" w:rsidR="00D95D4F" w:rsidRDefault="00D95D4F" w:rsidP="00D95D4F">
            <w:pPr>
              <w:ind w:left="84"/>
              <w:jc w:val="both"/>
              <w:rPr>
                <w:rFonts w:ascii="Times New Roman" w:hAnsi="Times New Roman"/>
                <w:sz w:val="24"/>
                <w:szCs w:val="24"/>
              </w:rPr>
            </w:pPr>
            <w:r>
              <w:rPr>
                <w:rFonts w:ascii="Times New Roman" w:hAnsi="Times New Roman"/>
                <w:sz w:val="24"/>
                <w:szCs w:val="24"/>
              </w:rPr>
              <w:t xml:space="preserve">         </w:t>
            </w:r>
            <w:r w:rsidRPr="00B60A7D">
              <w:rPr>
                <w:rFonts w:ascii="Times New Roman" w:hAnsi="Times New Roman"/>
                <w:sz w:val="24"/>
                <w:szCs w:val="24"/>
              </w:rPr>
              <w:t xml:space="preserve">Responsabil al programului de studii LMA </w:t>
            </w:r>
            <w:r w:rsidR="00E90676">
              <w:rPr>
                <w:rFonts w:ascii="Times New Roman" w:hAnsi="Times New Roman"/>
                <w:sz w:val="24"/>
                <w:szCs w:val="24"/>
              </w:rPr>
              <w:t>I</w:t>
            </w:r>
            <w:r w:rsidRPr="00B60A7D">
              <w:rPr>
                <w:rFonts w:ascii="Times New Roman" w:hAnsi="Times New Roman"/>
                <w:sz w:val="24"/>
                <w:szCs w:val="24"/>
              </w:rPr>
              <w:t>talian</w:t>
            </w:r>
            <w:r w:rsidR="007E0F83">
              <w:rPr>
                <w:rFonts w:ascii="Times New Roman" w:hAnsi="Times New Roman"/>
                <w:sz w:val="24"/>
                <w:szCs w:val="24"/>
              </w:rPr>
              <w:t>ă</w:t>
            </w:r>
            <w:r>
              <w:rPr>
                <w:rFonts w:ascii="Times New Roman" w:hAnsi="Times New Roman"/>
                <w:sz w:val="24"/>
                <w:szCs w:val="24"/>
              </w:rPr>
              <w:t xml:space="preserve"> al FLLS, UB</w:t>
            </w:r>
            <w:r w:rsidR="00E90676">
              <w:rPr>
                <w:rFonts w:ascii="Times New Roman" w:hAnsi="Times New Roman"/>
                <w:sz w:val="24"/>
                <w:szCs w:val="24"/>
              </w:rPr>
              <w:t>.</w:t>
            </w:r>
          </w:p>
          <w:p w14:paraId="56A26529" w14:textId="6A35CAA0" w:rsidR="00E90676" w:rsidRDefault="00E90676" w:rsidP="00E90676">
            <w:pPr>
              <w:ind w:left="96" w:firstLine="540"/>
              <w:jc w:val="both"/>
              <w:rPr>
                <w:rStyle w:val="Strong"/>
                <w:rFonts w:ascii="Times New Roman" w:hAnsi="Times New Roman"/>
                <w:b w:val="0"/>
                <w:sz w:val="24"/>
                <w:szCs w:val="24"/>
              </w:rPr>
            </w:pPr>
            <w:r w:rsidRPr="00B60A7D">
              <w:rPr>
                <w:rFonts w:ascii="Times New Roman" w:hAnsi="Times New Roman"/>
                <w:sz w:val="24"/>
                <w:szCs w:val="24"/>
              </w:rPr>
              <w:t>Membru în cadrul comisiilor Facult</w:t>
            </w:r>
            <w:r w:rsidR="007E0F83">
              <w:rPr>
                <w:rFonts w:ascii="Times New Roman" w:hAnsi="Times New Roman"/>
                <w:sz w:val="24"/>
                <w:szCs w:val="24"/>
              </w:rPr>
              <w:t>ăț</w:t>
            </w:r>
            <w:r w:rsidRPr="00B60A7D">
              <w:rPr>
                <w:rFonts w:ascii="Times New Roman" w:hAnsi="Times New Roman"/>
                <w:sz w:val="24"/>
                <w:szCs w:val="24"/>
              </w:rPr>
              <w:t>ii de Limbi si Literaturi Str</w:t>
            </w:r>
            <w:r w:rsidR="007E0F83">
              <w:rPr>
                <w:rFonts w:ascii="Times New Roman" w:hAnsi="Times New Roman"/>
                <w:sz w:val="24"/>
                <w:szCs w:val="24"/>
              </w:rPr>
              <w:t>ă</w:t>
            </w:r>
            <w:r w:rsidRPr="00B60A7D">
              <w:rPr>
                <w:rFonts w:ascii="Times New Roman" w:hAnsi="Times New Roman"/>
                <w:sz w:val="24"/>
                <w:szCs w:val="24"/>
              </w:rPr>
              <w:t>ine, Universitatea din Bucuresti:</w:t>
            </w:r>
            <w:r w:rsidRPr="00B60A7D">
              <w:rPr>
                <w:rStyle w:val="Strong"/>
                <w:rFonts w:ascii="Times New Roman" w:hAnsi="Times New Roman"/>
                <w:b w:val="0"/>
                <w:sz w:val="24"/>
                <w:szCs w:val="24"/>
              </w:rPr>
              <w:t xml:space="preserve"> </w:t>
            </w:r>
          </w:p>
          <w:p w14:paraId="450535F9" w14:textId="519DB87A" w:rsidR="00E90676" w:rsidRDefault="00E90676" w:rsidP="00E90676">
            <w:pPr>
              <w:ind w:left="96" w:firstLine="540"/>
              <w:jc w:val="both"/>
              <w:rPr>
                <w:rStyle w:val="Strong"/>
                <w:rFonts w:ascii="Times New Roman" w:hAnsi="Times New Roman"/>
                <w:b w:val="0"/>
                <w:sz w:val="24"/>
                <w:szCs w:val="24"/>
              </w:rPr>
            </w:pPr>
            <w:r>
              <w:rPr>
                <w:rStyle w:val="Strong"/>
                <w:rFonts w:ascii="Times New Roman" w:hAnsi="Times New Roman"/>
                <w:b w:val="0"/>
                <w:sz w:val="24"/>
                <w:szCs w:val="24"/>
              </w:rPr>
              <w:t xml:space="preserve">- </w:t>
            </w:r>
            <w:r w:rsidRPr="00B60A7D">
              <w:rPr>
                <w:rStyle w:val="Strong"/>
                <w:rFonts w:ascii="Times New Roman" w:hAnsi="Times New Roman"/>
                <w:b w:val="0"/>
                <w:sz w:val="24"/>
                <w:szCs w:val="24"/>
              </w:rPr>
              <w:t>participare la organizarea examenului pentru acordarea bursei Erasmus în calitate de responsabil Erasmus</w:t>
            </w:r>
            <w:r>
              <w:rPr>
                <w:rStyle w:val="Strong"/>
                <w:rFonts w:ascii="Times New Roman" w:hAnsi="Times New Roman"/>
                <w:b w:val="0"/>
                <w:sz w:val="24"/>
                <w:szCs w:val="24"/>
              </w:rPr>
              <w:t xml:space="preserve"> (2008-2010)</w:t>
            </w:r>
            <w:r w:rsidRPr="00B60A7D">
              <w:rPr>
                <w:rStyle w:val="Strong"/>
                <w:rFonts w:ascii="Times New Roman" w:hAnsi="Times New Roman"/>
                <w:b w:val="0"/>
                <w:sz w:val="24"/>
                <w:szCs w:val="24"/>
              </w:rPr>
              <w:t>;</w:t>
            </w:r>
            <w:r>
              <w:rPr>
                <w:rStyle w:val="Strong"/>
                <w:rFonts w:ascii="Times New Roman" w:hAnsi="Times New Roman"/>
                <w:b w:val="0"/>
                <w:sz w:val="24"/>
                <w:szCs w:val="24"/>
              </w:rPr>
              <w:t xml:space="preserve"> </w:t>
            </w:r>
          </w:p>
          <w:p w14:paraId="5A07F302" w14:textId="77777777" w:rsidR="00E90676" w:rsidRDefault="00E90676" w:rsidP="00E90676">
            <w:pPr>
              <w:ind w:left="96" w:firstLine="540"/>
              <w:jc w:val="both"/>
              <w:rPr>
                <w:rFonts w:ascii="Times New Roman" w:hAnsi="Times New Roman"/>
                <w:sz w:val="24"/>
                <w:szCs w:val="24"/>
              </w:rPr>
            </w:pPr>
            <w:r>
              <w:rPr>
                <w:rStyle w:val="Strong"/>
              </w:rPr>
              <w:t xml:space="preserve"> - </w:t>
            </w:r>
            <w:r w:rsidRPr="00E90676">
              <w:rPr>
                <w:rStyle w:val="Strong"/>
                <w:rFonts w:ascii="Times New Roman" w:hAnsi="Times New Roman"/>
                <w:b w:val="0"/>
                <w:bCs w:val="0"/>
                <w:sz w:val="24"/>
                <w:szCs w:val="24"/>
              </w:rPr>
              <w:t>membru</w:t>
            </w:r>
            <w:r>
              <w:rPr>
                <w:rStyle w:val="Strong"/>
                <w:rFonts w:ascii="Times New Roman" w:hAnsi="Times New Roman"/>
                <w:b w:val="0"/>
                <w:bCs w:val="0"/>
                <w:sz w:val="24"/>
                <w:szCs w:val="24"/>
              </w:rPr>
              <w:t xml:space="preserve"> </w:t>
            </w:r>
            <w:r w:rsidRPr="00B60A7D">
              <w:rPr>
                <w:rFonts w:ascii="Times New Roman" w:hAnsi="Times New Roman"/>
                <w:sz w:val="24"/>
                <w:szCs w:val="24"/>
              </w:rPr>
              <w:t>în</w:t>
            </w:r>
            <w:r>
              <w:rPr>
                <w:rStyle w:val="Strong"/>
              </w:rPr>
              <w:t xml:space="preserve"> </w:t>
            </w:r>
            <w:r w:rsidRPr="008E4597">
              <w:rPr>
                <w:rFonts w:ascii="Times New Roman" w:hAnsi="Times New Roman"/>
                <w:sz w:val="24"/>
                <w:szCs w:val="24"/>
              </w:rPr>
              <w:t>comisia centrală de admitere</w:t>
            </w:r>
            <w:r>
              <w:rPr>
                <w:rFonts w:ascii="Times New Roman" w:hAnsi="Times New Roman"/>
                <w:sz w:val="24"/>
                <w:szCs w:val="24"/>
              </w:rPr>
              <w:t>;</w:t>
            </w:r>
          </w:p>
          <w:p w14:paraId="0EB5F303" w14:textId="77777777" w:rsidR="00E90676" w:rsidRDefault="00E90676" w:rsidP="00E90676">
            <w:pPr>
              <w:ind w:left="96" w:firstLine="540"/>
              <w:jc w:val="both"/>
              <w:rPr>
                <w:rFonts w:ascii="Times New Roman" w:hAnsi="Times New Roman"/>
                <w:sz w:val="24"/>
                <w:szCs w:val="24"/>
              </w:rPr>
            </w:pPr>
            <w:r>
              <w:rPr>
                <w:rStyle w:val="Strong"/>
              </w:rPr>
              <w:t xml:space="preserve"> -</w:t>
            </w:r>
            <w:r>
              <w:rPr>
                <w:rFonts w:ascii="Times New Roman" w:hAnsi="Times New Roman"/>
                <w:sz w:val="24"/>
                <w:szCs w:val="24"/>
              </w:rPr>
              <w:t xml:space="preserve"> </w:t>
            </w:r>
            <w:r w:rsidRPr="00E90676">
              <w:rPr>
                <w:rStyle w:val="Strong"/>
                <w:rFonts w:ascii="Times New Roman" w:hAnsi="Times New Roman"/>
                <w:b w:val="0"/>
                <w:bCs w:val="0"/>
                <w:sz w:val="24"/>
                <w:szCs w:val="24"/>
              </w:rPr>
              <w:t>membru</w:t>
            </w:r>
            <w:r>
              <w:rPr>
                <w:rStyle w:val="Strong"/>
                <w:rFonts w:ascii="Times New Roman" w:hAnsi="Times New Roman"/>
                <w:b w:val="0"/>
                <w:bCs w:val="0"/>
                <w:sz w:val="24"/>
                <w:szCs w:val="24"/>
              </w:rPr>
              <w:t xml:space="preserve"> </w:t>
            </w:r>
            <w:r w:rsidRPr="00B60A7D">
              <w:rPr>
                <w:rFonts w:ascii="Times New Roman" w:hAnsi="Times New Roman"/>
                <w:sz w:val="24"/>
                <w:szCs w:val="24"/>
              </w:rPr>
              <w:t>în</w:t>
            </w:r>
            <w:r w:rsidRPr="008E4597">
              <w:rPr>
                <w:rFonts w:ascii="Times New Roman" w:hAnsi="Times New Roman"/>
                <w:sz w:val="24"/>
                <w:szCs w:val="24"/>
              </w:rPr>
              <w:t xml:space="preserve"> comisii de absolvire a studiilor de licenţă</w:t>
            </w:r>
            <w:r>
              <w:rPr>
                <w:rFonts w:ascii="Times New Roman" w:hAnsi="Times New Roman"/>
                <w:sz w:val="24"/>
                <w:szCs w:val="24"/>
              </w:rPr>
              <w:t>;</w:t>
            </w:r>
          </w:p>
          <w:p w14:paraId="504DEF33" w14:textId="77777777" w:rsidR="00E90676" w:rsidRDefault="00E90676" w:rsidP="00E90676">
            <w:pPr>
              <w:ind w:left="96" w:firstLine="540"/>
              <w:jc w:val="both"/>
              <w:rPr>
                <w:rFonts w:ascii="Times New Roman" w:hAnsi="Times New Roman"/>
                <w:sz w:val="24"/>
                <w:szCs w:val="24"/>
              </w:rPr>
            </w:pPr>
            <w:r>
              <w:rPr>
                <w:rStyle w:val="Strong"/>
              </w:rPr>
              <w:t xml:space="preserve"> -</w:t>
            </w:r>
            <w:r>
              <w:rPr>
                <w:rFonts w:ascii="Times New Roman" w:hAnsi="Times New Roman"/>
                <w:sz w:val="24"/>
                <w:szCs w:val="24"/>
              </w:rPr>
              <w:t xml:space="preserve"> </w:t>
            </w:r>
            <w:r w:rsidRPr="00E90676">
              <w:rPr>
                <w:rStyle w:val="Strong"/>
                <w:rFonts w:ascii="Times New Roman" w:hAnsi="Times New Roman"/>
                <w:b w:val="0"/>
                <w:bCs w:val="0"/>
                <w:sz w:val="24"/>
                <w:szCs w:val="24"/>
              </w:rPr>
              <w:t>membru</w:t>
            </w:r>
            <w:r>
              <w:rPr>
                <w:rStyle w:val="Strong"/>
                <w:rFonts w:ascii="Times New Roman" w:hAnsi="Times New Roman"/>
                <w:b w:val="0"/>
                <w:bCs w:val="0"/>
                <w:sz w:val="24"/>
                <w:szCs w:val="24"/>
              </w:rPr>
              <w:t xml:space="preserve"> </w:t>
            </w:r>
            <w:r w:rsidRPr="00B60A7D">
              <w:rPr>
                <w:rFonts w:ascii="Times New Roman" w:hAnsi="Times New Roman"/>
                <w:sz w:val="24"/>
                <w:szCs w:val="24"/>
              </w:rPr>
              <w:t>în</w:t>
            </w:r>
            <w:r>
              <w:rPr>
                <w:rStyle w:val="Strong"/>
              </w:rPr>
              <w:t xml:space="preserve"> </w:t>
            </w:r>
            <w:r w:rsidRPr="008E4597">
              <w:rPr>
                <w:rFonts w:ascii="Times New Roman" w:hAnsi="Times New Roman"/>
                <w:sz w:val="24"/>
                <w:szCs w:val="24"/>
              </w:rPr>
              <w:t>comisia</w:t>
            </w:r>
            <w:r>
              <w:rPr>
                <w:rFonts w:ascii="Times New Roman" w:hAnsi="Times New Roman"/>
                <w:sz w:val="24"/>
                <w:szCs w:val="24"/>
              </w:rPr>
              <w:t xml:space="preserve"> </w:t>
            </w:r>
            <w:r w:rsidRPr="008E4597">
              <w:rPr>
                <w:rFonts w:ascii="Times New Roman" w:hAnsi="Times New Roman"/>
                <w:sz w:val="24"/>
                <w:szCs w:val="24"/>
              </w:rPr>
              <w:t>de admitere la masterat</w:t>
            </w:r>
            <w:r>
              <w:rPr>
                <w:rFonts w:ascii="Times New Roman" w:hAnsi="Times New Roman"/>
                <w:sz w:val="24"/>
                <w:szCs w:val="24"/>
              </w:rPr>
              <w:t>;</w:t>
            </w:r>
          </w:p>
          <w:p w14:paraId="290A5953" w14:textId="7F62FC6B" w:rsidR="00E90676" w:rsidRDefault="00E90676" w:rsidP="00E90676">
            <w:pPr>
              <w:ind w:left="96" w:firstLine="540"/>
              <w:jc w:val="both"/>
              <w:rPr>
                <w:rFonts w:ascii="Times New Roman" w:hAnsi="Times New Roman"/>
                <w:sz w:val="24"/>
                <w:szCs w:val="24"/>
              </w:rPr>
            </w:pPr>
            <w:r>
              <w:rPr>
                <w:rStyle w:val="Strong"/>
              </w:rPr>
              <w:t xml:space="preserve"> -</w:t>
            </w:r>
            <w:r>
              <w:rPr>
                <w:rFonts w:ascii="Times New Roman" w:hAnsi="Times New Roman"/>
                <w:sz w:val="24"/>
                <w:szCs w:val="24"/>
              </w:rPr>
              <w:t xml:space="preserve"> membru </w:t>
            </w:r>
            <w:r w:rsidRPr="00B60A7D">
              <w:rPr>
                <w:rFonts w:ascii="Times New Roman" w:hAnsi="Times New Roman"/>
                <w:sz w:val="24"/>
                <w:szCs w:val="24"/>
              </w:rPr>
              <w:t>în</w:t>
            </w:r>
            <w:r>
              <w:rPr>
                <w:rStyle w:val="Strong"/>
              </w:rPr>
              <w:t xml:space="preserve"> </w:t>
            </w:r>
            <w:r w:rsidRPr="008E4597">
              <w:rPr>
                <w:rFonts w:ascii="Times New Roman" w:hAnsi="Times New Roman"/>
                <w:sz w:val="24"/>
                <w:szCs w:val="24"/>
              </w:rPr>
              <w:t>comisii de concurs pentru ocuparea de posturi didactice</w:t>
            </w:r>
            <w:r>
              <w:rPr>
                <w:rFonts w:ascii="Times New Roman" w:hAnsi="Times New Roman"/>
                <w:sz w:val="24"/>
                <w:szCs w:val="24"/>
              </w:rPr>
              <w:t>;</w:t>
            </w:r>
          </w:p>
          <w:p w14:paraId="4E222051" w14:textId="5F42FC68" w:rsidR="00E90676" w:rsidRPr="008E4597" w:rsidRDefault="00E90676" w:rsidP="00E90676">
            <w:pPr>
              <w:ind w:left="96" w:firstLine="540"/>
              <w:jc w:val="both"/>
              <w:rPr>
                <w:rFonts w:ascii="Times New Roman" w:hAnsi="Times New Roman"/>
                <w:sz w:val="24"/>
                <w:szCs w:val="24"/>
              </w:rPr>
            </w:pPr>
            <w:r>
              <w:rPr>
                <w:rStyle w:val="Strong"/>
              </w:rPr>
              <w:t xml:space="preserve"> -</w:t>
            </w:r>
            <w:r>
              <w:rPr>
                <w:rFonts w:ascii="Times New Roman" w:hAnsi="Times New Roman"/>
                <w:sz w:val="24"/>
                <w:szCs w:val="24"/>
              </w:rPr>
              <w:t xml:space="preserve"> membru </w:t>
            </w:r>
            <w:r w:rsidRPr="00B60A7D">
              <w:rPr>
                <w:rFonts w:ascii="Times New Roman" w:hAnsi="Times New Roman"/>
                <w:sz w:val="24"/>
                <w:szCs w:val="24"/>
              </w:rPr>
              <w:t>în</w:t>
            </w:r>
            <w:r>
              <w:rPr>
                <w:rStyle w:val="Strong"/>
              </w:rPr>
              <w:t xml:space="preserve"> </w:t>
            </w:r>
            <w:r w:rsidRPr="008E4597">
              <w:rPr>
                <w:rFonts w:ascii="Times New Roman" w:hAnsi="Times New Roman"/>
                <w:sz w:val="24"/>
                <w:szCs w:val="24"/>
              </w:rPr>
              <w:t>comisia pentru acordarea gradului didactic II.</w:t>
            </w:r>
          </w:p>
          <w:p w14:paraId="01F147EC" w14:textId="77777777" w:rsidR="00C309BC" w:rsidRDefault="00C309BC" w:rsidP="002A1E28">
            <w:pPr>
              <w:pStyle w:val="CVNormal-FirstLine"/>
              <w:spacing w:before="0"/>
              <w:ind w:left="0"/>
              <w:rPr>
                <w:rFonts w:ascii="Times New Roman" w:hAnsi="Times New Roman"/>
                <w:sz w:val="24"/>
                <w:szCs w:val="24"/>
              </w:rPr>
            </w:pPr>
          </w:p>
          <w:p w14:paraId="3F0C73DF" w14:textId="77777777" w:rsidR="00C309BC" w:rsidRDefault="00C309BC" w:rsidP="002A1E28">
            <w:pPr>
              <w:pStyle w:val="CVNormal-FirstLine"/>
              <w:spacing w:before="0"/>
              <w:ind w:left="0"/>
              <w:rPr>
                <w:rFonts w:ascii="Times New Roman" w:hAnsi="Times New Roman"/>
                <w:sz w:val="24"/>
                <w:szCs w:val="24"/>
              </w:rPr>
            </w:pPr>
          </w:p>
          <w:p w14:paraId="7ACE824D" w14:textId="7E3A396B" w:rsidR="003F6582" w:rsidRPr="003F6582" w:rsidRDefault="003F6582" w:rsidP="003F6582">
            <w:pPr>
              <w:ind w:left="354"/>
              <w:jc w:val="both"/>
              <w:rPr>
                <w:rFonts w:ascii="Times New Roman" w:hAnsi="Times New Roman"/>
                <w:sz w:val="24"/>
                <w:szCs w:val="24"/>
              </w:rPr>
            </w:pPr>
            <w:r w:rsidRPr="003F6582">
              <w:rPr>
                <w:rFonts w:ascii="Times New Roman" w:hAnsi="Times New Roman"/>
                <w:b/>
                <w:bCs/>
                <w:sz w:val="24"/>
                <w:szCs w:val="24"/>
              </w:rPr>
              <w:t>1999</w:t>
            </w:r>
            <w:r>
              <w:rPr>
                <w:rFonts w:ascii="Times New Roman" w:hAnsi="Times New Roman"/>
                <w:b/>
                <w:bCs/>
                <w:sz w:val="24"/>
                <w:szCs w:val="24"/>
              </w:rPr>
              <w:t xml:space="preserve">: </w:t>
            </w:r>
            <w:r w:rsidRPr="00B60A7D">
              <w:rPr>
                <w:rFonts w:ascii="Times New Roman" w:hAnsi="Times New Roman"/>
                <w:sz w:val="24"/>
                <w:szCs w:val="24"/>
              </w:rPr>
              <w:t xml:space="preserve">Absolventă a Liceului Teoretic Bilingv „Dante Alighieri” din Bucureşti (cu atestat de cunoastere a limbii italiene). </w:t>
            </w:r>
            <w:r>
              <w:rPr>
                <w:rFonts w:ascii="Times New Roman" w:hAnsi="Times New Roman"/>
                <w:sz w:val="24"/>
                <w:szCs w:val="24"/>
              </w:rPr>
              <w:t>Pe parcursul studiilor liceale a obținut p</w:t>
            </w:r>
            <w:r w:rsidRPr="00B60A7D">
              <w:rPr>
                <w:rFonts w:ascii="Times New Roman" w:hAnsi="Times New Roman"/>
                <w:sz w:val="24"/>
                <w:szCs w:val="24"/>
              </w:rPr>
              <w:t>remii si men</w:t>
            </w:r>
            <w:r>
              <w:rPr>
                <w:rFonts w:ascii="Times New Roman" w:hAnsi="Times New Roman"/>
                <w:sz w:val="24"/>
                <w:szCs w:val="24"/>
              </w:rPr>
              <w:t>ț</w:t>
            </w:r>
            <w:r w:rsidRPr="00B60A7D">
              <w:rPr>
                <w:rFonts w:ascii="Times New Roman" w:hAnsi="Times New Roman"/>
                <w:sz w:val="24"/>
                <w:szCs w:val="24"/>
              </w:rPr>
              <w:t>iuni ob</w:t>
            </w:r>
            <w:r>
              <w:rPr>
                <w:rFonts w:ascii="Times New Roman" w:hAnsi="Times New Roman"/>
                <w:sz w:val="24"/>
                <w:szCs w:val="24"/>
              </w:rPr>
              <w:t>ț</w:t>
            </w:r>
            <w:r w:rsidRPr="00B60A7D">
              <w:rPr>
                <w:rFonts w:ascii="Times New Roman" w:hAnsi="Times New Roman"/>
                <w:sz w:val="24"/>
                <w:szCs w:val="24"/>
              </w:rPr>
              <w:t>inute la Olimpiada de Limba Italiana si la Concursul Uniunii Latine.</w:t>
            </w:r>
          </w:p>
          <w:p w14:paraId="33645DFE" w14:textId="406F178F" w:rsidR="002A1E28" w:rsidRDefault="00E90676" w:rsidP="00A8294F">
            <w:pPr>
              <w:ind w:left="354"/>
              <w:jc w:val="both"/>
              <w:rPr>
                <w:rFonts w:ascii="Times New Roman" w:hAnsi="Times New Roman"/>
                <w:sz w:val="24"/>
                <w:szCs w:val="24"/>
              </w:rPr>
            </w:pPr>
            <w:r w:rsidRPr="00E90676">
              <w:rPr>
                <w:rFonts w:ascii="Times New Roman" w:hAnsi="Times New Roman"/>
                <w:b/>
                <w:bCs/>
                <w:sz w:val="24"/>
                <w:szCs w:val="24"/>
              </w:rPr>
              <w:t>2004:</w:t>
            </w:r>
            <w:r>
              <w:rPr>
                <w:rFonts w:ascii="Times New Roman" w:hAnsi="Times New Roman"/>
                <w:sz w:val="24"/>
                <w:szCs w:val="24"/>
              </w:rPr>
              <w:t xml:space="preserve"> </w:t>
            </w:r>
            <w:r w:rsidR="002A1E28" w:rsidRPr="00E4475B">
              <w:rPr>
                <w:rFonts w:ascii="Times New Roman" w:hAnsi="Times New Roman"/>
                <w:sz w:val="24"/>
                <w:szCs w:val="24"/>
              </w:rPr>
              <w:t>Diplom</w:t>
            </w:r>
            <w:r w:rsidR="002A1E28">
              <w:rPr>
                <w:rFonts w:ascii="Times New Roman" w:hAnsi="Times New Roman"/>
                <w:sz w:val="24"/>
                <w:szCs w:val="24"/>
              </w:rPr>
              <w:t>ă</w:t>
            </w:r>
            <w:r w:rsidR="002A1E28" w:rsidRPr="00B60A7D">
              <w:rPr>
                <w:rFonts w:ascii="Times New Roman" w:hAnsi="Times New Roman"/>
                <w:sz w:val="24"/>
                <w:szCs w:val="24"/>
              </w:rPr>
              <w:t xml:space="preserve"> de licen</w:t>
            </w:r>
            <w:r w:rsidR="002A1E28">
              <w:rPr>
                <w:rFonts w:ascii="Times New Roman" w:hAnsi="Times New Roman"/>
                <w:sz w:val="24"/>
                <w:szCs w:val="24"/>
              </w:rPr>
              <w:t>ță</w:t>
            </w:r>
            <w:r>
              <w:rPr>
                <w:rFonts w:ascii="Times New Roman" w:hAnsi="Times New Roman"/>
                <w:sz w:val="24"/>
                <w:szCs w:val="24"/>
              </w:rPr>
              <w:t>; a</w:t>
            </w:r>
            <w:r w:rsidR="002A1E28" w:rsidRPr="00B60A7D">
              <w:rPr>
                <w:rFonts w:ascii="Times New Roman" w:hAnsi="Times New Roman"/>
                <w:sz w:val="24"/>
                <w:szCs w:val="24"/>
              </w:rPr>
              <w:t>bsolventă a Facultăţii de Limbi şi Literaturi Străine din cadrul Universităţii din Bucureşti, specializarea italiană-engleză. Titlul lucrării de licen</w:t>
            </w:r>
            <w:r w:rsidR="002A1E28">
              <w:rPr>
                <w:rFonts w:ascii="Times New Roman" w:hAnsi="Times New Roman"/>
                <w:sz w:val="24"/>
                <w:szCs w:val="24"/>
              </w:rPr>
              <w:t>ță</w:t>
            </w:r>
            <w:r w:rsidR="002A1E28" w:rsidRPr="00B60A7D">
              <w:rPr>
                <w:rFonts w:ascii="Times New Roman" w:hAnsi="Times New Roman"/>
                <w:sz w:val="24"/>
                <w:szCs w:val="24"/>
              </w:rPr>
              <w:t xml:space="preserve"> (notate cu 10): </w:t>
            </w:r>
            <w:r w:rsidR="002A1E28" w:rsidRPr="00B60A7D">
              <w:rPr>
                <w:rFonts w:ascii="Times New Roman" w:hAnsi="Times New Roman"/>
                <w:i/>
                <w:sz w:val="24"/>
                <w:szCs w:val="24"/>
              </w:rPr>
              <w:t>La donna e la morte nella narrativa di Dino Buzzati</w:t>
            </w:r>
            <w:r>
              <w:rPr>
                <w:rFonts w:ascii="Times New Roman" w:hAnsi="Times New Roman"/>
                <w:sz w:val="24"/>
                <w:szCs w:val="24"/>
              </w:rPr>
              <w:t>.</w:t>
            </w:r>
          </w:p>
          <w:p w14:paraId="30149EE3" w14:textId="6AD66BF0" w:rsidR="00E90676" w:rsidRDefault="00E90676" w:rsidP="00A8294F">
            <w:pPr>
              <w:ind w:left="354"/>
              <w:jc w:val="both"/>
              <w:rPr>
                <w:rStyle w:val="Emphasis"/>
                <w:rFonts w:ascii="Times New Roman" w:hAnsi="Times New Roman"/>
                <w:b w:val="0"/>
                <w:sz w:val="24"/>
                <w:szCs w:val="24"/>
              </w:rPr>
            </w:pPr>
            <w:r w:rsidRPr="0085690A">
              <w:rPr>
                <w:rStyle w:val="Emphasis"/>
                <w:rFonts w:ascii="Times New Roman" w:hAnsi="Times New Roman"/>
                <w:iCs/>
                <w:sz w:val="24"/>
                <w:szCs w:val="24"/>
              </w:rPr>
              <w:t>2002–2003</w:t>
            </w:r>
            <w:r w:rsidRPr="0085690A">
              <w:rPr>
                <w:rStyle w:val="Emphasis"/>
                <w:rFonts w:ascii="Times New Roman" w:hAnsi="Times New Roman"/>
                <w:b w:val="0"/>
                <w:bCs w:val="0"/>
                <w:iCs/>
                <w:sz w:val="24"/>
                <w:szCs w:val="24"/>
              </w:rPr>
              <w:t xml:space="preserve">: </w:t>
            </w:r>
            <w:r w:rsidR="00F431BF">
              <w:rPr>
                <w:rStyle w:val="Emphasis"/>
                <w:rFonts w:ascii="Times New Roman" w:hAnsi="Times New Roman"/>
                <w:b w:val="0"/>
                <w:sz w:val="24"/>
                <w:szCs w:val="24"/>
              </w:rPr>
              <w:t>S</w:t>
            </w:r>
            <w:r w:rsidRPr="00B60A7D">
              <w:rPr>
                <w:rStyle w:val="Emphasis"/>
                <w:rFonts w:ascii="Times New Roman" w:hAnsi="Times New Roman"/>
                <w:b w:val="0"/>
                <w:sz w:val="24"/>
                <w:szCs w:val="24"/>
              </w:rPr>
              <w:t>tudentă a Universităţii de Studii din Padova în cadr</w:t>
            </w:r>
            <w:r>
              <w:rPr>
                <w:rStyle w:val="Emphasis"/>
                <w:rFonts w:ascii="Times New Roman" w:hAnsi="Times New Roman"/>
                <w:b w:val="0"/>
                <w:sz w:val="24"/>
                <w:szCs w:val="24"/>
              </w:rPr>
              <w:t>u</w:t>
            </w:r>
            <w:r w:rsidRPr="00B60A7D">
              <w:rPr>
                <w:rStyle w:val="Emphasis"/>
                <w:rFonts w:ascii="Times New Roman" w:hAnsi="Times New Roman"/>
                <w:b w:val="0"/>
                <w:sz w:val="24"/>
                <w:szCs w:val="24"/>
              </w:rPr>
              <w:t>l programului Socrates/Erasmus.</w:t>
            </w:r>
          </w:p>
          <w:p w14:paraId="4D7BA75A" w14:textId="48CA113D" w:rsidR="003F6582" w:rsidRPr="0085690A" w:rsidRDefault="003F6582" w:rsidP="0085690A">
            <w:pPr>
              <w:pStyle w:val="CVNormal-FirstLine"/>
              <w:spacing w:before="0"/>
              <w:ind w:left="354"/>
              <w:jc w:val="both"/>
              <w:rPr>
                <w:rFonts w:ascii="Times New Roman" w:hAnsi="Times New Roman"/>
                <w:sz w:val="24"/>
                <w:szCs w:val="24"/>
              </w:rPr>
            </w:pPr>
            <w:r w:rsidRPr="0085690A">
              <w:rPr>
                <w:rFonts w:ascii="Times New Roman" w:hAnsi="Times New Roman"/>
                <w:b/>
                <w:bCs/>
                <w:sz w:val="24"/>
                <w:szCs w:val="24"/>
              </w:rPr>
              <w:t>2005</w:t>
            </w:r>
            <w:r w:rsidRPr="0085690A">
              <w:rPr>
                <w:rFonts w:ascii="Times New Roman" w:hAnsi="Times New Roman"/>
                <w:sz w:val="24"/>
                <w:szCs w:val="24"/>
              </w:rPr>
              <w:t>:</w:t>
            </w:r>
            <w:r w:rsidR="00F431BF" w:rsidRPr="00B60A7D">
              <w:rPr>
                <w:rFonts w:ascii="Times New Roman" w:hAnsi="Times New Roman"/>
                <w:sz w:val="24"/>
                <w:szCs w:val="24"/>
              </w:rPr>
              <w:t xml:space="preserve"> </w:t>
            </w:r>
            <w:r w:rsidR="00F431BF">
              <w:rPr>
                <w:rFonts w:ascii="Times New Roman" w:hAnsi="Times New Roman"/>
                <w:sz w:val="24"/>
                <w:szCs w:val="24"/>
              </w:rPr>
              <w:t xml:space="preserve">Diplomă de </w:t>
            </w:r>
            <w:r w:rsidR="00F431BF" w:rsidRPr="00B60A7D">
              <w:rPr>
                <w:rFonts w:ascii="Times New Roman" w:hAnsi="Times New Roman"/>
                <w:sz w:val="24"/>
                <w:szCs w:val="24"/>
              </w:rPr>
              <w:t>Masterat</w:t>
            </w:r>
            <w:r w:rsidR="0085690A" w:rsidRPr="0085690A">
              <w:rPr>
                <w:rFonts w:ascii="Times New Roman" w:hAnsi="Times New Roman"/>
                <w:sz w:val="24"/>
                <w:szCs w:val="24"/>
              </w:rPr>
              <w:t>; a</w:t>
            </w:r>
            <w:r w:rsidR="0085690A" w:rsidRPr="00B60A7D">
              <w:rPr>
                <w:rFonts w:ascii="Times New Roman" w:hAnsi="Times New Roman"/>
                <w:sz w:val="24"/>
                <w:szCs w:val="24"/>
              </w:rPr>
              <w:t>bsolventă cu nota 10 a masterului</w:t>
            </w:r>
            <w:r w:rsidR="0085690A" w:rsidRPr="00B60A7D">
              <w:rPr>
                <w:rFonts w:ascii="Times New Roman" w:hAnsi="Times New Roman"/>
                <w:b/>
                <w:bCs/>
                <w:smallCaps/>
                <w:sz w:val="24"/>
                <w:szCs w:val="24"/>
              </w:rPr>
              <w:t xml:space="preserve"> </w:t>
            </w:r>
            <w:r w:rsidR="0085690A" w:rsidRPr="00B60A7D">
              <w:rPr>
                <w:rFonts w:ascii="Times New Roman" w:hAnsi="Times New Roman"/>
                <w:sz w:val="24"/>
                <w:szCs w:val="24"/>
              </w:rPr>
              <w:t>interdisciplinar oganizat de Universitatea din Bucure</w:t>
            </w:r>
            <w:r w:rsidR="0085690A">
              <w:rPr>
                <w:rFonts w:ascii="Times New Roman" w:hAnsi="Times New Roman"/>
                <w:sz w:val="24"/>
                <w:szCs w:val="24"/>
              </w:rPr>
              <w:t>ș</w:t>
            </w:r>
            <w:r w:rsidR="0085690A" w:rsidRPr="00B60A7D">
              <w:rPr>
                <w:rFonts w:ascii="Times New Roman" w:hAnsi="Times New Roman"/>
                <w:sz w:val="24"/>
                <w:szCs w:val="24"/>
              </w:rPr>
              <w:t xml:space="preserve">ti: „Cultură italiană şi interculturalitate </w:t>
            </w:r>
            <w:r w:rsidR="0085690A" w:rsidRPr="00B60A7D">
              <w:rPr>
                <w:rFonts w:ascii="Times New Roman" w:hAnsi="Times New Roman"/>
                <w:sz w:val="24"/>
                <w:szCs w:val="24"/>
              </w:rPr>
              <w:lastRenderedPageBreak/>
              <w:t xml:space="preserve">europeană. Renaşterea italiană şi reverberaţiile sale în timp şi în spaţiu”. Titlul lucrării de disertaţie: </w:t>
            </w:r>
            <w:r w:rsidR="0085690A" w:rsidRPr="00B60A7D">
              <w:rPr>
                <w:rFonts w:ascii="Times New Roman" w:hAnsi="Times New Roman"/>
                <w:i/>
                <w:sz w:val="24"/>
                <w:szCs w:val="24"/>
              </w:rPr>
              <w:t>Il concetto dell’infinito e il problema gnoseologico nell’opera di Giordano Bruno</w:t>
            </w:r>
            <w:r w:rsidR="0085690A">
              <w:rPr>
                <w:rFonts w:ascii="Times New Roman" w:hAnsi="Times New Roman"/>
                <w:sz w:val="24"/>
                <w:szCs w:val="24"/>
              </w:rPr>
              <w:t>.</w:t>
            </w:r>
          </w:p>
          <w:p w14:paraId="490272C5" w14:textId="392E874A" w:rsidR="007841DE" w:rsidRDefault="00F431BF" w:rsidP="007841DE">
            <w:pPr>
              <w:tabs>
                <w:tab w:val="left" w:pos="354"/>
              </w:tabs>
              <w:ind w:left="354" w:hanging="444"/>
              <w:jc w:val="both"/>
              <w:rPr>
                <w:rStyle w:val="Emphasis"/>
                <w:rFonts w:ascii="Times New Roman" w:hAnsi="Times New Roman"/>
                <w:b w:val="0"/>
                <w:sz w:val="24"/>
                <w:szCs w:val="24"/>
              </w:rPr>
            </w:pPr>
            <w:r>
              <w:rPr>
                <w:rFonts w:ascii="Times New Roman" w:hAnsi="Times New Roman"/>
                <w:sz w:val="24"/>
                <w:szCs w:val="24"/>
              </w:rPr>
              <w:t xml:space="preserve">      </w:t>
            </w:r>
            <w:r w:rsidR="007841DE">
              <w:rPr>
                <w:rFonts w:ascii="Times New Roman" w:hAnsi="Times New Roman"/>
                <w:sz w:val="24"/>
                <w:szCs w:val="24"/>
              </w:rPr>
              <w:t xml:space="preserve">  </w:t>
            </w:r>
            <w:r>
              <w:rPr>
                <w:rFonts w:ascii="Times New Roman" w:hAnsi="Times New Roman"/>
                <w:b/>
                <w:bCs/>
                <w:sz w:val="24"/>
                <w:szCs w:val="24"/>
              </w:rPr>
              <w:t xml:space="preserve">iunie </w:t>
            </w:r>
            <w:r w:rsidR="007841DE" w:rsidRPr="007841DE">
              <w:rPr>
                <w:rFonts w:ascii="Times New Roman" w:hAnsi="Times New Roman"/>
                <w:b/>
                <w:bCs/>
                <w:sz w:val="24"/>
                <w:szCs w:val="24"/>
              </w:rPr>
              <w:t>2005</w:t>
            </w:r>
            <w:r w:rsidR="007841DE" w:rsidRPr="007841DE">
              <w:rPr>
                <w:rFonts w:ascii="Times New Roman" w:hAnsi="Times New Roman"/>
                <w:sz w:val="24"/>
                <w:szCs w:val="24"/>
              </w:rPr>
              <w:t xml:space="preserve">: </w:t>
            </w:r>
            <w:r w:rsidR="00927247">
              <w:rPr>
                <w:rStyle w:val="Emphasis"/>
                <w:rFonts w:ascii="Times New Roman" w:hAnsi="Times New Roman"/>
                <w:b w:val="0"/>
                <w:sz w:val="24"/>
                <w:szCs w:val="24"/>
              </w:rPr>
              <w:t>B</w:t>
            </w:r>
            <w:r w:rsidR="007841DE" w:rsidRPr="00B60A7D">
              <w:rPr>
                <w:rStyle w:val="Emphasis"/>
                <w:rFonts w:ascii="Times New Roman" w:hAnsi="Times New Roman"/>
                <w:b w:val="0"/>
                <w:sz w:val="24"/>
                <w:szCs w:val="24"/>
              </w:rPr>
              <w:t>ursieră la Warburg Institute din Londra (bursă de cercetare acordată prin concurs internaţional de dosare, de Istitutul Italian de Studii Filosofice din Napoli)</w:t>
            </w:r>
            <w:r w:rsidR="007841DE">
              <w:rPr>
                <w:rStyle w:val="Emphasis"/>
                <w:rFonts w:ascii="Times New Roman" w:hAnsi="Times New Roman"/>
                <w:b w:val="0"/>
                <w:sz w:val="24"/>
                <w:szCs w:val="24"/>
              </w:rPr>
              <w:t>.</w:t>
            </w:r>
          </w:p>
          <w:p w14:paraId="30F863BB" w14:textId="794BD2C3" w:rsidR="007841DE" w:rsidRDefault="007841DE" w:rsidP="007841DE">
            <w:pPr>
              <w:ind w:left="354"/>
              <w:jc w:val="both"/>
              <w:rPr>
                <w:rStyle w:val="Emphasis"/>
                <w:rFonts w:ascii="Times New Roman" w:hAnsi="Times New Roman"/>
                <w:b w:val="0"/>
                <w:sz w:val="24"/>
                <w:szCs w:val="24"/>
              </w:rPr>
            </w:pPr>
            <w:r w:rsidRPr="007841DE">
              <w:rPr>
                <w:rStyle w:val="Emphasis"/>
                <w:rFonts w:ascii="Times New Roman" w:hAnsi="Times New Roman"/>
                <w:bCs w:val="0"/>
                <w:sz w:val="24"/>
                <w:szCs w:val="24"/>
              </w:rPr>
              <w:t>octombrie 2005:</w:t>
            </w:r>
            <w:r w:rsidRPr="00B60A7D">
              <w:rPr>
                <w:rStyle w:val="Emphasis"/>
                <w:rFonts w:ascii="Times New Roman" w:hAnsi="Times New Roman"/>
                <w:b w:val="0"/>
                <w:sz w:val="24"/>
                <w:szCs w:val="24"/>
              </w:rPr>
              <w:t xml:space="preserve"> </w:t>
            </w:r>
            <w:r w:rsidR="00927247">
              <w:rPr>
                <w:rStyle w:val="Emphasis"/>
                <w:rFonts w:ascii="Times New Roman" w:hAnsi="Times New Roman"/>
                <w:b w:val="0"/>
                <w:sz w:val="24"/>
                <w:szCs w:val="24"/>
              </w:rPr>
              <w:t>B</w:t>
            </w:r>
            <w:r w:rsidRPr="00B60A7D">
              <w:rPr>
                <w:rStyle w:val="Emphasis"/>
                <w:rFonts w:ascii="Times New Roman" w:hAnsi="Times New Roman"/>
                <w:b w:val="0"/>
                <w:sz w:val="24"/>
                <w:szCs w:val="24"/>
              </w:rPr>
              <w:t>ursieră la Universitatea din Pisa (stagiu de cercetare obţinut în baza acordului bilateral de colaborare dintre Universitatea din Bucureşti şi Universitatea din Pisa).</w:t>
            </w:r>
          </w:p>
          <w:p w14:paraId="2164D23F" w14:textId="22E2E95E" w:rsidR="0085690A" w:rsidRDefault="0085690A" w:rsidP="007841DE">
            <w:pPr>
              <w:ind w:left="354"/>
              <w:jc w:val="both"/>
              <w:rPr>
                <w:rStyle w:val="Emphasis"/>
                <w:rFonts w:ascii="Times New Roman" w:hAnsi="Times New Roman"/>
                <w:b w:val="0"/>
                <w:sz w:val="24"/>
                <w:szCs w:val="24"/>
              </w:rPr>
            </w:pPr>
            <w:r w:rsidRPr="0085690A">
              <w:rPr>
                <w:rStyle w:val="Emphasis"/>
                <w:rFonts w:ascii="Times New Roman" w:hAnsi="Times New Roman"/>
                <w:bCs w:val="0"/>
                <w:sz w:val="24"/>
                <w:szCs w:val="24"/>
              </w:rPr>
              <w:t>ianuarie – februarie 2006</w:t>
            </w:r>
            <w:r w:rsidRPr="00B60A7D">
              <w:rPr>
                <w:rStyle w:val="Emphasis"/>
                <w:rFonts w:ascii="Times New Roman" w:hAnsi="Times New Roman"/>
                <w:b w:val="0"/>
                <w:sz w:val="24"/>
                <w:szCs w:val="24"/>
              </w:rPr>
              <w:t xml:space="preserve">: </w:t>
            </w:r>
            <w:r w:rsidR="00927247">
              <w:rPr>
                <w:rStyle w:val="Emphasis"/>
                <w:rFonts w:ascii="Times New Roman" w:hAnsi="Times New Roman"/>
                <w:b w:val="0"/>
                <w:sz w:val="24"/>
                <w:szCs w:val="24"/>
              </w:rPr>
              <w:t>B</w:t>
            </w:r>
            <w:r w:rsidRPr="00B60A7D">
              <w:rPr>
                <w:rStyle w:val="Emphasis"/>
                <w:rFonts w:ascii="Times New Roman" w:hAnsi="Times New Roman"/>
                <w:b w:val="0"/>
                <w:sz w:val="24"/>
                <w:szCs w:val="24"/>
              </w:rPr>
              <w:t>ursieră la Universitatea din Padova (bursă de cercetare obţinută în cadrul Proiectului de Cooperare centrată pe dezvoltarea învăţământului universitar, organizat sub patronajul Regiunii Veneto).</w:t>
            </w:r>
          </w:p>
          <w:p w14:paraId="1A5663E9" w14:textId="32421B00" w:rsidR="0085690A" w:rsidRPr="0085690A" w:rsidRDefault="0085690A" w:rsidP="0085690A">
            <w:pPr>
              <w:pStyle w:val="CVNormal-FirstLine"/>
              <w:spacing w:before="0"/>
              <w:ind w:left="354"/>
              <w:rPr>
                <w:rFonts w:ascii="Times New Roman" w:hAnsi="Times New Roman"/>
                <w:sz w:val="24"/>
                <w:szCs w:val="24"/>
              </w:rPr>
            </w:pPr>
            <w:r w:rsidRPr="0085690A">
              <w:rPr>
                <w:rStyle w:val="Emphasis"/>
                <w:rFonts w:ascii="Times New Roman" w:hAnsi="Times New Roman"/>
                <w:sz w:val="24"/>
                <w:szCs w:val="24"/>
              </w:rPr>
              <w:t>2010</w:t>
            </w:r>
            <w:r w:rsidRPr="0085690A">
              <w:rPr>
                <w:rFonts w:ascii="Times New Roman" w:hAnsi="Times New Roman"/>
                <w:sz w:val="24"/>
                <w:szCs w:val="24"/>
              </w:rPr>
              <w:t>:</w:t>
            </w:r>
            <w:r w:rsidRPr="0085690A">
              <w:rPr>
                <w:rFonts w:ascii="Times New Roman" w:hAnsi="Times New Roman"/>
                <w:b/>
                <w:sz w:val="24"/>
                <w:szCs w:val="24"/>
              </w:rPr>
              <w:t xml:space="preserve"> </w:t>
            </w:r>
            <w:r>
              <w:rPr>
                <w:rFonts w:ascii="Times New Roman" w:hAnsi="Times New Roman"/>
                <w:b/>
                <w:sz w:val="24"/>
                <w:szCs w:val="24"/>
              </w:rPr>
              <w:t xml:space="preserve"> </w:t>
            </w:r>
            <w:r w:rsidR="00927247">
              <w:rPr>
                <w:rFonts w:ascii="Times New Roman" w:hAnsi="Times New Roman"/>
                <w:bCs/>
                <w:sz w:val="24"/>
                <w:szCs w:val="24"/>
              </w:rPr>
              <w:t>T</w:t>
            </w:r>
            <w:r w:rsidRPr="0085690A">
              <w:rPr>
                <w:rFonts w:ascii="Times New Roman" w:hAnsi="Times New Roman"/>
                <w:bCs/>
                <w:sz w:val="24"/>
                <w:szCs w:val="24"/>
              </w:rPr>
              <w:t>itlu de</w:t>
            </w:r>
            <w:r>
              <w:rPr>
                <w:rFonts w:ascii="Times New Roman" w:hAnsi="Times New Roman"/>
                <w:b/>
                <w:sz w:val="24"/>
                <w:szCs w:val="24"/>
              </w:rPr>
              <w:t xml:space="preserve"> </w:t>
            </w:r>
            <w:r>
              <w:rPr>
                <w:rFonts w:ascii="Times New Roman" w:hAnsi="Times New Roman"/>
                <w:sz w:val="24"/>
                <w:szCs w:val="24"/>
              </w:rPr>
              <w:t>d</w:t>
            </w:r>
            <w:r w:rsidRPr="00B60A7D">
              <w:rPr>
                <w:rFonts w:ascii="Times New Roman" w:hAnsi="Times New Roman"/>
                <w:sz w:val="24"/>
                <w:szCs w:val="24"/>
              </w:rPr>
              <w:t xml:space="preserve">octor în </w:t>
            </w:r>
            <w:r>
              <w:rPr>
                <w:rFonts w:ascii="Times New Roman" w:hAnsi="Times New Roman"/>
                <w:sz w:val="24"/>
                <w:szCs w:val="24"/>
              </w:rPr>
              <w:t>F</w:t>
            </w:r>
            <w:r w:rsidRPr="00B60A7D">
              <w:rPr>
                <w:rFonts w:ascii="Times New Roman" w:hAnsi="Times New Roman"/>
                <w:sz w:val="24"/>
                <w:szCs w:val="24"/>
              </w:rPr>
              <w:t>ilologie (diplom</w:t>
            </w:r>
            <w:r>
              <w:rPr>
                <w:rFonts w:ascii="Times New Roman" w:hAnsi="Times New Roman"/>
                <w:sz w:val="24"/>
                <w:szCs w:val="24"/>
              </w:rPr>
              <w:t>ă</w:t>
            </w:r>
            <w:r w:rsidRPr="00B60A7D">
              <w:rPr>
                <w:rFonts w:ascii="Times New Roman" w:hAnsi="Times New Roman"/>
                <w:sz w:val="24"/>
                <w:szCs w:val="24"/>
              </w:rPr>
              <w:t xml:space="preserve"> acordat</w:t>
            </w:r>
            <w:r>
              <w:rPr>
                <w:rFonts w:ascii="Times New Roman" w:hAnsi="Times New Roman"/>
                <w:sz w:val="24"/>
                <w:szCs w:val="24"/>
              </w:rPr>
              <w:t>ă</w:t>
            </w:r>
            <w:r w:rsidRPr="00B60A7D">
              <w:rPr>
                <w:rFonts w:ascii="Times New Roman" w:hAnsi="Times New Roman"/>
                <w:sz w:val="24"/>
                <w:szCs w:val="24"/>
              </w:rPr>
              <w:t xml:space="preserve"> de Universitatea din Bucure</w:t>
            </w:r>
            <w:r>
              <w:rPr>
                <w:rFonts w:ascii="Times New Roman" w:hAnsi="Times New Roman"/>
                <w:sz w:val="24"/>
                <w:szCs w:val="24"/>
              </w:rPr>
              <w:t>ș</w:t>
            </w:r>
            <w:r w:rsidRPr="00B60A7D">
              <w:rPr>
                <w:rFonts w:ascii="Times New Roman" w:hAnsi="Times New Roman"/>
                <w:sz w:val="24"/>
                <w:szCs w:val="24"/>
              </w:rPr>
              <w:t xml:space="preserve">ti). </w:t>
            </w:r>
            <w:r w:rsidRPr="00C806A5">
              <w:rPr>
                <w:rFonts w:ascii="Times New Roman" w:hAnsi="Times New Roman"/>
                <w:sz w:val="24"/>
                <w:szCs w:val="24"/>
              </w:rPr>
              <w:t xml:space="preserve">Titlul tezei de doctorat: </w:t>
            </w:r>
            <w:r w:rsidRPr="00C806A5">
              <w:rPr>
                <w:rFonts w:ascii="Times New Roman" w:hAnsi="Times New Roman"/>
                <w:i/>
                <w:sz w:val="24"/>
                <w:szCs w:val="24"/>
              </w:rPr>
              <w:t>Poetici suprarealiste în literatura italiană</w:t>
            </w:r>
            <w:r w:rsidRPr="00C806A5">
              <w:rPr>
                <w:rFonts w:ascii="Times New Roman" w:hAnsi="Times New Roman"/>
                <w:sz w:val="24"/>
                <w:szCs w:val="24"/>
              </w:rPr>
              <w:t xml:space="preserve">, conducator de doctorat Prof. </w:t>
            </w:r>
            <w:r w:rsidR="00944C7E">
              <w:rPr>
                <w:rFonts w:ascii="Times New Roman" w:hAnsi="Times New Roman"/>
                <w:sz w:val="24"/>
                <w:szCs w:val="24"/>
              </w:rPr>
              <w:t>u</w:t>
            </w:r>
            <w:r w:rsidRPr="00C806A5">
              <w:rPr>
                <w:rFonts w:ascii="Times New Roman" w:hAnsi="Times New Roman"/>
                <w:sz w:val="24"/>
                <w:szCs w:val="24"/>
              </w:rPr>
              <w:t xml:space="preserve">niv. </w:t>
            </w:r>
            <w:r w:rsidR="00944C7E">
              <w:rPr>
                <w:rFonts w:ascii="Times New Roman" w:hAnsi="Times New Roman"/>
                <w:sz w:val="24"/>
                <w:szCs w:val="24"/>
              </w:rPr>
              <w:t>d</w:t>
            </w:r>
            <w:r w:rsidRPr="0085690A">
              <w:rPr>
                <w:rFonts w:ascii="Times New Roman" w:hAnsi="Times New Roman"/>
                <w:sz w:val="24"/>
                <w:szCs w:val="24"/>
              </w:rPr>
              <w:t>r. Doina Condrea Derer.</w:t>
            </w:r>
          </w:p>
          <w:p w14:paraId="2C76B12A" w14:textId="034F27C1" w:rsidR="0085690A" w:rsidRPr="00B60A7D" w:rsidRDefault="0085690A" w:rsidP="0085690A">
            <w:pPr>
              <w:jc w:val="both"/>
              <w:rPr>
                <w:rFonts w:ascii="Times New Roman" w:hAnsi="Times New Roman"/>
                <w:sz w:val="24"/>
                <w:szCs w:val="24"/>
              </w:rPr>
            </w:pPr>
          </w:p>
          <w:p w14:paraId="60777491" w14:textId="24EE5FC5" w:rsidR="002A1E28" w:rsidRPr="00B60A7D" w:rsidRDefault="002A1E28" w:rsidP="002A1E28">
            <w:pPr>
              <w:jc w:val="both"/>
              <w:rPr>
                <w:rFonts w:ascii="Times New Roman" w:hAnsi="Times New Roman"/>
                <w:sz w:val="24"/>
                <w:szCs w:val="24"/>
              </w:rPr>
            </w:pPr>
          </w:p>
        </w:tc>
      </w:tr>
      <w:tr w:rsidR="002A1E28" w:rsidRPr="00B60A7D" w14:paraId="731C4748" w14:textId="77777777" w:rsidTr="00B959B6">
        <w:trPr>
          <w:gridAfter w:val="1"/>
          <w:wAfter w:w="270" w:type="dxa"/>
          <w:cantSplit/>
        </w:trPr>
        <w:tc>
          <w:tcPr>
            <w:tcW w:w="2159" w:type="dxa"/>
            <w:tcBorders>
              <w:right w:val="single" w:sz="1" w:space="0" w:color="000000"/>
            </w:tcBorders>
          </w:tcPr>
          <w:p w14:paraId="17943DE6" w14:textId="77777777" w:rsidR="002A1E28" w:rsidRPr="00B60A7D" w:rsidRDefault="002A1E28" w:rsidP="0085690A">
            <w:pPr>
              <w:pStyle w:val="CVSpacer"/>
              <w:ind w:left="0"/>
              <w:rPr>
                <w:rFonts w:ascii="Times New Roman" w:hAnsi="Times New Roman"/>
                <w:sz w:val="24"/>
                <w:szCs w:val="24"/>
              </w:rPr>
            </w:pPr>
          </w:p>
        </w:tc>
        <w:tc>
          <w:tcPr>
            <w:tcW w:w="8391" w:type="dxa"/>
            <w:gridSpan w:val="16"/>
          </w:tcPr>
          <w:p w14:paraId="2D1754C8" w14:textId="77777777" w:rsidR="002A1E28" w:rsidRPr="00B60A7D" w:rsidRDefault="002A1E28" w:rsidP="0085690A">
            <w:pPr>
              <w:pStyle w:val="CVSpacer"/>
              <w:ind w:left="0"/>
              <w:rPr>
                <w:rFonts w:ascii="Times New Roman" w:hAnsi="Times New Roman"/>
                <w:sz w:val="24"/>
                <w:szCs w:val="24"/>
              </w:rPr>
            </w:pPr>
          </w:p>
        </w:tc>
      </w:tr>
      <w:tr w:rsidR="002A1E28" w:rsidRPr="00B60A7D" w14:paraId="1E23AB0D" w14:textId="77777777" w:rsidTr="00B959B6">
        <w:trPr>
          <w:gridAfter w:val="1"/>
          <w:wAfter w:w="270" w:type="dxa"/>
          <w:cantSplit/>
        </w:trPr>
        <w:tc>
          <w:tcPr>
            <w:tcW w:w="2159" w:type="dxa"/>
            <w:tcBorders>
              <w:right w:val="single" w:sz="1" w:space="0" w:color="000000"/>
            </w:tcBorders>
          </w:tcPr>
          <w:p w14:paraId="1EE79210" w14:textId="7EE90874" w:rsidR="002A1E28" w:rsidRPr="00B60A7D" w:rsidRDefault="002A1E28" w:rsidP="002A1E28">
            <w:pPr>
              <w:pStyle w:val="CVHeading3-FirstLine"/>
              <w:spacing w:before="0"/>
              <w:rPr>
                <w:rFonts w:ascii="Times New Roman" w:hAnsi="Times New Roman"/>
                <w:sz w:val="24"/>
                <w:szCs w:val="24"/>
              </w:rPr>
            </w:pPr>
          </w:p>
        </w:tc>
        <w:tc>
          <w:tcPr>
            <w:tcW w:w="8391" w:type="dxa"/>
            <w:gridSpan w:val="16"/>
          </w:tcPr>
          <w:p w14:paraId="22226FB1" w14:textId="77777777" w:rsidR="002A1E28" w:rsidRPr="00B60A7D" w:rsidRDefault="002A1E28" w:rsidP="0085690A">
            <w:pPr>
              <w:pStyle w:val="CVNormal"/>
              <w:ind w:left="0"/>
              <w:rPr>
                <w:rFonts w:ascii="Times New Roman" w:hAnsi="Times New Roman"/>
                <w:sz w:val="24"/>
                <w:szCs w:val="24"/>
              </w:rPr>
            </w:pPr>
          </w:p>
        </w:tc>
      </w:tr>
      <w:tr w:rsidR="002A1E28" w:rsidRPr="00B60A7D" w14:paraId="23322F3D" w14:textId="77777777" w:rsidTr="00B959B6">
        <w:trPr>
          <w:gridAfter w:val="1"/>
          <w:wAfter w:w="270" w:type="dxa"/>
          <w:cantSplit/>
        </w:trPr>
        <w:tc>
          <w:tcPr>
            <w:tcW w:w="2159" w:type="dxa"/>
            <w:tcBorders>
              <w:right w:val="single" w:sz="1" w:space="0" w:color="000000"/>
            </w:tcBorders>
          </w:tcPr>
          <w:p w14:paraId="50BE532D" w14:textId="77777777" w:rsidR="002A1E28" w:rsidRDefault="002A1E28" w:rsidP="0085690A">
            <w:pPr>
              <w:pStyle w:val="CVHeading3"/>
              <w:ind w:left="0"/>
              <w:jc w:val="center"/>
              <w:rPr>
                <w:rFonts w:ascii="Times New Roman" w:hAnsi="Times New Roman"/>
                <w:b/>
                <w:bCs/>
                <w:sz w:val="24"/>
                <w:szCs w:val="24"/>
              </w:rPr>
            </w:pPr>
            <w:r w:rsidRPr="0085690A">
              <w:rPr>
                <w:rFonts w:ascii="Times New Roman" w:hAnsi="Times New Roman"/>
                <w:b/>
                <w:bCs/>
                <w:sz w:val="24"/>
                <w:szCs w:val="24"/>
              </w:rPr>
              <w:t>Calificarea / diploma obţinută</w:t>
            </w:r>
          </w:p>
          <w:p w14:paraId="5965CBB7" w14:textId="77777777" w:rsidR="0085690A" w:rsidRPr="0085690A" w:rsidRDefault="0085690A" w:rsidP="0085690A"/>
        </w:tc>
        <w:tc>
          <w:tcPr>
            <w:tcW w:w="8391" w:type="dxa"/>
            <w:gridSpan w:val="16"/>
          </w:tcPr>
          <w:p w14:paraId="31451BF3" w14:textId="77777777" w:rsidR="002A1E28" w:rsidRPr="001E1050" w:rsidRDefault="002A1E28" w:rsidP="002A1E28">
            <w:pPr>
              <w:pStyle w:val="CVNormal"/>
              <w:ind w:left="0"/>
              <w:rPr>
                <w:rFonts w:ascii="Times New Roman" w:hAnsi="Times New Roman"/>
                <w:b/>
                <w:bCs/>
                <w:sz w:val="24"/>
                <w:szCs w:val="24"/>
              </w:rPr>
            </w:pPr>
            <w:r w:rsidRPr="00B60A7D">
              <w:rPr>
                <w:rFonts w:ascii="Times New Roman" w:hAnsi="Times New Roman"/>
                <w:smallCaps/>
                <w:sz w:val="24"/>
                <w:szCs w:val="24"/>
              </w:rPr>
              <w:t xml:space="preserve"> </w:t>
            </w:r>
            <w:r w:rsidRPr="001E1050">
              <w:rPr>
                <w:rFonts w:ascii="Times New Roman" w:hAnsi="Times New Roman"/>
                <w:b/>
                <w:bCs/>
                <w:sz w:val="24"/>
                <w:szCs w:val="24"/>
              </w:rPr>
              <w:t>Doctor în filologie al Universității din București</w:t>
            </w:r>
          </w:p>
          <w:p w14:paraId="434E0568" w14:textId="77777777" w:rsidR="002A1E28" w:rsidRPr="00B60A7D" w:rsidRDefault="002A1E28" w:rsidP="002A1E28">
            <w:pPr>
              <w:pStyle w:val="CVNormal"/>
              <w:ind w:left="0"/>
              <w:rPr>
                <w:rFonts w:ascii="Times New Roman" w:hAnsi="Times New Roman"/>
                <w:sz w:val="24"/>
                <w:szCs w:val="24"/>
              </w:rPr>
            </w:pPr>
          </w:p>
        </w:tc>
      </w:tr>
      <w:tr w:rsidR="002A1E28" w:rsidRPr="00B60A7D" w14:paraId="59B34BC2" w14:textId="77777777" w:rsidTr="00B959B6">
        <w:trPr>
          <w:gridAfter w:val="1"/>
          <w:wAfter w:w="270" w:type="dxa"/>
          <w:cantSplit/>
        </w:trPr>
        <w:tc>
          <w:tcPr>
            <w:tcW w:w="2159" w:type="dxa"/>
            <w:tcBorders>
              <w:right w:val="single" w:sz="1" w:space="0" w:color="000000"/>
            </w:tcBorders>
          </w:tcPr>
          <w:p w14:paraId="574B0370" w14:textId="77777777" w:rsidR="002A1E28" w:rsidRPr="0085690A" w:rsidRDefault="002A1E28" w:rsidP="0085690A">
            <w:pPr>
              <w:pStyle w:val="CVHeading3"/>
              <w:jc w:val="center"/>
              <w:rPr>
                <w:rFonts w:ascii="Times New Roman" w:hAnsi="Times New Roman"/>
                <w:b/>
                <w:bCs/>
                <w:sz w:val="24"/>
                <w:szCs w:val="24"/>
              </w:rPr>
            </w:pPr>
            <w:r w:rsidRPr="0085690A">
              <w:rPr>
                <w:rFonts w:ascii="Times New Roman" w:hAnsi="Times New Roman"/>
                <w:b/>
                <w:bCs/>
                <w:sz w:val="24"/>
                <w:szCs w:val="24"/>
              </w:rPr>
              <w:t>Disciplinele principale studiate / competenţe profesionale dobândite</w:t>
            </w:r>
          </w:p>
        </w:tc>
        <w:tc>
          <w:tcPr>
            <w:tcW w:w="8391" w:type="dxa"/>
            <w:gridSpan w:val="16"/>
          </w:tcPr>
          <w:p w14:paraId="5DF7DBE6" w14:textId="4BDBDD29" w:rsidR="002A1E28" w:rsidRDefault="002A1E28" w:rsidP="00927247">
            <w:pPr>
              <w:pStyle w:val="CVNormal"/>
              <w:ind w:left="276"/>
              <w:jc w:val="both"/>
              <w:rPr>
                <w:rFonts w:ascii="Times New Roman" w:hAnsi="Times New Roman"/>
                <w:sz w:val="24"/>
                <w:szCs w:val="24"/>
              </w:rPr>
            </w:pPr>
            <w:r>
              <w:rPr>
                <w:rFonts w:ascii="Times New Roman" w:hAnsi="Times New Roman"/>
                <w:sz w:val="24"/>
                <w:szCs w:val="24"/>
              </w:rPr>
              <w:t xml:space="preserve">‒ pe parcursul ciclului de studii de licență: </w:t>
            </w:r>
            <w:r w:rsidRPr="00B60A7D">
              <w:rPr>
                <w:rFonts w:ascii="Times New Roman" w:hAnsi="Times New Roman"/>
                <w:sz w:val="24"/>
                <w:szCs w:val="24"/>
              </w:rPr>
              <w:t>istoria literaturii italiene;</w:t>
            </w:r>
            <w:r w:rsidR="00927247">
              <w:rPr>
                <w:rFonts w:ascii="Times New Roman" w:hAnsi="Times New Roman"/>
                <w:sz w:val="24"/>
                <w:szCs w:val="24"/>
              </w:rPr>
              <w:t xml:space="preserve"> </w:t>
            </w:r>
            <w:r w:rsidRPr="00B60A7D">
              <w:rPr>
                <w:rFonts w:ascii="Times New Roman" w:hAnsi="Times New Roman"/>
                <w:sz w:val="24"/>
                <w:szCs w:val="24"/>
              </w:rPr>
              <w:t>lingvistic</w:t>
            </w:r>
            <w:r w:rsidR="007E0F83">
              <w:rPr>
                <w:rFonts w:ascii="Times New Roman" w:hAnsi="Times New Roman"/>
                <w:sz w:val="24"/>
                <w:szCs w:val="24"/>
              </w:rPr>
              <w:t>ă</w:t>
            </w:r>
            <w:r w:rsidRPr="00B60A7D">
              <w:rPr>
                <w:rFonts w:ascii="Times New Roman" w:hAnsi="Times New Roman"/>
                <w:sz w:val="24"/>
                <w:szCs w:val="24"/>
              </w:rPr>
              <w:t xml:space="preserve"> italian</w:t>
            </w:r>
            <w:r w:rsidR="007E0F83">
              <w:rPr>
                <w:rFonts w:ascii="Times New Roman" w:hAnsi="Times New Roman"/>
                <w:sz w:val="24"/>
                <w:szCs w:val="24"/>
              </w:rPr>
              <w:t>ă</w:t>
            </w:r>
            <w:r>
              <w:rPr>
                <w:rFonts w:ascii="Times New Roman" w:hAnsi="Times New Roman"/>
                <w:sz w:val="24"/>
                <w:szCs w:val="24"/>
              </w:rPr>
              <w:t>;</w:t>
            </w:r>
            <w:r w:rsidRPr="00B60A7D">
              <w:rPr>
                <w:rFonts w:ascii="Times New Roman" w:hAnsi="Times New Roman"/>
                <w:sz w:val="24"/>
                <w:szCs w:val="24"/>
              </w:rPr>
              <w:t xml:space="preserve"> istoria limbii italiene</w:t>
            </w:r>
            <w:r>
              <w:rPr>
                <w:rFonts w:ascii="Times New Roman" w:hAnsi="Times New Roman"/>
                <w:sz w:val="24"/>
                <w:szCs w:val="24"/>
              </w:rPr>
              <w:t xml:space="preserve">; </w:t>
            </w:r>
            <w:r w:rsidRPr="00B60A7D">
              <w:rPr>
                <w:rFonts w:ascii="Times New Roman" w:hAnsi="Times New Roman"/>
                <w:sz w:val="24"/>
                <w:szCs w:val="24"/>
              </w:rPr>
              <w:t>istoria criticii si istoriografiei literare italiene;</w:t>
            </w:r>
            <w:r>
              <w:rPr>
                <w:rFonts w:ascii="Times New Roman" w:hAnsi="Times New Roman"/>
                <w:sz w:val="24"/>
                <w:szCs w:val="24"/>
              </w:rPr>
              <w:t xml:space="preserve"> </w:t>
            </w:r>
            <w:r w:rsidRPr="00B60A7D">
              <w:rPr>
                <w:rFonts w:ascii="Times New Roman" w:hAnsi="Times New Roman"/>
                <w:sz w:val="24"/>
                <w:szCs w:val="24"/>
              </w:rPr>
              <w:t>practica limbii italiene;</w:t>
            </w:r>
            <w:r>
              <w:rPr>
                <w:rFonts w:ascii="Times New Roman" w:hAnsi="Times New Roman"/>
                <w:sz w:val="24"/>
                <w:szCs w:val="24"/>
              </w:rPr>
              <w:t xml:space="preserve"> </w:t>
            </w:r>
            <w:r w:rsidRPr="00B60A7D">
              <w:rPr>
                <w:rFonts w:ascii="Times New Roman" w:hAnsi="Times New Roman"/>
                <w:sz w:val="24"/>
                <w:szCs w:val="24"/>
              </w:rPr>
              <w:t>teoria si practica traducerii;</w:t>
            </w:r>
            <w:r>
              <w:rPr>
                <w:rFonts w:ascii="Times New Roman" w:hAnsi="Times New Roman"/>
                <w:sz w:val="24"/>
                <w:szCs w:val="24"/>
              </w:rPr>
              <w:t xml:space="preserve"> </w:t>
            </w:r>
            <w:r w:rsidRPr="00B60A7D">
              <w:rPr>
                <w:rFonts w:ascii="Times New Roman" w:hAnsi="Times New Roman"/>
                <w:sz w:val="24"/>
                <w:szCs w:val="24"/>
              </w:rPr>
              <w:t>lexicologie italian</w:t>
            </w:r>
            <w:r w:rsidR="007E0F83">
              <w:rPr>
                <w:rFonts w:ascii="Times New Roman" w:hAnsi="Times New Roman"/>
                <w:sz w:val="24"/>
                <w:szCs w:val="24"/>
              </w:rPr>
              <w:t>ă</w:t>
            </w:r>
            <w:r w:rsidRPr="00B60A7D">
              <w:rPr>
                <w:rFonts w:ascii="Times New Roman" w:hAnsi="Times New Roman"/>
                <w:sz w:val="24"/>
                <w:szCs w:val="24"/>
              </w:rPr>
              <w:t>;</w:t>
            </w:r>
            <w:r>
              <w:rPr>
                <w:rFonts w:ascii="Times New Roman" w:hAnsi="Times New Roman"/>
                <w:sz w:val="24"/>
                <w:szCs w:val="24"/>
              </w:rPr>
              <w:t xml:space="preserve"> </w:t>
            </w:r>
            <w:r w:rsidRPr="00B60A7D">
              <w:rPr>
                <w:rFonts w:ascii="Times New Roman" w:hAnsi="Times New Roman"/>
                <w:sz w:val="24"/>
                <w:szCs w:val="24"/>
              </w:rPr>
              <w:t xml:space="preserve">limbaje de specialitate </w:t>
            </w:r>
            <w:r w:rsidR="007E0F83">
              <w:rPr>
                <w:rFonts w:ascii="Times New Roman" w:hAnsi="Times New Roman"/>
                <w:sz w:val="24"/>
                <w:szCs w:val="24"/>
              </w:rPr>
              <w:t>î</w:t>
            </w:r>
            <w:r w:rsidRPr="00B60A7D">
              <w:rPr>
                <w:rFonts w:ascii="Times New Roman" w:hAnsi="Times New Roman"/>
                <w:sz w:val="24"/>
                <w:szCs w:val="24"/>
              </w:rPr>
              <w:t>n limba italian</w:t>
            </w:r>
            <w:r w:rsidR="007E0F83">
              <w:rPr>
                <w:rFonts w:ascii="Times New Roman" w:hAnsi="Times New Roman"/>
                <w:sz w:val="24"/>
                <w:szCs w:val="24"/>
              </w:rPr>
              <w:t>ă</w:t>
            </w:r>
            <w:r w:rsidRPr="00B60A7D">
              <w:rPr>
                <w:rFonts w:ascii="Times New Roman" w:hAnsi="Times New Roman"/>
                <w:sz w:val="24"/>
                <w:szCs w:val="24"/>
              </w:rPr>
              <w:t>;</w:t>
            </w:r>
            <w:r>
              <w:rPr>
                <w:rFonts w:ascii="Times New Roman" w:hAnsi="Times New Roman"/>
                <w:sz w:val="24"/>
                <w:szCs w:val="24"/>
              </w:rPr>
              <w:t xml:space="preserve"> </w:t>
            </w:r>
            <w:r w:rsidRPr="00B60A7D">
              <w:rPr>
                <w:rFonts w:ascii="Times New Roman" w:hAnsi="Times New Roman"/>
                <w:sz w:val="24"/>
                <w:szCs w:val="24"/>
              </w:rPr>
              <w:t>cultur</w:t>
            </w:r>
            <w:r w:rsidR="007E0F83">
              <w:rPr>
                <w:rFonts w:ascii="Times New Roman" w:hAnsi="Times New Roman"/>
                <w:sz w:val="24"/>
                <w:szCs w:val="24"/>
              </w:rPr>
              <w:t>ă</w:t>
            </w:r>
            <w:r w:rsidRPr="00B60A7D">
              <w:rPr>
                <w:rFonts w:ascii="Times New Roman" w:hAnsi="Times New Roman"/>
                <w:sz w:val="24"/>
                <w:szCs w:val="24"/>
              </w:rPr>
              <w:t xml:space="preserve"> </w:t>
            </w:r>
            <w:r w:rsidR="007E0F83">
              <w:rPr>
                <w:rFonts w:ascii="Times New Roman" w:hAnsi="Times New Roman"/>
                <w:sz w:val="24"/>
                <w:szCs w:val="24"/>
              </w:rPr>
              <w:t>ș</w:t>
            </w:r>
            <w:r w:rsidRPr="00B60A7D">
              <w:rPr>
                <w:rFonts w:ascii="Times New Roman" w:hAnsi="Times New Roman"/>
                <w:sz w:val="24"/>
                <w:szCs w:val="24"/>
              </w:rPr>
              <w:t>i civiliza</w:t>
            </w:r>
            <w:r w:rsidR="007E0F83">
              <w:rPr>
                <w:rFonts w:ascii="Times New Roman" w:hAnsi="Times New Roman"/>
                <w:sz w:val="24"/>
                <w:szCs w:val="24"/>
              </w:rPr>
              <w:t>ț</w:t>
            </w:r>
            <w:r w:rsidRPr="00B60A7D">
              <w:rPr>
                <w:rFonts w:ascii="Times New Roman" w:hAnsi="Times New Roman"/>
                <w:sz w:val="24"/>
                <w:szCs w:val="24"/>
              </w:rPr>
              <w:t>ie italian</w:t>
            </w:r>
            <w:r w:rsidR="007E0F83">
              <w:rPr>
                <w:rFonts w:ascii="Times New Roman" w:hAnsi="Times New Roman"/>
                <w:sz w:val="24"/>
                <w:szCs w:val="24"/>
              </w:rPr>
              <w:t>ă</w:t>
            </w:r>
            <w:r w:rsidRPr="00B60A7D">
              <w:rPr>
                <w:rFonts w:ascii="Times New Roman" w:hAnsi="Times New Roman"/>
                <w:sz w:val="24"/>
                <w:szCs w:val="24"/>
              </w:rPr>
              <w:t>;</w:t>
            </w:r>
            <w:r w:rsidR="00927247">
              <w:rPr>
                <w:rFonts w:ascii="Times New Roman" w:hAnsi="Times New Roman"/>
                <w:sz w:val="24"/>
                <w:szCs w:val="24"/>
              </w:rPr>
              <w:t xml:space="preserve"> </w:t>
            </w:r>
            <w:r w:rsidRPr="00B60A7D">
              <w:rPr>
                <w:rFonts w:ascii="Times New Roman" w:hAnsi="Times New Roman"/>
                <w:sz w:val="24"/>
                <w:szCs w:val="24"/>
              </w:rPr>
              <w:t>latin</w:t>
            </w:r>
            <w:r w:rsidR="007E0F83">
              <w:rPr>
                <w:rFonts w:ascii="Times New Roman" w:hAnsi="Times New Roman"/>
                <w:sz w:val="24"/>
                <w:szCs w:val="24"/>
              </w:rPr>
              <w:t>ă</w:t>
            </w:r>
            <w:r w:rsidRPr="00B60A7D">
              <w:rPr>
                <w:rFonts w:ascii="Times New Roman" w:hAnsi="Times New Roman"/>
                <w:sz w:val="24"/>
                <w:szCs w:val="24"/>
              </w:rPr>
              <w:t xml:space="preserve"> si lingvistic</w:t>
            </w:r>
            <w:r w:rsidR="007E0F83">
              <w:rPr>
                <w:rFonts w:ascii="Times New Roman" w:hAnsi="Times New Roman"/>
                <w:sz w:val="24"/>
                <w:szCs w:val="24"/>
              </w:rPr>
              <w:t>ă</w:t>
            </w:r>
            <w:r w:rsidRPr="00B60A7D">
              <w:rPr>
                <w:rFonts w:ascii="Times New Roman" w:hAnsi="Times New Roman"/>
                <w:sz w:val="24"/>
                <w:szCs w:val="24"/>
              </w:rPr>
              <w:t xml:space="preserve"> romanic</w:t>
            </w:r>
            <w:r w:rsidR="007E0F83">
              <w:rPr>
                <w:rFonts w:ascii="Times New Roman" w:hAnsi="Times New Roman"/>
                <w:sz w:val="24"/>
                <w:szCs w:val="24"/>
              </w:rPr>
              <w:t>ă</w:t>
            </w:r>
            <w:r w:rsidRPr="00B60A7D">
              <w:rPr>
                <w:rFonts w:ascii="Times New Roman" w:hAnsi="Times New Roman"/>
                <w:sz w:val="24"/>
                <w:szCs w:val="24"/>
              </w:rPr>
              <w:t>;</w:t>
            </w:r>
            <w:r>
              <w:rPr>
                <w:rFonts w:ascii="Times New Roman" w:hAnsi="Times New Roman"/>
                <w:sz w:val="24"/>
                <w:szCs w:val="24"/>
              </w:rPr>
              <w:t xml:space="preserve"> </w:t>
            </w:r>
            <w:r w:rsidRPr="00B60A7D">
              <w:rPr>
                <w:rFonts w:ascii="Times New Roman" w:hAnsi="Times New Roman"/>
                <w:sz w:val="24"/>
                <w:szCs w:val="24"/>
              </w:rPr>
              <w:t>istoria literaturii engleze;</w:t>
            </w:r>
            <w:r>
              <w:rPr>
                <w:rFonts w:ascii="Times New Roman" w:hAnsi="Times New Roman"/>
                <w:sz w:val="24"/>
                <w:szCs w:val="24"/>
              </w:rPr>
              <w:t xml:space="preserve"> </w:t>
            </w:r>
            <w:r w:rsidRPr="00B60A7D">
              <w:rPr>
                <w:rFonts w:ascii="Times New Roman" w:hAnsi="Times New Roman"/>
                <w:sz w:val="24"/>
                <w:szCs w:val="24"/>
              </w:rPr>
              <w:t>gramatica limbii engleze;</w:t>
            </w:r>
            <w:r>
              <w:rPr>
                <w:rFonts w:ascii="Times New Roman" w:hAnsi="Times New Roman"/>
                <w:sz w:val="24"/>
                <w:szCs w:val="24"/>
              </w:rPr>
              <w:t xml:space="preserve"> </w:t>
            </w:r>
            <w:r w:rsidRPr="00B60A7D">
              <w:rPr>
                <w:rFonts w:ascii="Times New Roman" w:hAnsi="Times New Roman"/>
                <w:sz w:val="24"/>
                <w:szCs w:val="24"/>
              </w:rPr>
              <w:t>cultura şi civiliza</w:t>
            </w:r>
            <w:r w:rsidR="007E0F83">
              <w:rPr>
                <w:rFonts w:ascii="Times New Roman" w:hAnsi="Times New Roman"/>
                <w:sz w:val="24"/>
                <w:szCs w:val="24"/>
              </w:rPr>
              <w:t>ț</w:t>
            </w:r>
            <w:r w:rsidRPr="00B60A7D">
              <w:rPr>
                <w:rFonts w:ascii="Times New Roman" w:hAnsi="Times New Roman"/>
                <w:sz w:val="24"/>
                <w:szCs w:val="24"/>
              </w:rPr>
              <w:t>ia spaţiului anglo-american</w:t>
            </w:r>
            <w:r>
              <w:rPr>
                <w:rFonts w:ascii="Times New Roman" w:hAnsi="Times New Roman"/>
                <w:sz w:val="24"/>
                <w:szCs w:val="24"/>
              </w:rPr>
              <w:t xml:space="preserve">, </w:t>
            </w:r>
            <w:r w:rsidRPr="00B60A7D">
              <w:rPr>
                <w:rFonts w:ascii="Times New Roman" w:hAnsi="Times New Roman"/>
                <w:sz w:val="24"/>
                <w:szCs w:val="24"/>
              </w:rPr>
              <w:t>psiho-pedagogie</w:t>
            </w:r>
            <w:r>
              <w:rPr>
                <w:rFonts w:ascii="Times New Roman" w:hAnsi="Times New Roman"/>
                <w:sz w:val="24"/>
                <w:szCs w:val="24"/>
              </w:rPr>
              <w:t>;</w:t>
            </w:r>
          </w:p>
          <w:p w14:paraId="08BBE9EA" w14:textId="77777777" w:rsidR="002A1E28" w:rsidRDefault="002A1E28" w:rsidP="00927247">
            <w:pPr>
              <w:pStyle w:val="CVNormal"/>
              <w:ind w:left="366" w:hanging="90"/>
              <w:jc w:val="both"/>
              <w:rPr>
                <w:rFonts w:ascii="Times New Roman" w:hAnsi="Times New Roman"/>
                <w:sz w:val="24"/>
                <w:szCs w:val="24"/>
              </w:rPr>
            </w:pPr>
            <w:r>
              <w:rPr>
                <w:rFonts w:ascii="Times New Roman" w:hAnsi="Times New Roman"/>
                <w:sz w:val="24"/>
                <w:szCs w:val="24"/>
              </w:rPr>
              <w:t xml:space="preserve"> ‒ pe parcursul studiilor de masterat: reprezentări ale lumii și ale omului ȋn Renaștere; etica și estetica Renașterii; teatrul Renașterii; ipostaze ale spațiului ȋn Renaștere; arta și arhitectura Renașterii;</w:t>
            </w:r>
          </w:p>
          <w:p w14:paraId="2C097AF2" w14:textId="0D9CF277" w:rsidR="002A1E28" w:rsidRPr="00B60A7D" w:rsidRDefault="00927247" w:rsidP="00927247">
            <w:pPr>
              <w:pStyle w:val="CVNormal"/>
              <w:ind w:left="276" w:hanging="163"/>
              <w:jc w:val="both"/>
              <w:rPr>
                <w:rFonts w:ascii="Times New Roman" w:hAnsi="Times New Roman"/>
                <w:sz w:val="24"/>
                <w:szCs w:val="24"/>
              </w:rPr>
            </w:pPr>
            <w:r>
              <w:rPr>
                <w:rFonts w:ascii="Times New Roman" w:hAnsi="Times New Roman"/>
                <w:sz w:val="24"/>
                <w:szCs w:val="24"/>
              </w:rPr>
              <w:t xml:space="preserve">  </w:t>
            </w:r>
            <w:r w:rsidR="002A1E28">
              <w:rPr>
                <w:rFonts w:ascii="Times New Roman" w:hAnsi="Times New Roman"/>
                <w:sz w:val="24"/>
                <w:szCs w:val="24"/>
              </w:rPr>
              <w:t xml:space="preserve"> ‒ pe parcursul studiilor din cadrul Şcolii Doctorale: istoria instituțiilor literare și culturale; strategii ale cercetării doctorale; aspecte ale raportului dintre studiile literare și studiile culturale: construcții identitare, politici ale alterității și fluxuri ale globalizării; teoria traducerii și adaptare interculturală și transmedială; identități culturale și imagologie.</w:t>
            </w:r>
          </w:p>
          <w:p w14:paraId="02BE4D97" w14:textId="77777777" w:rsidR="002A1E28" w:rsidRPr="00B60A7D" w:rsidRDefault="002A1E28" w:rsidP="002A1E28">
            <w:pPr>
              <w:pStyle w:val="CVNormal"/>
              <w:ind w:left="0"/>
              <w:rPr>
                <w:rFonts w:ascii="Times New Roman" w:hAnsi="Times New Roman"/>
                <w:sz w:val="24"/>
                <w:szCs w:val="24"/>
              </w:rPr>
            </w:pPr>
          </w:p>
        </w:tc>
      </w:tr>
      <w:tr w:rsidR="002A1E28" w:rsidRPr="00B60A7D" w14:paraId="22570A4D" w14:textId="77777777" w:rsidTr="00B959B6">
        <w:trPr>
          <w:gridAfter w:val="1"/>
          <w:wAfter w:w="270" w:type="dxa"/>
          <w:cantSplit/>
        </w:trPr>
        <w:tc>
          <w:tcPr>
            <w:tcW w:w="2159" w:type="dxa"/>
            <w:tcBorders>
              <w:right w:val="single" w:sz="1" w:space="0" w:color="000000"/>
            </w:tcBorders>
          </w:tcPr>
          <w:p w14:paraId="4E6E2A45" w14:textId="77777777" w:rsidR="002A1E28" w:rsidRPr="00B60A7D" w:rsidRDefault="002A1E28" w:rsidP="002A1E28">
            <w:pPr>
              <w:pStyle w:val="CVHeading3"/>
              <w:rPr>
                <w:rFonts w:ascii="Times New Roman" w:hAnsi="Times New Roman"/>
                <w:sz w:val="24"/>
                <w:szCs w:val="24"/>
              </w:rPr>
            </w:pPr>
            <w:r w:rsidRPr="00B60A7D">
              <w:rPr>
                <w:rFonts w:ascii="Times New Roman" w:hAnsi="Times New Roman"/>
                <w:sz w:val="24"/>
                <w:szCs w:val="24"/>
              </w:rPr>
              <w:t>Numele şi tipul instituţiei de învăţământ / furnizorului de formare</w:t>
            </w:r>
          </w:p>
        </w:tc>
        <w:tc>
          <w:tcPr>
            <w:tcW w:w="8391" w:type="dxa"/>
            <w:gridSpan w:val="16"/>
          </w:tcPr>
          <w:p w14:paraId="73586CE9" w14:textId="77777777" w:rsidR="002A1E28" w:rsidRPr="00B60A7D" w:rsidRDefault="002A1E28" w:rsidP="002A1E28">
            <w:pPr>
              <w:pStyle w:val="CVNormal"/>
              <w:rPr>
                <w:rFonts w:ascii="Times New Roman" w:hAnsi="Times New Roman"/>
                <w:sz w:val="24"/>
                <w:szCs w:val="24"/>
              </w:rPr>
            </w:pPr>
            <w:r w:rsidRPr="00B60A7D">
              <w:rPr>
                <w:rFonts w:ascii="Times New Roman" w:hAnsi="Times New Roman"/>
                <w:sz w:val="24"/>
                <w:szCs w:val="24"/>
                <w:lang w:val="it-IT" w:eastAsia="en-US"/>
              </w:rPr>
              <w:t>Ministerul Educaţiei Naţionale, Universitatea din Bucureşti, Facultatea de Limbi şi Literaturi Străine</w:t>
            </w:r>
          </w:p>
        </w:tc>
      </w:tr>
      <w:tr w:rsidR="002A1E28" w:rsidRPr="00B60A7D" w14:paraId="3D0EFC5E" w14:textId="77777777" w:rsidTr="00B959B6">
        <w:trPr>
          <w:gridAfter w:val="1"/>
          <w:wAfter w:w="270" w:type="dxa"/>
          <w:cantSplit/>
        </w:trPr>
        <w:tc>
          <w:tcPr>
            <w:tcW w:w="2159" w:type="dxa"/>
            <w:tcBorders>
              <w:right w:val="single" w:sz="1" w:space="0" w:color="000000"/>
            </w:tcBorders>
          </w:tcPr>
          <w:p w14:paraId="22AA3AF2" w14:textId="77777777" w:rsidR="002A1E28" w:rsidRDefault="002A1E28" w:rsidP="002A1E28">
            <w:pPr>
              <w:pStyle w:val="CVHeading3"/>
              <w:rPr>
                <w:rFonts w:ascii="Times New Roman" w:hAnsi="Times New Roman"/>
                <w:sz w:val="24"/>
                <w:szCs w:val="24"/>
              </w:rPr>
            </w:pPr>
            <w:r w:rsidRPr="00B60A7D">
              <w:rPr>
                <w:rFonts w:ascii="Times New Roman" w:hAnsi="Times New Roman"/>
                <w:sz w:val="24"/>
                <w:szCs w:val="24"/>
              </w:rPr>
              <w:t>Nivelul în clasificarea naţională sau internaţională</w:t>
            </w:r>
          </w:p>
          <w:p w14:paraId="69CC15C2" w14:textId="77777777" w:rsidR="00944C7E" w:rsidRDefault="00944C7E" w:rsidP="00944C7E">
            <w:pPr>
              <w:rPr>
                <w:lang w:val="it-IT"/>
              </w:rPr>
            </w:pPr>
          </w:p>
          <w:p w14:paraId="0032F5EE" w14:textId="09069B16" w:rsidR="00944C7E" w:rsidRPr="00944C7E" w:rsidRDefault="00944C7E" w:rsidP="00944C7E">
            <w:pPr>
              <w:rPr>
                <w:lang w:val="it-IT"/>
              </w:rPr>
            </w:pPr>
          </w:p>
        </w:tc>
        <w:tc>
          <w:tcPr>
            <w:tcW w:w="8391" w:type="dxa"/>
            <w:gridSpan w:val="16"/>
          </w:tcPr>
          <w:p w14:paraId="3E1169A7" w14:textId="77777777" w:rsidR="002A1E28" w:rsidRPr="00B60A7D" w:rsidRDefault="002A1E28" w:rsidP="002A1E28">
            <w:pPr>
              <w:suppressAutoHyphens w:val="0"/>
              <w:autoSpaceDE w:val="0"/>
              <w:autoSpaceDN w:val="0"/>
              <w:adjustRightInd w:val="0"/>
              <w:rPr>
                <w:rFonts w:ascii="Times New Roman" w:hAnsi="Times New Roman"/>
                <w:sz w:val="24"/>
                <w:szCs w:val="24"/>
                <w:lang w:val="it-IT" w:eastAsia="en-US"/>
              </w:rPr>
            </w:pPr>
            <w:r w:rsidRPr="00B60A7D">
              <w:rPr>
                <w:rFonts w:ascii="Times New Roman" w:hAnsi="Times New Roman"/>
                <w:sz w:val="24"/>
                <w:szCs w:val="24"/>
                <w:lang w:val="it-IT" w:eastAsia="en-US"/>
              </w:rPr>
              <w:t xml:space="preserve">  Studii doctorale</w:t>
            </w:r>
          </w:p>
        </w:tc>
      </w:tr>
      <w:tr w:rsidR="002A1E28" w:rsidRPr="00B60A7D" w14:paraId="085D196A" w14:textId="77777777" w:rsidTr="00B959B6">
        <w:trPr>
          <w:gridAfter w:val="1"/>
          <w:wAfter w:w="270" w:type="dxa"/>
          <w:cantSplit/>
        </w:trPr>
        <w:tc>
          <w:tcPr>
            <w:tcW w:w="2159" w:type="dxa"/>
            <w:tcBorders>
              <w:right w:val="single" w:sz="1" w:space="0" w:color="000000"/>
            </w:tcBorders>
          </w:tcPr>
          <w:p w14:paraId="02F47C11" w14:textId="77777777" w:rsidR="002A1E28" w:rsidRPr="00B60A7D" w:rsidRDefault="002A1E28" w:rsidP="002A1E28">
            <w:pPr>
              <w:pStyle w:val="CVSpacer"/>
              <w:rPr>
                <w:rFonts w:ascii="Times New Roman" w:hAnsi="Times New Roman"/>
                <w:sz w:val="24"/>
                <w:szCs w:val="24"/>
              </w:rPr>
            </w:pPr>
          </w:p>
        </w:tc>
        <w:tc>
          <w:tcPr>
            <w:tcW w:w="8391" w:type="dxa"/>
            <w:gridSpan w:val="16"/>
          </w:tcPr>
          <w:p w14:paraId="78484A73" w14:textId="77777777" w:rsidR="002A1E28" w:rsidRPr="00B60A7D" w:rsidRDefault="002A1E28" w:rsidP="002A1E28">
            <w:pPr>
              <w:pStyle w:val="CVSpacer"/>
              <w:rPr>
                <w:rFonts w:ascii="Times New Roman" w:hAnsi="Times New Roman"/>
                <w:sz w:val="24"/>
                <w:szCs w:val="24"/>
              </w:rPr>
            </w:pPr>
          </w:p>
        </w:tc>
      </w:tr>
      <w:tr w:rsidR="002A1E28" w:rsidRPr="00B60A7D" w14:paraId="1CD43376" w14:textId="77777777" w:rsidTr="00B959B6">
        <w:trPr>
          <w:gridAfter w:val="1"/>
          <w:wAfter w:w="270" w:type="dxa"/>
          <w:cantSplit/>
        </w:trPr>
        <w:tc>
          <w:tcPr>
            <w:tcW w:w="2159" w:type="dxa"/>
            <w:tcBorders>
              <w:right w:val="single" w:sz="1" w:space="0" w:color="000000"/>
            </w:tcBorders>
          </w:tcPr>
          <w:p w14:paraId="65A9818B" w14:textId="77777777" w:rsidR="00944C7E" w:rsidRDefault="00944C7E" w:rsidP="002A1E28">
            <w:pPr>
              <w:pStyle w:val="CVHeading1"/>
              <w:spacing w:before="0"/>
              <w:rPr>
                <w:rFonts w:ascii="Times New Roman" w:hAnsi="Times New Roman"/>
                <w:szCs w:val="24"/>
              </w:rPr>
            </w:pPr>
          </w:p>
          <w:p w14:paraId="2FF82050" w14:textId="4BB6DA84" w:rsidR="00944C7E" w:rsidRDefault="00944C7E" w:rsidP="001E1050">
            <w:pPr>
              <w:pStyle w:val="CVHeading1"/>
              <w:spacing w:before="0"/>
              <w:jc w:val="center"/>
              <w:rPr>
                <w:rFonts w:ascii="Times New Roman" w:hAnsi="Times New Roman"/>
                <w:szCs w:val="24"/>
              </w:rPr>
            </w:pPr>
            <w:r>
              <w:rPr>
                <w:rFonts w:ascii="Times New Roman" w:hAnsi="Times New Roman"/>
                <w:szCs w:val="24"/>
              </w:rPr>
              <w:t>Membru/ colaborator</w:t>
            </w:r>
            <w:r w:rsidR="00D27666">
              <w:rPr>
                <w:rFonts w:ascii="Times New Roman" w:hAnsi="Times New Roman"/>
                <w:szCs w:val="24"/>
              </w:rPr>
              <w:t xml:space="preserve"> al altor instituții și organizații </w:t>
            </w:r>
            <w:r w:rsidR="001E1050">
              <w:rPr>
                <w:rFonts w:ascii="Times New Roman" w:hAnsi="Times New Roman"/>
                <w:szCs w:val="24"/>
              </w:rPr>
              <w:t>naționale și internaționale</w:t>
            </w:r>
          </w:p>
          <w:p w14:paraId="5D25252F" w14:textId="77777777" w:rsidR="00944C7E" w:rsidRDefault="00944C7E" w:rsidP="002A1E28">
            <w:pPr>
              <w:pStyle w:val="CVHeading1"/>
              <w:spacing w:before="0"/>
              <w:rPr>
                <w:rFonts w:ascii="Times New Roman" w:hAnsi="Times New Roman"/>
                <w:szCs w:val="24"/>
              </w:rPr>
            </w:pPr>
          </w:p>
          <w:p w14:paraId="0EC5634C" w14:textId="77777777" w:rsidR="00944C7E" w:rsidRDefault="00944C7E" w:rsidP="002A1E28">
            <w:pPr>
              <w:pStyle w:val="CVHeading1"/>
              <w:spacing w:before="0"/>
              <w:rPr>
                <w:rFonts w:ascii="Times New Roman" w:hAnsi="Times New Roman"/>
                <w:szCs w:val="24"/>
              </w:rPr>
            </w:pPr>
          </w:p>
          <w:p w14:paraId="346389A7" w14:textId="77777777" w:rsidR="00944C7E" w:rsidRDefault="00944C7E" w:rsidP="002A1E28">
            <w:pPr>
              <w:pStyle w:val="CVHeading1"/>
              <w:spacing w:before="0"/>
              <w:rPr>
                <w:rFonts w:ascii="Times New Roman" w:hAnsi="Times New Roman"/>
                <w:szCs w:val="24"/>
              </w:rPr>
            </w:pPr>
          </w:p>
          <w:p w14:paraId="681E6F8F" w14:textId="77777777" w:rsidR="00944C7E" w:rsidRDefault="00944C7E" w:rsidP="002A1E28">
            <w:pPr>
              <w:pStyle w:val="CVHeading1"/>
              <w:spacing w:before="0"/>
              <w:rPr>
                <w:rFonts w:ascii="Times New Roman" w:hAnsi="Times New Roman"/>
                <w:szCs w:val="24"/>
              </w:rPr>
            </w:pPr>
          </w:p>
          <w:p w14:paraId="175FB948" w14:textId="77777777" w:rsidR="00944C7E" w:rsidRDefault="00944C7E" w:rsidP="002A1E28">
            <w:pPr>
              <w:pStyle w:val="CVHeading1"/>
              <w:spacing w:before="0"/>
              <w:rPr>
                <w:rFonts w:ascii="Times New Roman" w:hAnsi="Times New Roman"/>
                <w:szCs w:val="24"/>
              </w:rPr>
            </w:pPr>
          </w:p>
          <w:p w14:paraId="7B4C4A48" w14:textId="77777777" w:rsidR="00944C7E" w:rsidRDefault="00944C7E" w:rsidP="002A1E28">
            <w:pPr>
              <w:pStyle w:val="CVHeading1"/>
              <w:spacing w:before="0"/>
              <w:rPr>
                <w:rFonts w:ascii="Times New Roman" w:hAnsi="Times New Roman"/>
                <w:szCs w:val="24"/>
              </w:rPr>
            </w:pPr>
          </w:p>
          <w:p w14:paraId="2D7D1E89" w14:textId="77777777" w:rsidR="008E0B41" w:rsidRDefault="008E0B41" w:rsidP="008E0B41"/>
          <w:p w14:paraId="617D6F51" w14:textId="77777777" w:rsidR="008E0B41" w:rsidRDefault="008E0B41" w:rsidP="008E0B41"/>
          <w:p w14:paraId="2571F577" w14:textId="77777777" w:rsidR="008E0B41" w:rsidRDefault="008E0B41" w:rsidP="008E0B41"/>
          <w:p w14:paraId="530B7C6E" w14:textId="77777777" w:rsidR="008E0B41" w:rsidRPr="008E0B41" w:rsidRDefault="008E0B41" w:rsidP="008E0B41"/>
          <w:p w14:paraId="24A9A328" w14:textId="77777777" w:rsidR="00C65E50" w:rsidRDefault="00C65E50" w:rsidP="002A1E28">
            <w:pPr>
              <w:pStyle w:val="CVHeading1"/>
              <w:spacing w:before="0"/>
              <w:rPr>
                <w:rFonts w:ascii="Times New Roman" w:hAnsi="Times New Roman"/>
                <w:szCs w:val="24"/>
              </w:rPr>
            </w:pPr>
          </w:p>
          <w:p w14:paraId="5DBCE183" w14:textId="77777777" w:rsidR="00C65E50" w:rsidRDefault="00C65E50" w:rsidP="002A1E28">
            <w:pPr>
              <w:pStyle w:val="CVHeading1"/>
              <w:spacing w:before="0"/>
              <w:rPr>
                <w:rFonts w:ascii="Times New Roman" w:hAnsi="Times New Roman"/>
                <w:szCs w:val="24"/>
              </w:rPr>
            </w:pPr>
          </w:p>
          <w:p w14:paraId="376F6DC4" w14:textId="77777777" w:rsidR="00C65E50" w:rsidRDefault="00C65E50" w:rsidP="002A1E28">
            <w:pPr>
              <w:pStyle w:val="CVHeading1"/>
              <w:spacing w:before="0"/>
              <w:rPr>
                <w:rFonts w:ascii="Times New Roman" w:hAnsi="Times New Roman"/>
                <w:szCs w:val="24"/>
              </w:rPr>
            </w:pPr>
          </w:p>
          <w:p w14:paraId="58699D58" w14:textId="77777777" w:rsidR="00C65E50" w:rsidRDefault="00C65E50" w:rsidP="002A1E28">
            <w:pPr>
              <w:pStyle w:val="CVHeading1"/>
              <w:spacing w:before="0"/>
              <w:rPr>
                <w:rFonts w:ascii="Times New Roman" w:hAnsi="Times New Roman"/>
                <w:szCs w:val="24"/>
              </w:rPr>
            </w:pPr>
          </w:p>
          <w:p w14:paraId="0CDC85ED" w14:textId="77777777" w:rsidR="006D236B" w:rsidRDefault="006D236B" w:rsidP="006D236B"/>
          <w:p w14:paraId="605CF174" w14:textId="77777777" w:rsidR="003261EA" w:rsidRDefault="003261EA" w:rsidP="006D236B"/>
          <w:p w14:paraId="0B796CF5" w14:textId="77777777" w:rsidR="003261EA" w:rsidRDefault="003261EA" w:rsidP="006D236B"/>
          <w:p w14:paraId="0DEEC234" w14:textId="77777777" w:rsidR="003261EA" w:rsidRDefault="003261EA" w:rsidP="006D236B"/>
          <w:p w14:paraId="49849A47" w14:textId="77777777" w:rsidR="006D236B" w:rsidRDefault="006D236B" w:rsidP="006D236B"/>
          <w:p w14:paraId="19A2BAE1" w14:textId="77777777" w:rsidR="009C4C8A" w:rsidRDefault="009C4C8A" w:rsidP="006D236B"/>
          <w:p w14:paraId="6D762446" w14:textId="77777777" w:rsidR="009C4C8A" w:rsidRDefault="009C4C8A" w:rsidP="006D236B"/>
          <w:p w14:paraId="729807F1" w14:textId="77777777" w:rsidR="009C4C8A" w:rsidRDefault="009C4C8A" w:rsidP="006D236B"/>
          <w:p w14:paraId="34CC71F7" w14:textId="77777777" w:rsidR="009C4C8A" w:rsidRDefault="009C4C8A" w:rsidP="006D236B"/>
          <w:p w14:paraId="229D3268" w14:textId="77777777" w:rsidR="009C4C8A" w:rsidRDefault="009C4C8A" w:rsidP="006D236B"/>
          <w:p w14:paraId="30D9F907" w14:textId="77777777" w:rsidR="009C4C8A" w:rsidRDefault="009C4C8A" w:rsidP="006D236B"/>
          <w:p w14:paraId="0E28D192" w14:textId="77777777" w:rsidR="009C4C8A" w:rsidRDefault="009C4C8A" w:rsidP="006D236B"/>
          <w:p w14:paraId="485D727D" w14:textId="77777777" w:rsidR="009C4C8A" w:rsidRDefault="009C4C8A" w:rsidP="006D236B"/>
          <w:p w14:paraId="7FA0E9AA" w14:textId="77777777" w:rsidR="009C4C8A" w:rsidRDefault="009C4C8A" w:rsidP="006D236B"/>
          <w:p w14:paraId="04BD294B" w14:textId="77777777" w:rsidR="009C4C8A" w:rsidRDefault="009C4C8A" w:rsidP="006D236B"/>
          <w:p w14:paraId="6F007480" w14:textId="77777777" w:rsidR="00224660" w:rsidRDefault="00224660" w:rsidP="006D236B"/>
          <w:p w14:paraId="458ED66E" w14:textId="77777777" w:rsidR="00224660" w:rsidRDefault="00224660" w:rsidP="006D236B"/>
          <w:p w14:paraId="0BFFA0DA" w14:textId="77777777" w:rsidR="00224660" w:rsidRDefault="00224660" w:rsidP="006D236B"/>
          <w:p w14:paraId="3E054027" w14:textId="77777777" w:rsidR="00224660" w:rsidRDefault="00224660" w:rsidP="006D236B"/>
          <w:p w14:paraId="0A04C401" w14:textId="77777777" w:rsidR="00224660" w:rsidRDefault="00224660" w:rsidP="006D236B"/>
          <w:p w14:paraId="4D8812D9" w14:textId="77777777" w:rsidR="00224660" w:rsidRDefault="00224660" w:rsidP="006D236B"/>
          <w:p w14:paraId="784310D6" w14:textId="77777777" w:rsidR="00224660" w:rsidRDefault="00224660" w:rsidP="006D236B"/>
          <w:p w14:paraId="09AD9CC0" w14:textId="77777777" w:rsidR="00224660" w:rsidRDefault="00224660" w:rsidP="006D236B"/>
          <w:p w14:paraId="4DBFAF67" w14:textId="77777777" w:rsidR="00224660" w:rsidRDefault="00224660" w:rsidP="006D236B"/>
          <w:p w14:paraId="46C44EB6" w14:textId="77777777" w:rsidR="00224660" w:rsidRDefault="00224660" w:rsidP="006D236B"/>
          <w:p w14:paraId="69A9BE7D" w14:textId="77777777" w:rsidR="00B959B6" w:rsidRDefault="00B959B6" w:rsidP="006D236B"/>
          <w:p w14:paraId="33220AEB" w14:textId="77777777" w:rsidR="00B959B6" w:rsidRDefault="00B959B6" w:rsidP="006D236B"/>
          <w:p w14:paraId="39AAA2B2" w14:textId="77777777" w:rsidR="00B959B6" w:rsidRPr="006D236B" w:rsidRDefault="00B959B6" w:rsidP="006D236B"/>
          <w:p w14:paraId="76A4B6D2" w14:textId="48D2C202" w:rsidR="002A1E28" w:rsidRPr="00B60A7D" w:rsidRDefault="002A1E28" w:rsidP="002A1E28">
            <w:pPr>
              <w:pStyle w:val="CVHeading1"/>
              <w:spacing w:before="0"/>
              <w:rPr>
                <w:rFonts w:ascii="Times New Roman" w:hAnsi="Times New Roman"/>
                <w:szCs w:val="24"/>
              </w:rPr>
            </w:pPr>
            <w:r w:rsidRPr="00B60A7D">
              <w:rPr>
                <w:rFonts w:ascii="Times New Roman" w:hAnsi="Times New Roman"/>
                <w:szCs w:val="24"/>
              </w:rPr>
              <w:t>Aptitudini şi competenţe personale</w:t>
            </w:r>
          </w:p>
        </w:tc>
        <w:tc>
          <w:tcPr>
            <w:tcW w:w="8391" w:type="dxa"/>
            <w:gridSpan w:val="16"/>
          </w:tcPr>
          <w:p w14:paraId="664043B4" w14:textId="1D88AADD" w:rsidR="002A1E28" w:rsidRPr="001E1050" w:rsidRDefault="00927247" w:rsidP="002A1E28">
            <w:pPr>
              <w:pStyle w:val="CVNormal-FirstLine"/>
              <w:spacing w:before="0"/>
              <w:rPr>
                <w:rFonts w:ascii="Times New Roman" w:hAnsi="Times New Roman"/>
                <w:b/>
                <w:bCs/>
                <w:sz w:val="24"/>
                <w:szCs w:val="24"/>
              </w:rPr>
            </w:pPr>
            <w:r>
              <w:rPr>
                <w:rFonts w:ascii="Times New Roman" w:hAnsi="Times New Roman"/>
                <w:b/>
                <w:bCs/>
                <w:sz w:val="24"/>
                <w:szCs w:val="24"/>
              </w:rPr>
              <w:t xml:space="preserve"> </w:t>
            </w:r>
            <w:r w:rsidR="001E1050" w:rsidRPr="001E1050">
              <w:rPr>
                <w:rFonts w:ascii="Times New Roman" w:hAnsi="Times New Roman"/>
                <w:b/>
                <w:bCs/>
                <w:sz w:val="24"/>
                <w:szCs w:val="24"/>
              </w:rPr>
              <w:t>Profesor de italiană, traducător și interpret:</w:t>
            </w:r>
          </w:p>
          <w:p w14:paraId="45F27A29" w14:textId="26942FC5" w:rsidR="001E1050" w:rsidRDefault="006D236B" w:rsidP="00927247">
            <w:pPr>
              <w:pStyle w:val="CVNormal"/>
              <w:ind w:left="186"/>
              <w:rPr>
                <w:rFonts w:ascii="Times New Roman" w:hAnsi="Times New Roman"/>
                <w:sz w:val="24"/>
                <w:szCs w:val="24"/>
              </w:rPr>
            </w:pPr>
            <w:r w:rsidRPr="006D236B">
              <w:rPr>
                <w:rFonts w:ascii="Calibri" w:hAnsi="Calibri" w:cs="Calibri"/>
                <w:b/>
                <w:bCs/>
              </w:rPr>
              <w:t>•</w:t>
            </w:r>
            <w:r>
              <w:rPr>
                <w:rFonts w:ascii="Times New Roman" w:hAnsi="Times New Roman"/>
                <w:b/>
                <w:bCs/>
                <w:sz w:val="24"/>
                <w:szCs w:val="24"/>
              </w:rPr>
              <w:t xml:space="preserve"> </w:t>
            </w:r>
            <w:r w:rsidR="001E1050" w:rsidRPr="006D236B">
              <w:rPr>
                <w:rFonts w:ascii="Times New Roman" w:hAnsi="Times New Roman"/>
                <w:sz w:val="24"/>
                <w:szCs w:val="24"/>
              </w:rPr>
              <w:t>din 2004</w:t>
            </w:r>
            <w:r w:rsidR="001E1050">
              <w:rPr>
                <w:rFonts w:ascii="Times New Roman" w:hAnsi="Times New Roman"/>
                <w:sz w:val="24"/>
                <w:szCs w:val="24"/>
              </w:rPr>
              <w:t xml:space="preserve">: colaborare cu revista culturală </w:t>
            </w:r>
            <w:r w:rsidR="001E1050" w:rsidRPr="001E1050">
              <w:rPr>
                <w:rFonts w:ascii="Times New Roman" w:hAnsi="Times New Roman"/>
                <w:sz w:val="24"/>
                <w:szCs w:val="24"/>
              </w:rPr>
              <w:t>„</w:t>
            </w:r>
            <w:r w:rsidR="001E1050" w:rsidRPr="001E1050">
              <w:rPr>
                <w:rFonts w:ascii="Times New Roman" w:hAnsi="Times New Roman"/>
                <w:i/>
                <w:iCs/>
                <w:sz w:val="24"/>
                <w:szCs w:val="24"/>
              </w:rPr>
              <w:t>Lettre Internationale</w:t>
            </w:r>
            <w:r w:rsidR="001E1050" w:rsidRPr="001E1050">
              <w:rPr>
                <w:rFonts w:ascii="Times New Roman" w:hAnsi="Times New Roman"/>
                <w:sz w:val="24"/>
                <w:szCs w:val="24"/>
              </w:rPr>
              <w:t>”, care apare sub auspiciile Institutului Cultural Român</w:t>
            </w:r>
            <w:r w:rsidR="001E1050">
              <w:rPr>
                <w:rFonts w:ascii="Times New Roman" w:hAnsi="Times New Roman"/>
                <w:sz w:val="24"/>
                <w:szCs w:val="24"/>
              </w:rPr>
              <w:t>, ca traducător și recenzent de articole</w:t>
            </w:r>
            <w:r w:rsidR="003261EA">
              <w:rPr>
                <w:rFonts w:ascii="Times New Roman" w:hAnsi="Times New Roman"/>
                <w:sz w:val="24"/>
                <w:szCs w:val="24"/>
              </w:rPr>
              <w:t>;</w:t>
            </w:r>
          </w:p>
          <w:p w14:paraId="1D82052F" w14:textId="590E75B4" w:rsidR="00927247" w:rsidRDefault="006D236B" w:rsidP="00927247">
            <w:pPr>
              <w:ind w:left="186"/>
              <w:jc w:val="both"/>
              <w:rPr>
                <w:rStyle w:val="Strong"/>
                <w:rFonts w:ascii="Times New Roman" w:hAnsi="Times New Roman"/>
                <w:b w:val="0"/>
                <w:sz w:val="24"/>
                <w:szCs w:val="24"/>
              </w:rPr>
            </w:pPr>
            <w:r w:rsidRPr="006D236B">
              <w:rPr>
                <w:rFonts w:ascii="Calibri" w:hAnsi="Calibri" w:cs="Calibri"/>
                <w:b/>
                <w:bCs/>
              </w:rPr>
              <w:t>•</w:t>
            </w:r>
            <w:r>
              <w:rPr>
                <w:rFonts w:ascii="Calibri" w:hAnsi="Calibri" w:cs="Calibri"/>
                <w:b/>
                <w:bCs/>
              </w:rPr>
              <w:t xml:space="preserve"> </w:t>
            </w:r>
            <w:r w:rsidR="001E1050" w:rsidRPr="006D236B">
              <w:rPr>
                <w:rFonts w:ascii="Times New Roman" w:hAnsi="Times New Roman"/>
                <w:sz w:val="24"/>
                <w:szCs w:val="24"/>
              </w:rPr>
              <w:t>din 2004</w:t>
            </w:r>
            <w:r w:rsidR="001E1050">
              <w:rPr>
                <w:rFonts w:ascii="Times New Roman" w:hAnsi="Times New Roman"/>
                <w:sz w:val="24"/>
                <w:szCs w:val="24"/>
              </w:rPr>
              <w:t>: colabor</w:t>
            </w:r>
            <w:r w:rsidR="00927247">
              <w:rPr>
                <w:rFonts w:ascii="Times New Roman" w:hAnsi="Times New Roman"/>
                <w:sz w:val="24"/>
                <w:szCs w:val="24"/>
              </w:rPr>
              <w:t>ă</w:t>
            </w:r>
            <w:r w:rsidR="001E1050">
              <w:rPr>
                <w:rFonts w:ascii="Times New Roman" w:hAnsi="Times New Roman"/>
                <w:sz w:val="24"/>
                <w:szCs w:val="24"/>
              </w:rPr>
              <w:t>r</w:t>
            </w:r>
            <w:r w:rsidR="00927247">
              <w:rPr>
                <w:rFonts w:ascii="Times New Roman" w:hAnsi="Times New Roman"/>
                <w:sz w:val="24"/>
                <w:szCs w:val="24"/>
              </w:rPr>
              <w:t>i</w:t>
            </w:r>
            <w:r w:rsidR="001E1050">
              <w:rPr>
                <w:rFonts w:ascii="Times New Roman" w:hAnsi="Times New Roman"/>
                <w:sz w:val="24"/>
                <w:szCs w:val="24"/>
              </w:rPr>
              <w:t xml:space="preserve"> ocazional</w:t>
            </w:r>
            <w:r w:rsidR="00927247">
              <w:rPr>
                <w:rFonts w:ascii="Times New Roman" w:hAnsi="Times New Roman"/>
                <w:sz w:val="24"/>
                <w:szCs w:val="24"/>
              </w:rPr>
              <w:t xml:space="preserve">e, </w:t>
            </w:r>
            <w:r w:rsidR="00927247" w:rsidRPr="00B60A7D">
              <w:rPr>
                <w:rFonts w:ascii="Times New Roman" w:hAnsi="Times New Roman"/>
                <w:sz w:val="24"/>
                <w:szCs w:val="24"/>
              </w:rPr>
              <w:t>ca profesor de limba italian</w:t>
            </w:r>
            <w:r w:rsidR="00927247">
              <w:rPr>
                <w:rFonts w:ascii="Times New Roman" w:hAnsi="Times New Roman"/>
                <w:sz w:val="24"/>
                <w:szCs w:val="24"/>
              </w:rPr>
              <w:t>ă,</w:t>
            </w:r>
            <w:r w:rsidR="00927247" w:rsidRPr="00B60A7D">
              <w:rPr>
                <w:rFonts w:ascii="Times New Roman" w:hAnsi="Times New Roman"/>
                <w:sz w:val="24"/>
                <w:szCs w:val="24"/>
              </w:rPr>
              <w:t xml:space="preserve"> cu: </w:t>
            </w:r>
            <w:r w:rsidR="00927247" w:rsidRPr="00B60A7D">
              <w:rPr>
                <w:rFonts w:ascii="Times New Roman" w:hAnsi="Times New Roman"/>
                <w:bCs/>
                <w:sz w:val="24"/>
                <w:szCs w:val="24"/>
              </w:rPr>
              <w:t xml:space="preserve">Institutul de Arhitectură „Ion Mincu”; </w:t>
            </w:r>
            <w:r w:rsidR="00927247" w:rsidRPr="00B60A7D">
              <w:rPr>
                <w:rFonts w:ascii="Times New Roman" w:hAnsi="Times New Roman"/>
                <w:sz w:val="24"/>
                <w:szCs w:val="24"/>
              </w:rPr>
              <w:t xml:space="preserve">Institutul </w:t>
            </w:r>
            <w:r w:rsidR="00927247" w:rsidRPr="00B60A7D">
              <w:rPr>
                <w:rStyle w:val="Strong"/>
                <w:rFonts w:ascii="Times New Roman" w:hAnsi="Times New Roman"/>
                <w:b w:val="0"/>
                <w:sz w:val="24"/>
                <w:szCs w:val="24"/>
              </w:rPr>
              <w:t>Italian de Cultură „Vito Grasso” din Bucureşti (niveluri: A1-C2; cursuri de limbaj juridic predat</w:t>
            </w:r>
            <w:r w:rsidR="00A76AFC">
              <w:rPr>
                <w:rStyle w:val="Strong"/>
                <w:rFonts w:ascii="Times New Roman" w:hAnsi="Times New Roman"/>
                <w:b w:val="0"/>
                <w:sz w:val="24"/>
                <w:szCs w:val="24"/>
              </w:rPr>
              <w:t>e</w:t>
            </w:r>
            <w:r w:rsidR="00927247" w:rsidRPr="00B60A7D">
              <w:rPr>
                <w:rStyle w:val="Strong"/>
                <w:rFonts w:ascii="Times New Roman" w:hAnsi="Times New Roman"/>
                <w:b w:val="0"/>
                <w:sz w:val="24"/>
                <w:szCs w:val="24"/>
              </w:rPr>
              <w:t xml:space="preserve"> magistra</w:t>
            </w:r>
            <w:r w:rsidR="00927247">
              <w:rPr>
                <w:rStyle w:val="Strong"/>
                <w:rFonts w:ascii="Times New Roman" w:hAnsi="Times New Roman"/>
                <w:b w:val="0"/>
                <w:sz w:val="24"/>
                <w:szCs w:val="24"/>
              </w:rPr>
              <w:t>ț</w:t>
            </w:r>
            <w:r w:rsidR="00927247" w:rsidRPr="00B60A7D">
              <w:rPr>
                <w:rStyle w:val="Strong"/>
                <w:rFonts w:ascii="Times New Roman" w:hAnsi="Times New Roman"/>
                <w:b w:val="0"/>
                <w:sz w:val="24"/>
                <w:szCs w:val="24"/>
              </w:rPr>
              <w:t>ilor (angaja</w:t>
            </w:r>
            <w:r w:rsidR="00927247">
              <w:rPr>
                <w:rStyle w:val="Strong"/>
                <w:rFonts w:ascii="Times New Roman" w:hAnsi="Times New Roman"/>
                <w:b w:val="0"/>
                <w:sz w:val="24"/>
                <w:szCs w:val="24"/>
              </w:rPr>
              <w:t>ț</w:t>
            </w:r>
            <w:r w:rsidR="00927247" w:rsidRPr="00B60A7D">
              <w:rPr>
                <w:rStyle w:val="Strong"/>
                <w:rFonts w:ascii="Times New Roman" w:hAnsi="Times New Roman"/>
                <w:b w:val="0"/>
                <w:sz w:val="24"/>
                <w:szCs w:val="24"/>
              </w:rPr>
              <w:t>i ai Ministerului Public</w:t>
            </w:r>
            <w:r w:rsidR="008E0B41">
              <w:rPr>
                <w:rStyle w:val="Strong"/>
                <w:rFonts w:ascii="Times New Roman" w:hAnsi="Times New Roman"/>
                <w:b w:val="0"/>
                <w:sz w:val="24"/>
                <w:szCs w:val="24"/>
              </w:rPr>
              <w:t xml:space="preserve"> în cadrul programului european „Justiți</w:t>
            </w:r>
            <w:r w:rsidR="00C65E50">
              <w:rPr>
                <w:rStyle w:val="Strong"/>
                <w:rFonts w:ascii="Times New Roman" w:hAnsi="Times New Roman"/>
                <w:b w:val="0"/>
                <w:sz w:val="24"/>
                <w:szCs w:val="24"/>
              </w:rPr>
              <w:t>a</w:t>
            </w:r>
            <w:r w:rsidR="008E0B41">
              <w:rPr>
                <w:rStyle w:val="Strong"/>
                <w:rFonts w:ascii="Times New Roman" w:hAnsi="Times New Roman"/>
                <w:b w:val="0"/>
                <w:sz w:val="24"/>
                <w:szCs w:val="24"/>
              </w:rPr>
              <w:t xml:space="preserve"> Penală 20</w:t>
            </w:r>
            <w:r w:rsidR="00C65E50">
              <w:rPr>
                <w:rStyle w:val="Strong"/>
                <w:rFonts w:ascii="Times New Roman" w:hAnsi="Times New Roman"/>
                <w:b w:val="0"/>
                <w:sz w:val="24"/>
                <w:szCs w:val="24"/>
              </w:rPr>
              <w:t>07-2013</w:t>
            </w:r>
            <w:r w:rsidR="008E0B41">
              <w:rPr>
                <w:rStyle w:val="Strong"/>
                <w:rFonts w:ascii="Times New Roman" w:hAnsi="Times New Roman"/>
                <w:b w:val="0"/>
                <w:sz w:val="24"/>
                <w:szCs w:val="24"/>
              </w:rPr>
              <w:t>”</w:t>
            </w:r>
            <w:r w:rsidR="00927247" w:rsidRPr="00B60A7D">
              <w:rPr>
                <w:rStyle w:val="Strong"/>
                <w:rFonts w:ascii="Times New Roman" w:hAnsi="Times New Roman"/>
                <w:b w:val="0"/>
                <w:sz w:val="24"/>
                <w:szCs w:val="24"/>
              </w:rPr>
              <w:t>); centrul „Ariel” din cadrul Universit</w:t>
            </w:r>
            <w:r w:rsidR="00927247">
              <w:rPr>
                <w:rStyle w:val="Strong"/>
                <w:rFonts w:ascii="Times New Roman" w:hAnsi="Times New Roman"/>
                <w:b w:val="0"/>
                <w:sz w:val="24"/>
                <w:szCs w:val="24"/>
              </w:rPr>
              <w:t>ăț</w:t>
            </w:r>
            <w:r w:rsidR="00927247" w:rsidRPr="00B60A7D">
              <w:rPr>
                <w:rStyle w:val="Strong"/>
                <w:rFonts w:ascii="Times New Roman" w:hAnsi="Times New Roman"/>
                <w:b w:val="0"/>
                <w:sz w:val="24"/>
                <w:szCs w:val="24"/>
              </w:rPr>
              <w:t>ii din Bucure</w:t>
            </w:r>
            <w:r w:rsidR="00927247">
              <w:rPr>
                <w:rStyle w:val="Strong"/>
                <w:rFonts w:ascii="Times New Roman" w:hAnsi="Times New Roman"/>
                <w:b w:val="0"/>
                <w:sz w:val="24"/>
                <w:szCs w:val="24"/>
              </w:rPr>
              <w:t>ș</w:t>
            </w:r>
            <w:r w:rsidR="00927247" w:rsidRPr="00B60A7D">
              <w:rPr>
                <w:rStyle w:val="Strong"/>
                <w:rFonts w:ascii="Times New Roman" w:hAnsi="Times New Roman"/>
                <w:b w:val="0"/>
                <w:sz w:val="24"/>
                <w:szCs w:val="24"/>
              </w:rPr>
              <w:t>ti; Britanica Learning Centre; Fides-School of languages</w:t>
            </w:r>
            <w:r w:rsidR="003261EA">
              <w:rPr>
                <w:rStyle w:val="Strong"/>
                <w:rFonts w:ascii="Times New Roman" w:hAnsi="Times New Roman"/>
                <w:b w:val="0"/>
                <w:sz w:val="24"/>
                <w:szCs w:val="24"/>
              </w:rPr>
              <w:t>;</w:t>
            </w:r>
            <w:r w:rsidR="00927247" w:rsidRPr="00B60A7D">
              <w:rPr>
                <w:rStyle w:val="Strong"/>
                <w:rFonts w:ascii="Times New Roman" w:hAnsi="Times New Roman"/>
                <w:b w:val="0"/>
                <w:sz w:val="24"/>
                <w:szCs w:val="24"/>
              </w:rPr>
              <w:t xml:space="preserve"> </w:t>
            </w:r>
          </w:p>
          <w:p w14:paraId="7B5C53A0" w14:textId="1B26C213" w:rsidR="00927247" w:rsidRPr="00B60A7D" w:rsidRDefault="00927247" w:rsidP="00927247">
            <w:pPr>
              <w:ind w:left="186" w:hanging="186"/>
              <w:jc w:val="both"/>
              <w:rPr>
                <w:rFonts w:ascii="Times New Roman" w:hAnsi="Times New Roman"/>
                <w:sz w:val="24"/>
                <w:szCs w:val="24"/>
              </w:rPr>
            </w:pPr>
            <w:r>
              <w:rPr>
                <w:rFonts w:ascii="Times New Roman" w:hAnsi="Times New Roman"/>
                <w:b/>
                <w:sz w:val="24"/>
                <w:szCs w:val="24"/>
              </w:rPr>
              <w:t xml:space="preserve">   </w:t>
            </w:r>
            <w:r w:rsidR="006D236B" w:rsidRPr="006D236B">
              <w:rPr>
                <w:rFonts w:ascii="Calibri" w:hAnsi="Calibri" w:cs="Calibri"/>
                <w:b/>
                <w:bCs/>
              </w:rPr>
              <w:t>•</w:t>
            </w:r>
            <w:r w:rsidR="006D236B">
              <w:rPr>
                <w:rFonts w:ascii="Calibri" w:hAnsi="Calibri" w:cs="Calibri"/>
                <w:b/>
                <w:bCs/>
              </w:rPr>
              <w:t xml:space="preserve"> </w:t>
            </w:r>
            <w:r w:rsidRPr="006D236B">
              <w:rPr>
                <w:rFonts w:ascii="Times New Roman" w:hAnsi="Times New Roman"/>
                <w:bCs/>
                <w:sz w:val="24"/>
                <w:szCs w:val="24"/>
              </w:rPr>
              <w:t>din 2005</w:t>
            </w:r>
            <w:r w:rsidRPr="00927247">
              <w:rPr>
                <w:rStyle w:val="Strong"/>
                <w:rFonts w:ascii="Times New Roman" w:hAnsi="Times New Roman"/>
                <w:sz w:val="24"/>
                <w:szCs w:val="24"/>
              </w:rPr>
              <w:t>:</w:t>
            </w:r>
            <w:r>
              <w:rPr>
                <w:rStyle w:val="Strong"/>
                <w:rFonts w:ascii="Times New Roman" w:hAnsi="Times New Roman"/>
                <w:sz w:val="24"/>
                <w:szCs w:val="24"/>
              </w:rPr>
              <w:t xml:space="preserve"> </w:t>
            </w:r>
            <w:r>
              <w:rPr>
                <w:rFonts w:ascii="Times New Roman" w:hAnsi="Times New Roman"/>
                <w:sz w:val="24"/>
                <w:szCs w:val="24"/>
              </w:rPr>
              <w:t>colaborări</w:t>
            </w:r>
            <w:r w:rsidRPr="00B60A7D">
              <w:rPr>
                <w:rStyle w:val="Strong"/>
                <w:rFonts w:ascii="Times New Roman" w:hAnsi="Times New Roman"/>
                <w:b w:val="0"/>
                <w:sz w:val="24"/>
                <w:szCs w:val="24"/>
              </w:rPr>
              <w:t>, în calitate de traduc</w:t>
            </w:r>
            <w:r>
              <w:rPr>
                <w:rStyle w:val="Strong"/>
                <w:rFonts w:ascii="Times New Roman" w:hAnsi="Times New Roman"/>
                <w:b w:val="0"/>
                <w:sz w:val="24"/>
                <w:szCs w:val="24"/>
              </w:rPr>
              <w:t>ă</w:t>
            </w:r>
            <w:r w:rsidRPr="00B60A7D">
              <w:rPr>
                <w:rStyle w:val="Strong"/>
                <w:rFonts w:ascii="Times New Roman" w:hAnsi="Times New Roman"/>
                <w:b w:val="0"/>
                <w:sz w:val="24"/>
                <w:szCs w:val="24"/>
              </w:rPr>
              <w:t xml:space="preserve">tor, </w:t>
            </w:r>
            <w:r w:rsidRPr="00927247">
              <w:rPr>
                <w:rFonts w:ascii="Times New Roman" w:hAnsi="Times New Roman"/>
                <w:sz w:val="24"/>
                <w:szCs w:val="24"/>
              </w:rPr>
              <w:t xml:space="preserve">cu </w:t>
            </w:r>
            <w:r w:rsidRPr="00B60A7D">
              <w:rPr>
                <w:rFonts w:ascii="Times New Roman" w:hAnsi="Times New Roman"/>
                <w:sz w:val="24"/>
                <w:szCs w:val="24"/>
              </w:rPr>
              <w:t>edituri de prestigiu din Romania</w:t>
            </w:r>
            <w:r>
              <w:rPr>
                <w:rFonts w:ascii="Times New Roman" w:hAnsi="Times New Roman"/>
                <w:sz w:val="24"/>
                <w:szCs w:val="24"/>
              </w:rPr>
              <w:t xml:space="preserve"> (</w:t>
            </w:r>
            <w:r w:rsidRPr="00B60A7D">
              <w:rPr>
                <w:rFonts w:ascii="Times New Roman" w:hAnsi="Times New Roman"/>
                <w:sz w:val="24"/>
                <w:szCs w:val="24"/>
              </w:rPr>
              <w:t>Humanitas</w:t>
            </w:r>
            <w:r w:rsidR="00A76AFC">
              <w:rPr>
                <w:rFonts w:ascii="Times New Roman" w:hAnsi="Times New Roman"/>
                <w:sz w:val="24"/>
                <w:szCs w:val="24"/>
              </w:rPr>
              <w:t>,</w:t>
            </w:r>
            <w:r w:rsidRPr="00B60A7D">
              <w:rPr>
                <w:rFonts w:ascii="Times New Roman" w:hAnsi="Times New Roman"/>
                <w:sz w:val="24"/>
                <w:szCs w:val="24"/>
              </w:rPr>
              <w:t xml:space="preserve"> </w:t>
            </w:r>
            <w:r>
              <w:rPr>
                <w:rFonts w:ascii="Times New Roman" w:hAnsi="Times New Roman"/>
                <w:sz w:val="24"/>
                <w:szCs w:val="24"/>
              </w:rPr>
              <w:t>Litera, TracusArt, Editura Trei)</w:t>
            </w:r>
            <w:r w:rsidR="003261EA">
              <w:rPr>
                <w:rFonts w:ascii="Times New Roman" w:hAnsi="Times New Roman"/>
                <w:sz w:val="24"/>
                <w:szCs w:val="24"/>
              </w:rPr>
              <w:t>;</w:t>
            </w:r>
          </w:p>
          <w:p w14:paraId="3E072D6D" w14:textId="399BA523" w:rsidR="00927247" w:rsidRDefault="006D236B" w:rsidP="00927247">
            <w:pPr>
              <w:ind w:left="186"/>
              <w:jc w:val="both"/>
              <w:rPr>
                <w:rFonts w:ascii="Times New Roman" w:hAnsi="Times New Roman"/>
                <w:sz w:val="24"/>
                <w:szCs w:val="24"/>
              </w:rPr>
            </w:pPr>
            <w:r w:rsidRPr="006D236B">
              <w:rPr>
                <w:rFonts w:ascii="Calibri" w:hAnsi="Calibri" w:cs="Calibri"/>
                <w:b/>
                <w:bCs/>
              </w:rPr>
              <w:t>•</w:t>
            </w:r>
            <w:r>
              <w:rPr>
                <w:rFonts w:ascii="Calibri" w:hAnsi="Calibri" w:cs="Calibri"/>
                <w:b/>
                <w:bCs/>
              </w:rPr>
              <w:t xml:space="preserve"> </w:t>
            </w:r>
            <w:r w:rsidR="00927247" w:rsidRPr="006D236B">
              <w:rPr>
                <w:rFonts w:ascii="Times New Roman" w:hAnsi="Times New Roman"/>
                <w:sz w:val="24"/>
                <w:szCs w:val="24"/>
              </w:rPr>
              <w:t>din 2005:</w:t>
            </w:r>
            <w:r w:rsidR="00927247">
              <w:rPr>
                <w:rFonts w:ascii="Times New Roman" w:hAnsi="Times New Roman"/>
                <w:sz w:val="24"/>
                <w:szCs w:val="24"/>
              </w:rPr>
              <w:t xml:space="preserve"> colaborări ocazionale, ca interpret, cu instituții private și publice</w:t>
            </w:r>
            <w:r w:rsidR="008E0B41">
              <w:rPr>
                <w:rFonts w:ascii="Times New Roman" w:hAnsi="Times New Roman"/>
                <w:sz w:val="24"/>
                <w:szCs w:val="24"/>
              </w:rPr>
              <w:t xml:space="preserve"> (companii private, </w:t>
            </w:r>
            <w:r w:rsidR="008E0B41" w:rsidRPr="008E0B41">
              <w:rPr>
                <w:rFonts w:ascii="Times New Roman" w:hAnsi="Times New Roman"/>
                <w:sz w:val="24"/>
                <w:szCs w:val="24"/>
              </w:rPr>
              <w:t>Camera de Comerț și Industrie a României</w:t>
            </w:r>
            <w:r w:rsidR="008E0B41">
              <w:rPr>
                <w:rFonts w:ascii="Times New Roman" w:hAnsi="Times New Roman"/>
                <w:sz w:val="24"/>
                <w:szCs w:val="24"/>
              </w:rPr>
              <w:t>)</w:t>
            </w:r>
            <w:r w:rsidR="003261EA">
              <w:rPr>
                <w:rFonts w:ascii="Times New Roman" w:hAnsi="Times New Roman"/>
                <w:sz w:val="24"/>
                <w:szCs w:val="24"/>
              </w:rPr>
              <w:t>;</w:t>
            </w:r>
          </w:p>
          <w:p w14:paraId="7E01AFCE" w14:textId="0A46FCB4" w:rsidR="00C65E50" w:rsidRDefault="006D236B" w:rsidP="00927247">
            <w:pPr>
              <w:ind w:left="186"/>
              <w:jc w:val="both"/>
              <w:rPr>
                <w:rFonts w:ascii="Times New Roman" w:hAnsi="Times New Roman"/>
                <w:sz w:val="24"/>
                <w:szCs w:val="24"/>
              </w:rPr>
            </w:pPr>
            <w:r w:rsidRPr="006D236B">
              <w:rPr>
                <w:rFonts w:ascii="Calibri" w:hAnsi="Calibri" w:cs="Calibri"/>
                <w:b/>
                <w:bCs/>
              </w:rPr>
              <w:t>•</w:t>
            </w:r>
            <w:r>
              <w:rPr>
                <w:rFonts w:ascii="Calibri" w:hAnsi="Calibri" w:cs="Calibri"/>
                <w:b/>
                <w:bCs/>
              </w:rPr>
              <w:t xml:space="preserve"> </w:t>
            </w:r>
            <w:r w:rsidR="00C65E50" w:rsidRPr="006D236B">
              <w:rPr>
                <w:rFonts w:ascii="Times New Roman" w:hAnsi="Times New Roman"/>
                <w:sz w:val="24"/>
                <w:szCs w:val="24"/>
              </w:rPr>
              <w:t>2023:</w:t>
            </w:r>
            <w:r w:rsidR="00C65E50">
              <w:rPr>
                <w:rFonts w:ascii="Times New Roman" w:hAnsi="Times New Roman"/>
                <w:sz w:val="24"/>
                <w:szCs w:val="24"/>
              </w:rPr>
              <w:t xml:space="preserve"> colaborare ca traducător cu MNIR (Muzeul Național de Istorie a României.</w:t>
            </w:r>
          </w:p>
          <w:p w14:paraId="61A06927" w14:textId="77777777" w:rsidR="00C65E50" w:rsidRDefault="00C65E50" w:rsidP="00927247">
            <w:pPr>
              <w:ind w:left="186"/>
              <w:jc w:val="both"/>
              <w:rPr>
                <w:rFonts w:ascii="Times New Roman" w:hAnsi="Times New Roman"/>
                <w:sz w:val="24"/>
                <w:szCs w:val="24"/>
              </w:rPr>
            </w:pPr>
          </w:p>
          <w:p w14:paraId="7202CB56" w14:textId="40B742C3" w:rsidR="00C65E50" w:rsidRPr="00B60A7D" w:rsidRDefault="00C65E50" w:rsidP="00C65E50">
            <w:pPr>
              <w:ind w:left="186"/>
              <w:jc w:val="both"/>
              <w:rPr>
                <w:rFonts w:ascii="Times New Roman" w:hAnsi="Times New Roman"/>
                <w:b/>
                <w:bCs/>
                <w:sz w:val="24"/>
                <w:szCs w:val="24"/>
              </w:rPr>
            </w:pPr>
            <w:r w:rsidRPr="00B60A7D">
              <w:rPr>
                <w:rFonts w:ascii="Times New Roman" w:hAnsi="Times New Roman"/>
                <w:b/>
                <w:bCs/>
                <w:sz w:val="24"/>
                <w:szCs w:val="24"/>
              </w:rPr>
              <w:t>Membru in jurii, comisii de experţi (altele dec</w:t>
            </w:r>
            <w:r w:rsidR="006D236B">
              <w:rPr>
                <w:rFonts w:ascii="Times New Roman" w:hAnsi="Times New Roman"/>
                <w:b/>
                <w:bCs/>
                <w:sz w:val="24"/>
                <w:szCs w:val="24"/>
              </w:rPr>
              <w:t>â</w:t>
            </w:r>
            <w:r w:rsidRPr="00B60A7D">
              <w:rPr>
                <w:rFonts w:ascii="Times New Roman" w:hAnsi="Times New Roman"/>
                <w:b/>
                <w:bCs/>
                <w:sz w:val="24"/>
                <w:szCs w:val="24"/>
              </w:rPr>
              <w:t xml:space="preserve">t cele ale UB) </w:t>
            </w:r>
            <w:r w:rsidR="006D236B">
              <w:rPr>
                <w:rFonts w:ascii="Times New Roman" w:hAnsi="Times New Roman"/>
                <w:b/>
                <w:bCs/>
                <w:sz w:val="24"/>
                <w:szCs w:val="24"/>
              </w:rPr>
              <w:t>ș</w:t>
            </w:r>
            <w:r w:rsidRPr="00B60A7D">
              <w:rPr>
                <w:rFonts w:ascii="Times New Roman" w:hAnsi="Times New Roman"/>
                <w:b/>
                <w:bCs/>
                <w:sz w:val="24"/>
                <w:szCs w:val="24"/>
              </w:rPr>
              <w:t xml:space="preserve">i </w:t>
            </w:r>
            <w:r w:rsidR="006D236B">
              <w:rPr>
                <w:rFonts w:ascii="Times New Roman" w:hAnsi="Times New Roman"/>
                <w:b/>
                <w:bCs/>
                <w:sz w:val="24"/>
                <w:szCs w:val="24"/>
              </w:rPr>
              <w:t>ȋ</w:t>
            </w:r>
            <w:r w:rsidRPr="00B60A7D">
              <w:rPr>
                <w:rFonts w:ascii="Times New Roman" w:hAnsi="Times New Roman"/>
                <w:b/>
                <w:bCs/>
                <w:sz w:val="24"/>
                <w:szCs w:val="24"/>
              </w:rPr>
              <w:t>n asocia</w:t>
            </w:r>
            <w:r w:rsidR="006D236B">
              <w:rPr>
                <w:rFonts w:ascii="Times New Roman" w:hAnsi="Times New Roman"/>
                <w:b/>
                <w:bCs/>
                <w:sz w:val="24"/>
                <w:szCs w:val="24"/>
              </w:rPr>
              <w:t>ț</w:t>
            </w:r>
            <w:r w:rsidRPr="00B60A7D">
              <w:rPr>
                <w:rFonts w:ascii="Times New Roman" w:hAnsi="Times New Roman"/>
                <w:b/>
                <w:bCs/>
                <w:sz w:val="24"/>
                <w:szCs w:val="24"/>
              </w:rPr>
              <w:t>ii profesionale:</w:t>
            </w:r>
          </w:p>
          <w:p w14:paraId="7D8853C6" w14:textId="5C22A299" w:rsidR="00C65E50" w:rsidRDefault="006D236B" w:rsidP="00927247">
            <w:pPr>
              <w:ind w:left="186"/>
              <w:jc w:val="both"/>
              <w:rPr>
                <w:rFonts w:ascii="Times New Roman" w:hAnsi="Times New Roman"/>
                <w:sz w:val="24"/>
                <w:szCs w:val="24"/>
              </w:rPr>
            </w:pPr>
            <w:r w:rsidRPr="006D236B">
              <w:rPr>
                <w:rFonts w:ascii="Calibri" w:hAnsi="Calibri" w:cs="Calibri"/>
                <w:b/>
                <w:bCs/>
              </w:rPr>
              <w:t>•</w:t>
            </w:r>
            <w:r>
              <w:rPr>
                <w:rFonts w:ascii="Calibri" w:hAnsi="Calibri" w:cs="Calibri"/>
                <w:b/>
                <w:bCs/>
              </w:rPr>
              <w:t xml:space="preserve"> </w:t>
            </w:r>
            <w:r>
              <w:rPr>
                <w:rFonts w:ascii="Times New Roman" w:hAnsi="Times New Roman"/>
                <w:sz w:val="24"/>
                <w:szCs w:val="24"/>
              </w:rPr>
              <w:t>c</w:t>
            </w:r>
            <w:r w:rsidRPr="00B60A7D">
              <w:rPr>
                <w:rFonts w:ascii="Times New Roman" w:hAnsi="Times New Roman"/>
                <w:sz w:val="24"/>
                <w:szCs w:val="24"/>
              </w:rPr>
              <w:t>olaborator (2017</w:t>
            </w:r>
            <w:r>
              <w:rPr>
                <w:rFonts w:ascii="Times New Roman" w:hAnsi="Times New Roman"/>
                <w:sz w:val="24"/>
                <w:szCs w:val="24"/>
              </w:rPr>
              <w:t>-2020</w:t>
            </w:r>
            <w:r w:rsidRPr="00B60A7D">
              <w:rPr>
                <w:rFonts w:ascii="Times New Roman" w:hAnsi="Times New Roman"/>
                <w:sz w:val="24"/>
                <w:szCs w:val="24"/>
              </w:rPr>
              <w:t>) al Centrului Na</w:t>
            </w:r>
            <w:r>
              <w:rPr>
                <w:rFonts w:ascii="Times New Roman" w:hAnsi="Times New Roman"/>
                <w:sz w:val="24"/>
                <w:szCs w:val="24"/>
              </w:rPr>
              <w:t>ț</w:t>
            </w:r>
            <w:r w:rsidRPr="00B60A7D">
              <w:rPr>
                <w:rFonts w:ascii="Times New Roman" w:hAnsi="Times New Roman"/>
                <w:sz w:val="24"/>
                <w:szCs w:val="24"/>
              </w:rPr>
              <w:t>ional de Evaluare si Examinare  in calitate de evaluator expert al manualelor de limb</w:t>
            </w:r>
            <w:r>
              <w:rPr>
                <w:rFonts w:ascii="Times New Roman" w:hAnsi="Times New Roman"/>
                <w:sz w:val="24"/>
                <w:szCs w:val="24"/>
              </w:rPr>
              <w:t>a</w:t>
            </w:r>
            <w:r w:rsidRPr="00B60A7D">
              <w:rPr>
                <w:rFonts w:ascii="Times New Roman" w:hAnsi="Times New Roman"/>
                <w:sz w:val="24"/>
                <w:szCs w:val="24"/>
              </w:rPr>
              <w:t xml:space="preserve"> italian</w:t>
            </w:r>
            <w:r>
              <w:rPr>
                <w:rFonts w:ascii="Times New Roman" w:hAnsi="Times New Roman"/>
                <w:sz w:val="24"/>
                <w:szCs w:val="24"/>
              </w:rPr>
              <w:t>a</w:t>
            </w:r>
            <w:r w:rsidR="003261EA">
              <w:rPr>
                <w:rFonts w:ascii="Times New Roman" w:hAnsi="Times New Roman"/>
                <w:sz w:val="24"/>
                <w:szCs w:val="24"/>
              </w:rPr>
              <w:t>;</w:t>
            </w:r>
          </w:p>
          <w:p w14:paraId="279C9D68" w14:textId="0E715266" w:rsidR="006D236B" w:rsidRDefault="006D236B" w:rsidP="006D236B">
            <w:pPr>
              <w:ind w:left="186"/>
              <w:jc w:val="both"/>
              <w:rPr>
                <w:rFonts w:ascii="Times New Roman" w:hAnsi="Times New Roman"/>
                <w:sz w:val="24"/>
                <w:szCs w:val="24"/>
              </w:rPr>
            </w:pPr>
            <w:r w:rsidRPr="006D236B">
              <w:rPr>
                <w:rFonts w:ascii="Calibri" w:hAnsi="Calibri" w:cs="Calibri"/>
                <w:b/>
                <w:bCs/>
              </w:rPr>
              <w:t>•</w:t>
            </w:r>
            <w:r>
              <w:rPr>
                <w:rFonts w:ascii="Calibri" w:hAnsi="Calibri" w:cs="Calibri"/>
                <w:b/>
                <w:bCs/>
              </w:rPr>
              <w:t xml:space="preserve"> </w:t>
            </w:r>
            <w:r w:rsidR="003261EA">
              <w:rPr>
                <w:rFonts w:ascii="Times New Roman" w:hAnsi="Times New Roman"/>
                <w:sz w:val="24"/>
                <w:szCs w:val="24"/>
              </w:rPr>
              <w:t>c</w:t>
            </w:r>
            <w:r w:rsidRPr="00B60A7D">
              <w:rPr>
                <w:rFonts w:ascii="Times New Roman" w:hAnsi="Times New Roman"/>
                <w:sz w:val="24"/>
                <w:szCs w:val="24"/>
              </w:rPr>
              <w:t>olaborator (2015, 2018, 2023) al Institutului Cultural Rom</w:t>
            </w:r>
            <w:r w:rsidR="003261EA">
              <w:rPr>
                <w:rFonts w:ascii="Times New Roman" w:hAnsi="Times New Roman"/>
                <w:sz w:val="24"/>
                <w:szCs w:val="24"/>
              </w:rPr>
              <w:t>â</w:t>
            </w:r>
            <w:r w:rsidRPr="00B60A7D">
              <w:rPr>
                <w:rFonts w:ascii="Times New Roman" w:hAnsi="Times New Roman"/>
                <w:sz w:val="24"/>
                <w:szCs w:val="24"/>
              </w:rPr>
              <w:t>n</w:t>
            </w:r>
            <w:r w:rsidR="003261EA">
              <w:rPr>
                <w:rFonts w:ascii="Times New Roman" w:hAnsi="Times New Roman"/>
                <w:sz w:val="24"/>
                <w:szCs w:val="24"/>
              </w:rPr>
              <w:t>,</w:t>
            </w:r>
            <w:r w:rsidRPr="00B60A7D">
              <w:rPr>
                <w:rFonts w:ascii="Times New Roman" w:hAnsi="Times New Roman"/>
                <w:sz w:val="24"/>
                <w:szCs w:val="24"/>
              </w:rPr>
              <w:t xml:space="preserve"> </w:t>
            </w:r>
            <w:r w:rsidR="003261EA">
              <w:rPr>
                <w:rFonts w:ascii="Times New Roman" w:hAnsi="Times New Roman"/>
                <w:sz w:val="24"/>
                <w:szCs w:val="24"/>
              </w:rPr>
              <w:t>ȋ</w:t>
            </w:r>
            <w:r w:rsidRPr="00B60A7D">
              <w:rPr>
                <w:rFonts w:ascii="Times New Roman" w:hAnsi="Times New Roman"/>
                <w:sz w:val="24"/>
                <w:szCs w:val="24"/>
              </w:rPr>
              <w:t xml:space="preserve">n calitate de membru </w:t>
            </w:r>
            <w:r w:rsidR="003261EA">
              <w:rPr>
                <w:rFonts w:ascii="Times New Roman" w:hAnsi="Times New Roman"/>
                <w:sz w:val="24"/>
                <w:szCs w:val="24"/>
              </w:rPr>
              <w:t>ȋ</w:t>
            </w:r>
            <w:r w:rsidRPr="00B60A7D">
              <w:rPr>
                <w:rFonts w:ascii="Times New Roman" w:hAnsi="Times New Roman"/>
                <w:sz w:val="24"/>
                <w:szCs w:val="24"/>
              </w:rPr>
              <w:t>n comisia de acordare de reziden</w:t>
            </w:r>
            <w:r w:rsidR="003261EA">
              <w:rPr>
                <w:rFonts w:ascii="Times New Roman" w:hAnsi="Times New Roman"/>
                <w:sz w:val="24"/>
                <w:szCs w:val="24"/>
              </w:rPr>
              <w:t>ț</w:t>
            </w:r>
            <w:r w:rsidRPr="00B60A7D">
              <w:rPr>
                <w:rFonts w:ascii="Times New Roman" w:hAnsi="Times New Roman"/>
                <w:sz w:val="24"/>
                <w:szCs w:val="24"/>
              </w:rPr>
              <w:t>e pentru traduc</w:t>
            </w:r>
            <w:r w:rsidR="003261EA">
              <w:rPr>
                <w:rFonts w:ascii="Times New Roman" w:hAnsi="Times New Roman"/>
                <w:sz w:val="24"/>
                <w:szCs w:val="24"/>
              </w:rPr>
              <w:t>ă</w:t>
            </w:r>
            <w:r w:rsidRPr="00B60A7D">
              <w:rPr>
                <w:rFonts w:ascii="Times New Roman" w:hAnsi="Times New Roman"/>
                <w:sz w:val="24"/>
                <w:szCs w:val="24"/>
              </w:rPr>
              <w:t xml:space="preserve">tori </w:t>
            </w:r>
            <w:r w:rsidR="003261EA">
              <w:rPr>
                <w:rFonts w:ascii="Times New Roman" w:hAnsi="Times New Roman"/>
                <w:sz w:val="24"/>
                <w:szCs w:val="24"/>
              </w:rPr>
              <w:t>ȋ</w:t>
            </w:r>
            <w:r w:rsidRPr="00B60A7D">
              <w:rPr>
                <w:rFonts w:ascii="Times New Roman" w:hAnsi="Times New Roman"/>
                <w:sz w:val="24"/>
                <w:szCs w:val="24"/>
              </w:rPr>
              <w:t>n formare</w:t>
            </w:r>
            <w:r w:rsidR="003261EA">
              <w:rPr>
                <w:rFonts w:ascii="Times New Roman" w:hAnsi="Times New Roman"/>
                <w:sz w:val="24"/>
                <w:szCs w:val="24"/>
              </w:rPr>
              <w:t>;</w:t>
            </w:r>
            <w:r w:rsidRPr="00B60A7D">
              <w:rPr>
                <w:rFonts w:ascii="Times New Roman" w:hAnsi="Times New Roman"/>
                <w:sz w:val="24"/>
                <w:szCs w:val="24"/>
              </w:rPr>
              <w:t xml:space="preserve">  </w:t>
            </w:r>
          </w:p>
          <w:p w14:paraId="7E08ECE5" w14:textId="5D137E1D" w:rsidR="009C4C8A" w:rsidRDefault="009C4C8A" w:rsidP="009C4C8A">
            <w:pPr>
              <w:ind w:left="186" w:hanging="186"/>
              <w:jc w:val="both"/>
              <w:rPr>
                <w:rFonts w:ascii="Times New Roman" w:hAnsi="Times New Roman"/>
                <w:sz w:val="24"/>
                <w:szCs w:val="24"/>
              </w:rPr>
            </w:pPr>
            <w:r>
              <w:rPr>
                <w:rFonts w:ascii="Calibri" w:hAnsi="Calibri" w:cs="Calibri"/>
                <w:b/>
                <w:bCs/>
              </w:rPr>
              <w:t xml:space="preserve">    </w:t>
            </w:r>
            <w:r w:rsidRPr="006D236B">
              <w:rPr>
                <w:rFonts w:ascii="Calibri" w:hAnsi="Calibri" w:cs="Calibri"/>
                <w:b/>
                <w:bCs/>
              </w:rPr>
              <w:t>•</w:t>
            </w:r>
            <w:r>
              <w:rPr>
                <w:rFonts w:ascii="Calibri" w:hAnsi="Calibri" w:cs="Calibri"/>
                <w:b/>
                <w:bCs/>
              </w:rPr>
              <w:t xml:space="preserve"> </w:t>
            </w:r>
            <w:r>
              <w:rPr>
                <w:rFonts w:ascii="Times New Roman" w:hAnsi="Times New Roman"/>
                <w:sz w:val="24"/>
                <w:szCs w:val="24"/>
              </w:rPr>
              <w:t>m</w:t>
            </w:r>
            <w:r w:rsidRPr="00B60A7D">
              <w:rPr>
                <w:rFonts w:ascii="Times New Roman" w:hAnsi="Times New Roman"/>
                <w:sz w:val="24"/>
                <w:szCs w:val="24"/>
              </w:rPr>
              <w:t>embru</w:t>
            </w:r>
            <w:r>
              <w:rPr>
                <w:rFonts w:ascii="Times New Roman" w:hAnsi="Times New Roman"/>
                <w:sz w:val="24"/>
                <w:szCs w:val="24"/>
              </w:rPr>
              <w:t xml:space="preserve">, ȋn </w:t>
            </w:r>
            <w:r w:rsidRPr="00B60A7D">
              <w:rPr>
                <w:rFonts w:ascii="Times New Roman" w:hAnsi="Times New Roman"/>
                <w:sz w:val="24"/>
                <w:szCs w:val="24"/>
              </w:rPr>
              <w:t>2024</w:t>
            </w:r>
            <w:r>
              <w:rPr>
                <w:rFonts w:ascii="Times New Roman" w:hAnsi="Times New Roman"/>
                <w:sz w:val="24"/>
                <w:szCs w:val="24"/>
              </w:rPr>
              <w:t>,</w:t>
            </w:r>
            <w:r w:rsidRPr="00B60A7D">
              <w:rPr>
                <w:rFonts w:ascii="Times New Roman" w:hAnsi="Times New Roman"/>
                <w:sz w:val="24"/>
                <w:szCs w:val="24"/>
              </w:rPr>
              <w:t xml:space="preserve"> în juriul CENNAC pentru evaluarea dosarelor editurilor </w:t>
            </w:r>
            <w:r>
              <w:rPr>
                <w:rFonts w:ascii="Times New Roman" w:hAnsi="Times New Roman"/>
                <w:sz w:val="24"/>
                <w:szCs w:val="24"/>
              </w:rPr>
              <w:t>ȋ</w:t>
            </w:r>
            <w:r w:rsidRPr="00B60A7D">
              <w:rPr>
                <w:rFonts w:ascii="Times New Roman" w:hAnsi="Times New Roman"/>
                <w:sz w:val="24"/>
                <w:szCs w:val="24"/>
              </w:rPr>
              <w:t>nscrise spre finan</w:t>
            </w:r>
            <w:r>
              <w:rPr>
                <w:rFonts w:ascii="Times New Roman" w:hAnsi="Times New Roman"/>
                <w:sz w:val="24"/>
                <w:szCs w:val="24"/>
              </w:rPr>
              <w:t>ț</w:t>
            </w:r>
            <w:r w:rsidRPr="00B60A7D">
              <w:rPr>
                <w:rFonts w:ascii="Times New Roman" w:hAnsi="Times New Roman"/>
                <w:sz w:val="24"/>
                <w:szCs w:val="24"/>
              </w:rPr>
              <w:t xml:space="preserve">are </w:t>
            </w:r>
            <w:r>
              <w:rPr>
                <w:rFonts w:ascii="Times New Roman" w:hAnsi="Times New Roman"/>
                <w:sz w:val="24"/>
                <w:szCs w:val="24"/>
              </w:rPr>
              <w:t>ȋ</w:t>
            </w:r>
            <w:r w:rsidRPr="00B60A7D">
              <w:rPr>
                <w:rFonts w:ascii="Times New Roman" w:hAnsi="Times New Roman"/>
                <w:sz w:val="24"/>
                <w:szCs w:val="24"/>
              </w:rPr>
              <w:t>n cadrul programelor Translation and Pubblication Support Programme (TPS) şi Publishing Romania</w:t>
            </w:r>
            <w:r>
              <w:rPr>
                <w:rFonts w:ascii="Times New Roman" w:hAnsi="Times New Roman"/>
                <w:sz w:val="24"/>
                <w:szCs w:val="24"/>
              </w:rPr>
              <w:t>;</w:t>
            </w:r>
          </w:p>
          <w:p w14:paraId="0B8841E9" w14:textId="20935000" w:rsidR="00224660" w:rsidRDefault="009C4C8A" w:rsidP="00224660">
            <w:pPr>
              <w:ind w:left="186" w:hanging="186"/>
              <w:jc w:val="both"/>
              <w:rPr>
                <w:rFonts w:ascii="Times New Roman" w:hAnsi="Times New Roman"/>
                <w:sz w:val="24"/>
                <w:szCs w:val="24"/>
              </w:rPr>
            </w:pPr>
            <w:r>
              <w:rPr>
                <w:rFonts w:ascii="Times New Roman" w:hAnsi="Times New Roman"/>
                <w:sz w:val="24"/>
                <w:szCs w:val="24"/>
              </w:rPr>
              <w:t xml:space="preserve">    </w:t>
            </w:r>
            <w:r w:rsidRPr="006D236B">
              <w:rPr>
                <w:rFonts w:ascii="Calibri" w:hAnsi="Calibri" w:cs="Calibri"/>
                <w:b/>
                <w:bCs/>
              </w:rPr>
              <w:t>•</w:t>
            </w:r>
            <w:r>
              <w:rPr>
                <w:rFonts w:ascii="Times New Roman" w:hAnsi="Times New Roman"/>
                <w:sz w:val="24"/>
                <w:szCs w:val="24"/>
              </w:rPr>
              <w:t xml:space="preserve"> m</w:t>
            </w:r>
            <w:r w:rsidRPr="00B60A7D">
              <w:rPr>
                <w:rFonts w:ascii="Times New Roman" w:hAnsi="Times New Roman"/>
                <w:sz w:val="24"/>
                <w:szCs w:val="24"/>
              </w:rPr>
              <w:t xml:space="preserve">embru, din 2015, în comitetul ştiinţific al revistei „FuoriAsse”, organ al centrului </w:t>
            </w:r>
            <w:r w:rsidRPr="00B60A7D">
              <w:rPr>
                <w:rFonts w:ascii="Times New Roman" w:hAnsi="Times New Roman"/>
                <w:i/>
                <w:iCs/>
                <w:sz w:val="24"/>
                <w:szCs w:val="24"/>
              </w:rPr>
              <w:t>CISLE – Centro Internazionale di Studi sulle Letterature Europee</w:t>
            </w:r>
            <w:r w:rsidRPr="00B60A7D">
              <w:rPr>
                <w:rFonts w:ascii="Times New Roman" w:hAnsi="Times New Roman"/>
                <w:sz w:val="24"/>
                <w:szCs w:val="24"/>
              </w:rPr>
              <w:t>, cu sedii la Torino şi Milano</w:t>
            </w:r>
            <w:r w:rsidR="00B52799">
              <w:rPr>
                <w:rFonts w:ascii="Times New Roman" w:hAnsi="Times New Roman"/>
                <w:sz w:val="24"/>
                <w:szCs w:val="24"/>
              </w:rPr>
              <w:t>;</w:t>
            </w:r>
            <w:r w:rsidRPr="00B60A7D">
              <w:rPr>
                <w:rFonts w:ascii="Times New Roman" w:hAnsi="Times New Roman"/>
                <w:sz w:val="24"/>
                <w:szCs w:val="24"/>
              </w:rPr>
              <w:t xml:space="preserve">  </w:t>
            </w:r>
          </w:p>
          <w:p w14:paraId="39B7EFA1" w14:textId="620D85C9" w:rsidR="00224660" w:rsidRPr="00B60A7D" w:rsidRDefault="00224660" w:rsidP="00224660">
            <w:pPr>
              <w:ind w:left="186" w:hanging="186"/>
              <w:jc w:val="both"/>
              <w:rPr>
                <w:rFonts w:ascii="Times New Roman" w:hAnsi="Times New Roman"/>
                <w:sz w:val="24"/>
                <w:szCs w:val="24"/>
              </w:rPr>
            </w:pPr>
            <w:r>
              <w:rPr>
                <w:rFonts w:ascii="Calibri" w:hAnsi="Calibri" w:cs="Calibri"/>
                <w:b/>
                <w:bCs/>
              </w:rPr>
              <w:t xml:space="preserve">     </w:t>
            </w:r>
            <w:r w:rsidRPr="006D236B">
              <w:rPr>
                <w:rFonts w:ascii="Calibri" w:hAnsi="Calibri" w:cs="Calibri"/>
                <w:b/>
                <w:bCs/>
              </w:rPr>
              <w:t>•</w:t>
            </w:r>
            <w:r>
              <w:rPr>
                <w:rFonts w:ascii="Calibri" w:hAnsi="Calibri" w:cs="Calibri"/>
                <w:b/>
                <w:bCs/>
              </w:rPr>
              <w:t xml:space="preserve"> </w:t>
            </w:r>
            <w:r>
              <w:rPr>
                <w:rFonts w:ascii="Times New Roman" w:hAnsi="Times New Roman"/>
                <w:sz w:val="24"/>
                <w:szCs w:val="24"/>
              </w:rPr>
              <w:t>m</w:t>
            </w:r>
            <w:r w:rsidRPr="00B60A7D">
              <w:rPr>
                <w:rFonts w:ascii="Times New Roman" w:hAnsi="Times New Roman"/>
                <w:sz w:val="24"/>
                <w:szCs w:val="24"/>
              </w:rPr>
              <w:t>embru, din 2016, în juriul concursului „Festlettura”</w:t>
            </w:r>
            <w:r>
              <w:rPr>
                <w:rFonts w:ascii="Times New Roman" w:hAnsi="Times New Roman"/>
                <w:sz w:val="24"/>
                <w:szCs w:val="24"/>
              </w:rPr>
              <w:t xml:space="preserve"> (secțiunea concursului liceal)</w:t>
            </w:r>
            <w:r w:rsidRPr="00B60A7D">
              <w:rPr>
                <w:rFonts w:ascii="Times New Roman" w:hAnsi="Times New Roman"/>
                <w:sz w:val="24"/>
                <w:szCs w:val="24"/>
              </w:rPr>
              <w:t xml:space="preserve">, organizat de asociaţia „Amici della Lettura”, sub patronajul Ambasadei Italiei în România, al Institutului Italian de Cultură din Bucureşti şi al A.I.E. </w:t>
            </w:r>
            <w:r w:rsidRPr="00B60A7D">
              <w:rPr>
                <w:rFonts w:ascii="Times New Roman" w:hAnsi="Times New Roman"/>
                <w:i/>
                <w:iCs/>
                <w:sz w:val="24"/>
                <w:szCs w:val="24"/>
              </w:rPr>
              <w:t>–</w:t>
            </w:r>
            <w:r w:rsidRPr="00B60A7D">
              <w:rPr>
                <w:rFonts w:ascii="Times New Roman" w:hAnsi="Times New Roman"/>
                <w:sz w:val="24"/>
                <w:szCs w:val="24"/>
              </w:rPr>
              <w:t xml:space="preserve"> Associazione Italiana Editori</w:t>
            </w:r>
            <w:r w:rsidR="00B52799">
              <w:rPr>
                <w:rFonts w:ascii="Times New Roman" w:hAnsi="Times New Roman"/>
                <w:sz w:val="24"/>
                <w:szCs w:val="24"/>
              </w:rPr>
              <w:t>;</w:t>
            </w:r>
          </w:p>
          <w:p w14:paraId="57DE1B7E" w14:textId="0FEC31A1" w:rsidR="00224660" w:rsidRDefault="00224660" w:rsidP="00224660">
            <w:pPr>
              <w:ind w:left="186" w:hanging="186"/>
              <w:jc w:val="both"/>
              <w:rPr>
                <w:rFonts w:ascii="Times New Roman" w:hAnsi="Times New Roman"/>
                <w:sz w:val="24"/>
                <w:szCs w:val="24"/>
              </w:rPr>
            </w:pPr>
            <w:r>
              <w:rPr>
                <w:rFonts w:ascii="Times New Roman" w:hAnsi="Times New Roman"/>
                <w:sz w:val="24"/>
                <w:szCs w:val="24"/>
              </w:rPr>
              <w:t xml:space="preserve">   </w:t>
            </w:r>
            <w:r w:rsidRPr="006D236B">
              <w:rPr>
                <w:rFonts w:ascii="Calibri" w:hAnsi="Calibri" w:cs="Calibri"/>
                <w:b/>
                <w:bCs/>
              </w:rPr>
              <w:t>•</w:t>
            </w:r>
            <w:r>
              <w:rPr>
                <w:rFonts w:ascii="Calibri" w:hAnsi="Calibri" w:cs="Calibri"/>
                <w:b/>
                <w:bCs/>
              </w:rPr>
              <w:t xml:space="preserve"> </w:t>
            </w:r>
            <w:r>
              <w:rPr>
                <w:rFonts w:ascii="Times New Roman" w:hAnsi="Times New Roman"/>
                <w:sz w:val="24"/>
                <w:szCs w:val="24"/>
              </w:rPr>
              <w:t>m</w:t>
            </w:r>
            <w:r w:rsidRPr="00B60A7D">
              <w:rPr>
                <w:rFonts w:ascii="Times New Roman" w:hAnsi="Times New Roman"/>
                <w:sz w:val="24"/>
                <w:szCs w:val="24"/>
              </w:rPr>
              <w:t>embru, din 2019, în juriul internaţional pentru acordarea premiului literar „Emilio Lussu” organizat la Cagliari (Italia), de Asociaţia culturală „L’Alambicco”, sub patronajul Senatului Republicii Italiene şi a Camerei Deputaţilor. Premiul literar „Emilio Lussu” a primit în octombrie 2019 Distincţia Onorifică „Medalia de Aur” din partea Preşedintelui Republicii Italiene</w:t>
            </w:r>
            <w:r w:rsidR="00B52799">
              <w:rPr>
                <w:rFonts w:ascii="Times New Roman" w:hAnsi="Times New Roman"/>
                <w:sz w:val="24"/>
                <w:szCs w:val="24"/>
              </w:rPr>
              <w:t>;</w:t>
            </w:r>
            <w:r w:rsidRPr="00B60A7D">
              <w:rPr>
                <w:rFonts w:ascii="Times New Roman" w:hAnsi="Times New Roman"/>
                <w:sz w:val="24"/>
                <w:szCs w:val="24"/>
              </w:rPr>
              <w:t xml:space="preserve"> </w:t>
            </w:r>
          </w:p>
          <w:p w14:paraId="1567F70F" w14:textId="5E16BA51" w:rsidR="00224660" w:rsidRDefault="00224660" w:rsidP="00224660">
            <w:pPr>
              <w:jc w:val="both"/>
              <w:rPr>
                <w:rFonts w:ascii="Times New Roman" w:hAnsi="Times New Roman"/>
                <w:sz w:val="24"/>
                <w:szCs w:val="24"/>
              </w:rPr>
            </w:pPr>
            <w:r>
              <w:rPr>
                <w:rFonts w:ascii="Calibri" w:hAnsi="Calibri" w:cs="Calibri"/>
                <w:b/>
                <w:bCs/>
              </w:rPr>
              <w:t xml:space="preserve">    </w:t>
            </w:r>
            <w:r w:rsidRPr="006D236B">
              <w:rPr>
                <w:rFonts w:ascii="Calibri" w:hAnsi="Calibri" w:cs="Calibri"/>
                <w:b/>
                <w:bCs/>
              </w:rPr>
              <w:t>•</w:t>
            </w:r>
            <w:r>
              <w:rPr>
                <w:rFonts w:ascii="Calibri" w:hAnsi="Calibri" w:cs="Calibri"/>
                <w:b/>
                <w:bCs/>
              </w:rPr>
              <w:t xml:space="preserve"> </w:t>
            </w:r>
            <w:r>
              <w:rPr>
                <w:rFonts w:ascii="Times New Roman" w:hAnsi="Times New Roman"/>
                <w:sz w:val="24"/>
                <w:szCs w:val="24"/>
              </w:rPr>
              <w:t>m</w:t>
            </w:r>
            <w:r w:rsidRPr="00B60A7D">
              <w:rPr>
                <w:rFonts w:ascii="Times New Roman" w:hAnsi="Times New Roman"/>
                <w:sz w:val="24"/>
                <w:szCs w:val="24"/>
              </w:rPr>
              <w:t>embru, din 2023, în Asociatia Rom</w:t>
            </w:r>
            <w:r>
              <w:rPr>
                <w:rFonts w:ascii="Times New Roman" w:hAnsi="Times New Roman"/>
                <w:sz w:val="24"/>
                <w:szCs w:val="24"/>
              </w:rPr>
              <w:t>â</w:t>
            </w:r>
            <w:r w:rsidRPr="00B60A7D">
              <w:rPr>
                <w:rFonts w:ascii="Times New Roman" w:hAnsi="Times New Roman"/>
                <w:sz w:val="24"/>
                <w:szCs w:val="24"/>
              </w:rPr>
              <w:t>n</w:t>
            </w:r>
            <w:r>
              <w:rPr>
                <w:rFonts w:ascii="Times New Roman" w:hAnsi="Times New Roman"/>
                <w:sz w:val="24"/>
                <w:szCs w:val="24"/>
              </w:rPr>
              <w:t>ă</w:t>
            </w:r>
            <w:r w:rsidRPr="00B60A7D">
              <w:rPr>
                <w:rFonts w:ascii="Times New Roman" w:hAnsi="Times New Roman"/>
                <w:sz w:val="24"/>
                <w:szCs w:val="24"/>
              </w:rPr>
              <w:t xml:space="preserve"> a Traduc</w:t>
            </w:r>
            <w:r>
              <w:rPr>
                <w:rFonts w:ascii="Times New Roman" w:hAnsi="Times New Roman"/>
                <w:sz w:val="24"/>
                <w:szCs w:val="24"/>
              </w:rPr>
              <w:t>ă</w:t>
            </w:r>
            <w:r w:rsidRPr="00B60A7D">
              <w:rPr>
                <w:rFonts w:ascii="Times New Roman" w:hAnsi="Times New Roman"/>
                <w:sz w:val="24"/>
                <w:szCs w:val="24"/>
              </w:rPr>
              <w:t>torilor Literari</w:t>
            </w:r>
            <w:r w:rsidR="00B52799">
              <w:rPr>
                <w:rFonts w:ascii="Times New Roman" w:hAnsi="Times New Roman"/>
                <w:sz w:val="24"/>
                <w:szCs w:val="24"/>
              </w:rPr>
              <w:t>;</w:t>
            </w:r>
          </w:p>
          <w:p w14:paraId="164A70B9" w14:textId="4325A554" w:rsidR="00B52799" w:rsidRDefault="00B52799" w:rsidP="00B959B6">
            <w:pPr>
              <w:ind w:left="186"/>
              <w:jc w:val="both"/>
              <w:rPr>
                <w:rFonts w:ascii="Times New Roman" w:hAnsi="Times New Roman"/>
                <w:sz w:val="24"/>
                <w:szCs w:val="24"/>
              </w:rPr>
            </w:pPr>
            <w:r w:rsidRPr="006D236B">
              <w:rPr>
                <w:rFonts w:ascii="Calibri" w:hAnsi="Calibri" w:cs="Calibri"/>
                <w:b/>
                <w:bCs/>
              </w:rPr>
              <w:t>•</w:t>
            </w:r>
            <w:r>
              <w:rPr>
                <w:rFonts w:ascii="Calibri" w:hAnsi="Calibri" w:cs="Calibri"/>
                <w:b/>
                <w:bCs/>
              </w:rPr>
              <w:t xml:space="preserve"> </w:t>
            </w:r>
            <w:r>
              <w:rPr>
                <w:rFonts w:ascii="Times New Roman" w:hAnsi="Times New Roman"/>
                <w:sz w:val="24"/>
                <w:szCs w:val="24"/>
              </w:rPr>
              <w:t>m</w:t>
            </w:r>
            <w:r w:rsidRPr="00B60A7D">
              <w:rPr>
                <w:rFonts w:ascii="Times New Roman" w:hAnsi="Times New Roman"/>
                <w:sz w:val="24"/>
                <w:szCs w:val="24"/>
              </w:rPr>
              <w:t>embru, din 202</w:t>
            </w:r>
            <w:r>
              <w:rPr>
                <w:rFonts w:ascii="Times New Roman" w:hAnsi="Times New Roman"/>
                <w:sz w:val="24"/>
                <w:szCs w:val="24"/>
              </w:rPr>
              <w:t xml:space="preserve">4, </w:t>
            </w:r>
            <w:r w:rsidR="00B959B6" w:rsidRPr="00B60A7D">
              <w:rPr>
                <w:rFonts w:ascii="Times New Roman" w:hAnsi="Times New Roman"/>
                <w:sz w:val="24"/>
                <w:szCs w:val="24"/>
              </w:rPr>
              <w:t>în Società Dante Alighieri – Comitato di Bucarest (Societatea Interna</w:t>
            </w:r>
            <w:r w:rsidR="00B959B6">
              <w:rPr>
                <w:rFonts w:ascii="Times New Roman" w:hAnsi="Times New Roman"/>
                <w:sz w:val="24"/>
                <w:szCs w:val="24"/>
              </w:rPr>
              <w:t>ț</w:t>
            </w:r>
            <w:r w:rsidR="00B959B6" w:rsidRPr="00B60A7D">
              <w:rPr>
                <w:rFonts w:ascii="Times New Roman" w:hAnsi="Times New Roman"/>
                <w:sz w:val="24"/>
                <w:szCs w:val="24"/>
              </w:rPr>
              <w:t>ional</w:t>
            </w:r>
            <w:r w:rsidR="00B959B6">
              <w:rPr>
                <w:rFonts w:ascii="Times New Roman" w:hAnsi="Times New Roman"/>
                <w:sz w:val="24"/>
                <w:szCs w:val="24"/>
              </w:rPr>
              <w:t>ă</w:t>
            </w:r>
            <w:r w:rsidR="00B959B6" w:rsidRPr="00B60A7D">
              <w:rPr>
                <w:rFonts w:ascii="Times New Roman" w:hAnsi="Times New Roman"/>
                <w:sz w:val="24"/>
                <w:szCs w:val="24"/>
              </w:rPr>
              <w:t xml:space="preserve"> Dante Alighieri, filiala Bucureşti)</w:t>
            </w:r>
            <w:r w:rsidR="00B959B6">
              <w:rPr>
                <w:rFonts w:ascii="Times New Roman" w:hAnsi="Times New Roman"/>
                <w:sz w:val="24"/>
                <w:szCs w:val="24"/>
              </w:rPr>
              <w:t>;</w:t>
            </w:r>
          </w:p>
          <w:p w14:paraId="5643E9A8" w14:textId="57B90FFB" w:rsidR="00B959B6" w:rsidRPr="00B60A7D" w:rsidRDefault="00B959B6" w:rsidP="00B959B6">
            <w:pPr>
              <w:ind w:left="186"/>
              <w:jc w:val="both"/>
              <w:rPr>
                <w:rFonts w:ascii="Times New Roman" w:hAnsi="Times New Roman"/>
                <w:sz w:val="24"/>
                <w:szCs w:val="24"/>
              </w:rPr>
            </w:pPr>
            <w:r w:rsidRPr="006D236B">
              <w:rPr>
                <w:rFonts w:ascii="Calibri" w:hAnsi="Calibri" w:cs="Calibri"/>
                <w:b/>
                <w:bCs/>
              </w:rPr>
              <w:t>•</w:t>
            </w:r>
            <w:r>
              <w:rPr>
                <w:rFonts w:ascii="Calibri" w:hAnsi="Calibri" w:cs="Calibri"/>
                <w:b/>
                <w:bCs/>
              </w:rPr>
              <w:t xml:space="preserve"> </w:t>
            </w:r>
            <w:r>
              <w:rPr>
                <w:rFonts w:ascii="Times New Roman" w:hAnsi="Times New Roman"/>
                <w:sz w:val="24"/>
                <w:szCs w:val="24"/>
              </w:rPr>
              <w:t>m</w:t>
            </w:r>
            <w:r w:rsidRPr="00B60A7D">
              <w:rPr>
                <w:rFonts w:ascii="Times New Roman" w:hAnsi="Times New Roman"/>
                <w:sz w:val="24"/>
                <w:szCs w:val="24"/>
              </w:rPr>
              <w:t>embru</w:t>
            </w:r>
            <w:r>
              <w:rPr>
                <w:rFonts w:ascii="Times New Roman" w:hAnsi="Times New Roman"/>
                <w:sz w:val="24"/>
                <w:szCs w:val="24"/>
              </w:rPr>
              <w:t xml:space="preserve"> </w:t>
            </w:r>
            <w:r w:rsidRPr="00B60A7D">
              <w:rPr>
                <w:rFonts w:ascii="Times New Roman" w:hAnsi="Times New Roman"/>
                <w:sz w:val="24"/>
                <w:szCs w:val="24"/>
              </w:rPr>
              <w:t>în</w:t>
            </w:r>
            <w:r>
              <w:rPr>
                <w:rFonts w:ascii="Times New Roman" w:hAnsi="Times New Roman"/>
                <w:sz w:val="24"/>
                <w:szCs w:val="24"/>
              </w:rPr>
              <w:t xml:space="preserve"> AIPI </w:t>
            </w:r>
            <w:r w:rsidRPr="00B60A7D">
              <w:rPr>
                <w:rFonts w:ascii="Times New Roman" w:hAnsi="Times New Roman"/>
                <w:sz w:val="24"/>
                <w:szCs w:val="24"/>
              </w:rPr>
              <w:t>– Asssociazione Internazionale Professori di Italiano.</w:t>
            </w:r>
          </w:p>
          <w:p w14:paraId="1C27746A" w14:textId="507DAF20" w:rsidR="00224660" w:rsidRPr="00B60A7D" w:rsidRDefault="00224660" w:rsidP="00224660">
            <w:pPr>
              <w:ind w:left="186" w:hanging="186"/>
              <w:jc w:val="both"/>
              <w:rPr>
                <w:rFonts w:ascii="Times New Roman" w:hAnsi="Times New Roman"/>
                <w:sz w:val="24"/>
                <w:szCs w:val="24"/>
              </w:rPr>
            </w:pPr>
          </w:p>
          <w:p w14:paraId="006B2E3A" w14:textId="7ED18357" w:rsidR="00224660" w:rsidRPr="00B60A7D" w:rsidRDefault="00224660" w:rsidP="009C4C8A">
            <w:pPr>
              <w:ind w:left="186" w:hanging="186"/>
              <w:jc w:val="both"/>
              <w:rPr>
                <w:rFonts w:ascii="Times New Roman" w:hAnsi="Times New Roman"/>
                <w:sz w:val="24"/>
                <w:szCs w:val="24"/>
              </w:rPr>
            </w:pPr>
          </w:p>
          <w:p w14:paraId="6F804C1E" w14:textId="77777777" w:rsidR="009C4C8A" w:rsidRPr="00B60A7D" w:rsidRDefault="009C4C8A" w:rsidP="009C4C8A">
            <w:pPr>
              <w:ind w:left="186" w:hanging="186"/>
              <w:jc w:val="both"/>
              <w:rPr>
                <w:rFonts w:ascii="Times New Roman" w:hAnsi="Times New Roman"/>
                <w:sz w:val="24"/>
                <w:szCs w:val="24"/>
              </w:rPr>
            </w:pPr>
          </w:p>
          <w:p w14:paraId="44F820A3" w14:textId="77777777" w:rsidR="009C4C8A" w:rsidRPr="00B60A7D" w:rsidRDefault="009C4C8A" w:rsidP="006D236B">
            <w:pPr>
              <w:ind w:left="186"/>
              <w:jc w:val="both"/>
              <w:rPr>
                <w:rFonts w:ascii="Times New Roman" w:hAnsi="Times New Roman"/>
                <w:sz w:val="24"/>
                <w:szCs w:val="24"/>
              </w:rPr>
            </w:pPr>
          </w:p>
          <w:p w14:paraId="70E2F3B4" w14:textId="3E4F74F3" w:rsidR="006D236B" w:rsidRDefault="006D236B" w:rsidP="00927247">
            <w:pPr>
              <w:ind w:left="186"/>
              <w:jc w:val="both"/>
              <w:rPr>
                <w:rFonts w:ascii="Times New Roman" w:hAnsi="Times New Roman"/>
                <w:sz w:val="24"/>
                <w:szCs w:val="24"/>
              </w:rPr>
            </w:pPr>
          </w:p>
          <w:p w14:paraId="05577C46" w14:textId="77777777" w:rsidR="008E0B41" w:rsidRPr="00927247" w:rsidRDefault="008E0B41" w:rsidP="00927247">
            <w:pPr>
              <w:ind w:left="186"/>
              <w:jc w:val="both"/>
              <w:rPr>
                <w:rStyle w:val="Strong"/>
                <w:rFonts w:ascii="Times New Roman" w:hAnsi="Times New Roman"/>
                <w:b w:val="0"/>
                <w:sz w:val="24"/>
                <w:szCs w:val="24"/>
              </w:rPr>
            </w:pPr>
          </w:p>
          <w:p w14:paraId="280682C9" w14:textId="200D9300" w:rsidR="001E1050" w:rsidRPr="001E1050" w:rsidRDefault="00927247" w:rsidP="001E1050">
            <w:pPr>
              <w:pStyle w:val="CVNormal"/>
              <w:rPr>
                <w:rFonts w:ascii="Times New Roman" w:hAnsi="Times New Roman"/>
                <w:sz w:val="24"/>
                <w:szCs w:val="24"/>
              </w:rPr>
            </w:pPr>
            <w:r>
              <w:rPr>
                <w:rFonts w:ascii="Times New Roman" w:hAnsi="Times New Roman"/>
                <w:sz w:val="24"/>
                <w:szCs w:val="24"/>
              </w:rPr>
              <w:t xml:space="preserve"> </w:t>
            </w:r>
          </w:p>
        </w:tc>
      </w:tr>
      <w:tr w:rsidR="002A1E28" w:rsidRPr="00B60A7D" w14:paraId="03C49B86" w14:textId="77777777" w:rsidTr="00B959B6">
        <w:trPr>
          <w:gridAfter w:val="1"/>
          <w:wAfter w:w="270" w:type="dxa"/>
          <w:cantSplit/>
        </w:trPr>
        <w:tc>
          <w:tcPr>
            <w:tcW w:w="2159" w:type="dxa"/>
            <w:tcBorders>
              <w:right w:val="single" w:sz="1" w:space="0" w:color="000000"/>
            </w:tcBorders>
          </w:tcPr>
          <w:p w14:paraId="13C6F290" w14:textId="77777777" w:rsidR="002A1E28" w:rsidRPr="00B60A7D" w:rsidRDefault="002A1E28" w:rsidP="002A1E28">
            <w:pPr>
              <w:pStyle w:val="CVSpacer"/>
              <w:ind w:left="0"/>
              <w:rPr>
                <w:rFonts w:ascii="Times New Roman" w:hAnsi="Times New Roman"/>
                <w:sz w:val="24"/>
                <w:szCs w:val="24"/>
              </w:rPr>
            </w:pPr>
          </w:p>
        </w:tc>
        <w:tc>
          <w:tcPr>
            <w:tcW w:w="8391" w:type="dxa"/>
            <w:gridSpan w:val="16"/>
          </w:tcPr>
          <w:p w14:paraId="525436BC" w14:textId="77777777" w:rsidR="002A1E28" w:rsidRPr="00B60A7D" w:rsidRDefault="002A1E28" w:rsidP="002A1E28">
            <w:pPr>
              <w:pStyle w:val="CVSpacer"/>
              <w:rPr>
                <w:rFonts w:ascii="Times New Roman" w:hAnsi="Times New Roman"/>
                <w:sz w:val="24"/>
                <w:szCs w:val="24"/>
              </w:rPr>
            </w:pPr>
          </w:p>
        </w:tc>
      </w:tr>
      <w:tr w:rsidR="002A1E28" w:rsidRPr="00B60A7D" w14:paraId="7AD0C0F6" w14:textId="77777777" w:rsidTr="00B959B6">
        <w:trPr>
          <w:gridAfter w:val="1"/>
          <w:wAfter w:w="270" w:type="dxa"/>
          <w:cantSplit/>
        </w:trPr>
        <w:tc>
          <w:tcPr>
            <w:tcW w:w="2159" w:type="dxa"/>
            <w:tcBorders>
              <w:right w:val="single" w:sz="1" w:space="0" w:color="000000"/>
            </w:tcBorders>
          </w:tcPr>
          <w:p w14:paraId="288F1343" w14:textId="77777777" w:rsidR="002A1E28" w:rsidRPr="00B60A7D" w:rsidRDefault="002A1E28" w:rsidP="002A1E28">
            <w:pPr>
              <w:pStyle w:val="CVHeading2-FirstLine"/>
              <w:spacing w:before="0"/>
              <w:rPr>
                <w:rFonts w:ascii="Times New Roman" w:hAnsi="Times New Roman"/>
                <w:sz w:val="24"/>
                <w:szCs w:val="24"/>
              </w:rPr>
            </w:pPr>
            <w:r w:rsidRPr="00B60A7D">
              <w:rPr>
                <w:rFonts w:ascii="Times New Roman" w:hAnsi="Times New Roman"/>
                <w:sz w:val="24"/>
                <w:szCs w:val="24"/>
              </w:rPr>
              <w:t>Limba(i) maternă(e)</w:t>
            </w:r>
          </w:p>
        </w:tc>
        <w:tc>
          <w:tcPr>
            <w:tcW w:w="8391" w:type="dxa"/>
            <w:gridSpan w:val="16"/>
          </w:tcPr>
          <w:p w14:paraId="13E2B1EE" w14:textId="77777777" w:rsidR="002A1E28" w:rsidRPr="00B60A7D" w:rsidRDefault="002A1E28" w:rsidP="002A1E28">
            <w:pPr>
              <w:pStyle w:val="CVMedium-FirstLine"/>
              <w:spacing w:before="0"/>
              <w:rPr>
                <w:rFonts w:ascii="Times New Roman" w:hAnsi="Times New Roman"/>
                <w:b w:val="0"/>
                <w:sz w:val="24"/>
                <w:szCs w:val="24"/>
              </w:rPr>
            </w:pPr>
            <w:r w:rsidRPr="00B60A7D">
              <w:rPr>
                <w:rFonts w:ascii="Times New Roman" w:hAnsi="Times New Roman"/>
                <w:b w:val="0"/>
                <w:sz w:val="24"/>
                <w:szCs w:val="24"/>
              </w:rPr>
              <w:t>Rom</w:t>
            </w:r>
            <w:r>
              <w:rPr>
                <w:rFonts w:ascii="Times New Roman" w:hAnsi="Times New Roman"/>
                <w:b w:val="0"/>
                <w:sz w:val="24"/>
                <w:szCs w:val="24"/>
              </w:rPr>
              <w:t>â</w:t>
            </w:r>
            <w:r w:rsidRPr="00B60A7D">
              <w:rPr>
                <w:rFonts w:ascii="Times New Roman" w:hAnsi="Times New Roman"/>
                <w:b w:val="0"/>
                <w:sz w:val="24"/>
                <w:szCs w:val="24"/>
              </w:rPr>
              <w:t>na</w:t>
            </w:r>
          </w:p>
        </w:tc>
      </w:tr>
      <w:tr w:rsidR="002A1E28" w:rsidRPr="00B60A7D" w14:paraId="12A34BB0" w14:textId="77777777" w:rsidTr="00B959B6">
        <w:trPr>
          <w:gridAfter w:val="1"/>
          <w:wAfter w:w="270" w:type="dxa"/>
          <w:cantSplit/>
        </w:trPr>
        <w:tc>
          <w:tcPr>
            <w:tcW w:w="2159" w:type="dxa"/>
            <w:tcBorders>
              <w:right w:val="single" w:sz="1" w:space="0" w:color="000000"/>
            </w:tcBorders>
          </w:tcPr>
          <w:p w14:paraId="3587A4D7" w14:textId="77777777" w:rsidR="002A1E28" w:rsidRPr="00B60A7D" w:rsidRDefault="002A1E28" w:rsidP="002A1E28">
            <w:pPr>
              <w:pStyle w:val="CVSpacer"/>
              <w:rPr>
                <w:rFonts w:ascii="Times New Roman" w:hAnsi="Times New Roman"/>
                <w:sz w:val="24"/>
                <w:szCs w:val="24"/>
              </w:rPr>
            </w:pPr>
          </w:p>
        </w:tc>
        <w:tc>
          <w:tcPr>
            <w:tcW w:w="8391" w:type="dxa"/>
            <w:gridSpan w:val="16"/>
          </w:tcPr>
          <w:p w14:paraId="2FCB8F2B" w14:textId="77777777" w:rsidR="002A1E28" w:rsidRPr="00B60A7D" w:rsidRDefault="002A1E28" w:rsidP="002A1E28">
            <w:pPr>
              <w:pStyle w:val="CVSpacer"/>
              <w:rPr>
                <w:rFonts w:ascii="Times New Roman" w:hAnsi="Times New Roman"/>
                <w:sz w:val="24"/>
                <w:szCs w:val="24"/>
              </w:rPr>
            </w:pPr>
          </w:p>
          <w:p w14:paraId="2F402DE7" w14:textId="77777777" w:rsidR="002A1E28" w:rsidRPr="00B60A7D" w:rsidRDefault="002A1E28" w:rsidP="002A1E28">
            <w:pPr>
              <w:pStyle w:val="CVSpacer"/>
              <w:rPr>
                <w:rFonts w:ascii="Times New Roman" w:hAnsi="Times New Roman"/>
                <w:sz w:val="24"/>
                <w:szCs w:val="24"/>
              </w:rPr>
            </w:pPr>
          </w:p>
          <w:p w14:paraId="4C2DC31F" w14:textId="77777777" w:rsidR="002A1E28" w:rsidRPr="00B60A7D" w:rsidRDefault="002A1E28" w:rsidP="002A1E28">
            <w:pPr>
              <w:pStyle w:val="CVSpacer"/>
              <w:rPr>
                <w:rFonts w:ascii="Times New Roman" w:hAnsi="Times New Roman"/>
                <w:sz w:val="24"/>
                <w:szCs w:val="24"/>
              </w:rPr>
            </w:pPr>
          </w:p>
        </w:tc>
      </w:tr>
      <w:tr w:rsidR="002A1E28" w:rsidRPr="00B60A7D" w14:paraId="33A0ADED" w14:textId="77777777" w:rsidTr="00B959B6">
        <w:trPr>
          <w:gridAfter w:val="1"/>
          <w:wAfter w:w="270" w:type="dxa"/>
          <w:cantSplit/>
        </w:trPr>
        <w:tc>
          <w:tcPr>
            <w:tcW w:w="2159" w:type="dxa"/>
            <w:tcBorders>
              <w:right w:val="single" w:sz="1" w:space="0" w:color="000000"/>
            </w:tcBorders>
          </w:tcPr>
          <w:p w14:paraId="1D9B6719" w14:textId="77777777" w:rsidR="002A1E28" w:rsidRPr="00B60A7D" w:rsidRDefault="002A1E28" w:rsidP="002A1E28">
            <w:pPr>
              <w:pStyle w:val="CVHeading2-FirstLine"/>
              <w:spacing w:before="0"/>
              <w:rPr>
                <w:rFonts w:ascii="Times New Roman" w:hAnsi="Times New Roman"/>
                <w:sz w:val="24"/>
                <w:szCs w:val="24"/>
              </w:rPr>
            </w:pPr>
            <w:r w:rsidRPr="00B60A7D">
              <w:rPr>
                <w:rFonts w:ascii="Times New Roman" w:hAnsi="Times New Roman"/>
                <w:sz w:val="24"/>
                <w:szCs w:val="24"/>
              </w:rPr>
              <w:t>Limba(i) străină(e) cunoscută(e)</w:t>
            </w:r>
          </w:p>
        </w:tc>
        <w:tc>
          <w:tcPr>
            <w:tcW w:w="8391" w:type="dxa"/>
            <w:gridSpan w:val="16"/>
          </w:tcPr>
          <w:p w14:paraId="6DCEDA7C" w14:textId="77777777" w:rsidR="002A1E28" w:rsidRPr="00B60A7D" w:rsidRDefault="002A1E28" w:rsidP="002A1E28">
            <w:pPr>
              <w:pStyle w:val="CVMedium-FirstLine"/>
              <w:spacing w:before="0"/>
              <w:rPr>
                <w:rFonts w:ascii="Times New Roman" w:hAnsi="Times New Roman"/>
                <w:sz w:val="24"/>
                <w:szCs w:val="24"/>
              </w:rPr>
            </w:pPr>
          </w:p>
        </w:tc>
      </w:tr>
      <w:tr w:rsidR="002A1E28" w:rsidRPr="00B60A7D" w14:paraId="23AB0C33" w14:textId="77777777" w:rsidTr="00B959B6">
        <w:trPr>
          <w:cantSplit/>
        </w:trPr>
        <w:tc>
          <w:tcPr>
            <w:tcW w:w="2159" w:type="dxa"/>
            <w:tcBorders>
              <w:right w:val="single" w:sz="1" w:space="0" w:color="000000"/>
            </w:tcBorders>
          </w:tcPr>
          <w:p w14:paraId="363D1FB6" w14:textId="77777777" w:rsidR="002A1E28" w:rsidRPr="00B60A7D" w:rsidRDefault="002A1E28" w:rsidP="002A1E28">
            <w:pPr>
              <w:pStyle w:val="CVHeading2"/>
              <w:rPr>
                <w:rFonts w:ascii="Times New Roman" w:hAnsi="Times New Roman"/>
                <w:sz w:val="24"/>
                <w:szCs w:val="24"/>
              </w:rPr>
            </w:pPr>
            <w:r w:rsidRPr="00B60A7D">
              <w:rPr>
                <w:rFonts w:ascii="Times New Roman" w:hAnsi="Times New Roman"/>
                <w:sz w:val="24"/>
                <w:szCs w:val="24"/>
              </w:rPr>
              <w:t>Autoevaluare</w:t>
            </w:r>
          </w:p>
        </w:tc>
        <w:tc>
          <w:tcPr>
            <w:tcW w:w="561" w:type="dxa"/>
            <w:gridSpan w:val="3"/>
          </w:tcPr>
          <w:p w14:paraId="61F64EF3" w14:textId="77777777" w:rsidR="002A1E28" w:rsidRPr="00B60A7D" w:rsidRDefault="002A1E28" w:rsidP="002A1E28">
            <w:pPr>
              <w:pStyle w:val="CVNormal"/>
              <w:rPr>
                <w:rFonts w:ascii="Times New Roman" w:hAnsi="Times New Roman"/>
                <w:sz w:val="24"/>
                <w:szCs w:val="24"/>
              </w:rPr>
            </w:pPr>
          </w:p>
        </w:tc>
        <w:tc>
          <w:tcPr>
            <w:tcW w:w="3360" w:type="dxa"/>
            <w:gridSpan w:val="6"/>
            <w:tcBorders>
              <w:top w:val="single" w:sz="1" w:space="0" w:color="000000"/>
              <w:left w:val="single" w:sz="1" w:space="0" w:color="000000"/>
              <w:bottom w:val="single" w:sz="1" w:space="0" w:color="000000"/>
            </w:tcBorders>
          </w:tcPr>
          <w:p w14:paraId="413FA535" w14:textId="77777777" w:rsidR="002A1E28" w:rsidRPr="00B60A7D" w:rsidRDefault="002A1E28" w:rsidP="002A1E28">
            <w:pPr>
              <w:pStyle w:val="LevelAssessment-Heading1"/>
              <w:rPr>
                <w:rFonts w:ascii="Times New Roman" w:hAnsi="Times New Roman"/>
                <w:sz w:val="24"/>
                <w:szCs w:val="24"/>
              </w:rPr>
            </w:pPr>
            <w:r w:rsidRPr="00B60A7D">
              <w:rPr>
                <w:rFonts w:ascii="Times New Roman" w:hAnsi="Times New Roman"/>
                <w:sz w:val="24"/>
                <w:szCs w:val="24"/>
              </w:rPr>
              <w:t>Înţelegere</w:t>
            </w:r>
          </w:p>
        </w:tc>
        <w:tc>
          <w:tcPr>
            <w:tcW w:w="3013" w:type="dxa"/>
            <w:gridSpan w:val="5"/>
            <w:tcBorders>
              <w:top w:val="single" w:sz="1" w:space="0" w:color="000000"/>
              <w:left w:val="single" w:sz="1" w:space="0" w:color="000000"/>
              <w:bottom w:val="single" w:sz="1" w:space="0" w:color="000000"/>
            </w:tcBorders>
          </w:tcPr>
          <w:p w14:paraId="41B1AF6E" w14:textId="77777777" w:rsidR="002A1E28" w:rsidRPr="00B60A7D" w:rsidRDefault="002A1E28" w:rsidP="002A1E28">
            <w:pPr>
              <w:pStyle w:val="LevelAssessment-Heading1"/>
              <w:rPr>
                <w:rFonts w:ascii="Times New Roman" w:hAnsi="Times New Roman"/>
                <w:sz w:val="24"/>
                <w:szCs w:val="24"/>
              </w:rPr>
            </w:pPr>
            <w:r w:rsidRPr="00B60A7D">
              <w:rPr>
                <w:rFonts w:ascii="Times New Roman" w:hAnsi="Times New Roman"/>
                <w:sz w:val="24"/>
                <w:szCs w:val="24"/>
              </w:rPr>
              <w:t>Vorbire</w:t>
            </w:r>
          </w:p>
        </w:tc>
        <w:tc>
          <w:tcPr>
            <w:tcW w:w="1727" w:type="dxa"/>
            <w:gridSpan w:val="3"/>
            <w:tcBorders>
              <w:top w:val="single" w:sz="1" w:space="0" w:color="000000"/>
              <w:left w:val="single" w:sz="1" w:space="0" w:color="000000"/>
              <w:bottom w:val="single" w:sz="1" w:space="0" w:color="000000"/>
              <w:right w:val="single" w:sz="1" w:space="0" w:color="000000"/>
            </w:tcBorders>
          </w:tcPr>
          <w:p w14:paraId="58A3EC3F" w14:textId="77777777" w:rsidR="002A1E28" w:rsidRPr="00B60A7D" w:rsidRDefault="002A1E28" w:rsidP="002A1E28">
            <w:pPr>
              <w:pStyle w:val="LevelAssessment-Heading1"/>
              <w:rPr>
                <w:rFonts w:ascii="Times New Roman" w:hAnsi="Times New Roman"/>
                <w:sz w:val="24"/>
                <w:szCs w:val="24"/>
              </w:rPr>
            </w:pPr>
            <w:r w:rsidRPr="00B60A7D">
              <w:rPr>
                <w:rFonts w:ascii="Times New Roman" w:hAnsi="Times New Roman"/>
                <w:sz w:val="24"/>
                <w:szCs w:val="24"/>
              </w:rPr>
              <w:t>Scriere</w:t>
            </w:r>
          </w:p>
        </w:tc>
      </w:tr>
      <w:tr w:rsidR="002A1E28" w:rsidRPr="00B60A7D" w14:paraId="0A3AFC89" w14:textId="77777777" w:rsidTr="00B959B6">
        <w:trPr>
          <w:cantSplit/>
        </w:trPr>
        <w:tc>
          <w:tcPr>
            <w:tcW w:w="2159" w:type="dxa"/>
            <w:tcBorders>
              <w:right w:val="single" w:sz="1" w:space="0" w:color="000000"/>
            </w:tcBorders>
          </w:tcPr>
          <w:p w14:paraId="73FFB5CC" w14:textId="77777777" w:rsidR="002A1E28" w:rsidRPr="00B60A7D" w:rsidRDefault="002A1E28" w:rsidP="002A1E28">
            <w:pPr>
              <w:pStyle w:val="CVHeadingLevel"/>
              <w:rPr>
                <w:rFonts w:ascii="Times New Roman" w:hAnsi="Times New Roman"/>
                <w:sz w:val="24"/>
                <w:szCs w:val="24"/>
              </w:rPr>
            </w:pPr>
            <w:r w:rsidRPr="00B60A7D">
              <w:rPr>
                <w:rFonts w:ascii="Times New Roman" w:hAnsi="Times New Roman"/>
                <w:sz w:val="24"/>
                <w:szCs w:val="24"/>
              </w:rPr>
              <w:t>Nivel european (*)</w:t>
            </w:r>
          </w:p>
        </w:tc>
        <w:tc>
          <w:tcPr>
            <w:tcW w:w="561" w:type="dxa"/>
            <w:gridSpan w:val="3"/>
          </w:tcPr>
          <w:p w14:paraId="33EE58EF" w14:textId="77777777" w:rsidR="002A1E28" w:rsidRPr="00B60A7D" w:rsidRDefault="002A1E28" w:rsidP="002A1E28">
            <w:pPr>
              <w:pStyle w:val="CVNormal"/>
              <w:rPr>
                <w:rFonts w:ascii="Times New Roman" w:hAnsi="Times New Roman"/>
                <w:sz w:val="24"/>
                <w:szCs w:val="24"/>
              </w:rPr>
            </w:pPr>
          </w:p>
        </w:tc>
        <w:tc>
          <w:tcPr>
            <w:tcW w:w="1857" w:type="dxa"/>
            <w:gridSpan w:val="3"/>
            <w:tcBorders>
              <w:left w:val="single" w:sz="1" w:space="0" w:color="000000"/>
              <w:bottom w:val="single" w:sz="1" w:space="0" w:color="000000"/>
            </w:tcBorders>
          </w:tcPr>
          <w:p w14:paraId="59D68C2F" w14:textId="77777777" w:rsidR="002A1E28" w:rsidRPr="00B60A7D" w:rsidRDefault="002A1E28" w:rsidP="002A1E28">
            <w:pPr>
              <w:pStyle w:val="LevelAssessment-Heading2"/>
              <w:rPr>
                <w:rFonts w:ascii="Times New Roman" w:hAnsi="Times New Roman"/>
                <w:sz w:val="24"/>
                <w:szCs w:val="24"/>
                <w:lang w:val="ro-RO"/>
              </w:rPr>
            </w:pPr>
            <w:r w:rsidRPr="00B60A7D">
              <w:rPr>
                <w:rFonts w:ascii="Times New Roman" w:hAnsi="Times New Roman"/>
                <w:sz w:val="24"/>
                <w:szCs w:val="24"/>
                <w:lang w:val="ro-RO"/>
              </w:rPr>
              <w:t>Ascultare</w:t>
            </w:r>
          </w:p>
        </w:tc>
        <w:tc>
          <w:tcPr>
            <w:tcW w:w="1503" w:type="dxa"/>
            <w:gridSpan w:val="3"/>
            <w:tcBorders>
              <w:left w:val="single" w:sz="1" w:space="0" w:color="000000"/>
              <w:bottom w:val="single" w:sz="1" w:space="0" w:color="000000"/>
            </w:tcBorders>
          </w:tcPr>
          <w:p w14:paraId="16CCCC3B" w14:textId="77777777" w:rsidR="002A1E28" w:rsidRPr="00B60A7D" w:rsidRDefault="002A1E28" w:rsidP="002A1E28">
            <w:pPr>
              <w:pStyle w:val="LevelAssessment-Heading2"/>
              <w:rPr>
                <w:rFonts w:ascii="Times New Roman" w:hAnsi="Times New Roman"/>
                <w:sz w:val="24"/>
                <w:szCs w:val="24"/>
                <w:lang w:val="ro-RO"/>
              </w:rPr>
            </w:pPr>
            <w:r w:rsidRPr="00B60A7D">
              <w:rPr>
                <w:rFonts w:ascii="Times New Roman" w:hAnsi="Times New Roman"/>
                <w:sz w:val="24"/>
                <w:szCs w:val="24"/>
                <w:lang w:val="ro-RO"/>
              </w:rPr>
              <w:t>Citire</w:t>
            </w:r>
          </w:p>
        </w:tc>
        <w:tc>
          <w:tcPr>
            <w:tcW w:w="1499" w:type="dxa"/>
            <w:gridSpan w:val="3"/>
            <w:tcBorders>
              <w:left w:val="single" w:sz="1" w:space="0" w:color="000000"/>
              <w:bottom w:val="single" w:sz="1" w:space="0" w:color="000000"/>
            </w:tcBorders>
          </w:tcPr>
          <w:p w14:paraId="49C3AF27" w14:textId="77777777" w:rsidR="002A1E28" w:rsidRPr="00B60A7D" w:rsidRDefault="002A1E28" w:rsidP="002A1E28">
            <w:pPr>
              <w:pStyle w:val="LevelAssessment-Heading2"/>
              <w:rPr>
                <w:rFonts w:ascii="Times New Roman" w:hAnsi="Times New Roman"/>
                <w:sz w:val="24"/>
                <w:szCs w:val="24"/>
                <w:lang w:val="ro-RO"/>
              </w:rPr>
            </w:pPr>
            <w:r w:rsidRPr="00B60A7D">
              <w:rPr>
                <w:rFonts w:ascii="Times New Roman" w:hAnsi="Times New Roman"/>
                <w:sz w:val="24"/>
                <w:szCs w:val="24"/>
                <w:lang w:val="ro-RO"/>
              </w:rPr>
              <w:t>Participare la conversaţie</w:t>
            </w:r>
          </w:p>
        </w:tc>
        <w:tc>
          <w:tcPr>
            <w:tcW w:w="1514" w:type="dxa"/>
            <w:gridSpan w:val="2"/>
            <w:tcBorders>
              <w:left w:val="single" w:sz="1" w:space="0" w:color="000000"/>
              <w:bottom w:val="single" w:sz="1" w:space="0" w:color="000000"/>
            </w:tcBorders>
          </w:tcPr>
          <w:p w14:paraId="73233C16" w14:textId="77777777" w:rsidR="002A1E28" w:rsidRPr="00B60A7D" w:rsidRDefault="002A1E28" w:rsidP="002A1E28">
            <w:pPr>
              <w:pStyle w:val="LevelAssessment-Heading2"/>
              <w:rPr>
                <w:rFonts w:ascii="Times New Roman" w:hAnsi="Times New Roman"/>
                <w:sz w:val="24"/>
                <w:szCs w:val="24"/>
                <w:lang w:val="ro-RO"/>
              </w:rPr>
            </w:pPr>
            <w:r w:rsidRPr="00B60A7D">
              <w:rPr>
                <w:rFonts w:ascii="Times New Roman" w:hAnsi="Times New Roman"/>
                <w:sz w:val="24"/>
                <w:szCs w:val="24"/>
                <w:lang w:val="ro-RO"/>
              </w:rPr>
              <w:t>Discurs oral</w:t>
            </w:r>
          </w:p>
        </w:tc>
        <w:tc>
          <w:tcPr>
            <w:tcW w:w="1727" w:type="dxa"/>
            <w:gridSpan w:val="3"/>
            <w:tcBorders>
              <w:left w:val="single" w:sz="1" w:space="0" w:color="000000"/>
              <w:bottom w:val="single" w:sz="1" w:space="0" w:color="000000"/>
              <w:right w:val="single" w:sz="1" w:space="0" w:color="000000"/>
            </w:tcBorders>
          </w:tcPr>
          <w:p w14:paraId="29C51ECA" w14:textId="77777777" w:rsidR="002A1E28" w:rsidRPr="00B60A7D" w:rsidRDefault="002A1E28" w:rsidP="002A1E28">
            <w:pPr>
              <w:pStyle w:val="BodyText"/>
              <w:spacing w:after="0"/>
              <w:jc w:val="center"/>
              <w:rPr>
                <w:rFonts w:ascii="Times New Roman" w:hAnsi="Times New Roman"/>
                <w:sz w:val="24"/>
                <w:szCs w:val="24"/>
              </w:rPr>
            </w:pPr>
            <w:r w:rsidRPr="00B60A7D">
              <w:rPr>
                <w:rFonts w:ascii="Times New Roman" w:hAnsi="Times New Roman"/>
                <w:sz w:val="24"/>
                <w:szCs w:val="24"/>
              </w:rPr>
              <w:t>Exprimare scrisă</w:t>
            </w:r>
          </w:p>
        </w:tc>
      </w:tr>
      <w:tr w:rsidR="002A1E28" w:rsidRPr="00B60A7D" w14:paraId="7272EC49" w14:textId="77777777" w:rsidTr="00B959B6">
        <w:trPr>
          <w:cantSplit/>
          <w:trHeight w:val="1197"/>
        </w:trPr>
        <w:tc>
          <w:tcPr>
            <w:tcW w:w="2159" w:type="dxa"/>
            <w:tcBorders>
              <w:right w:val="single" w:sz="1" w:space="0" w:color="000000"/>
            </w:tcBorders>
          </w:tcPr>
          <w:p w14:paraId="13F6BC62" w14:textId="77777777" w:rsidR="002A1E28" w:rsidRPr="00B60A7D" w:rsidRDefault="002A1E28" w:rsidP="002A1E28">
            <w:pPr>
              <w:pStyle w:val="CVHeadingLanguage"/>
              <w:rPr>
                <w:rFonts w:ascii="Times New Roman" w:hAnsi="Times New Roman"/>
                <w:sz w:val="24"/>
                <w:szCs w:val="24"/>
              </w:rPr>
            </w:pPr>
            <w:r w:rsidRPr="00B60A7D">
              <w:rPr>
                <w:rFonts w:ascii="Times New Roman" w:hAnsi="Times New Roman"/>
                <w:sz w:val="24"/>
                <w:szCs w:val="24"/>
              </w:rPr>
              <w:t>Limba</w:t>
            </w:r>
          </w:p>
        </w:tc>
        <w:tc>
          <w:tcPr>
            <w:tcW w:w="561" w:type="dxa"/>
            <w:gridSpan w:val="3"/>
          </w:tcPr>
          <w:p w14:paraId="7BA5C04F" w14:textId="77777777" w:rsidR="002A1E28" w:rsidRPr="00B60A7D" w:rsidRDefault="002A1E28" w:rsidP="002A1E28">
            <w:pPr>
              <w:pStyle w:val="CVNormal"/>
              <w:rPr>
                <w:rFonts w:ascii="Times New Roman" w:hAnsi="Times New Roman"/>
                <w:sz w:val="24"/>
                <w:szCs w:val="24"/>
              </w:rPr>
            </w:pPr>
          </w:p>
        </w:tc>
        <w:tc>
          <w:tcPr>
            <w:tcW w:w="610" w:type="dxa"/>
            <w:tcBorders>
              <w:left w:val="single" w:sz="1" w:space="0" w:color="000000"/>
              <w:bottom w:val="single" w:sz="1" w:space="0" w:color="000000"/>
              <w:right w:val="single" w:sz="1" w:space="0" w:color="000000"/>
            </w:tcBorders>
            <w:vAlign w:val="center"/>
          </w:tcPr>
          <w:p w14:paraId="20CF8632" w14:textId="77777777" w:rsidR="002A1E28" w:rsidRPr="00B60A7D" w:rsidRDefault="002A1E28" w:rsidP="002A1E28">
            <w:pPr>
              <w:pStyle w:val="LevelAssessment-Code"/>
              <w:rPr>
                <w:rFonts w:ascii="Times New Roman" w:hAnsi="Times New Roman"/>
                <w:b/>
                <w:bCs/>
                <w:sz w:val="24"/>
                <w:szCs w:val="24"/>
              </w:rPr>
            </w:pPr>
            <w:r w:rsidRPr="00B60A7D">
              <w:rPr>
                <w:rFonts w:ascii="Times New Roman" w:hAnsi="Times New Roman"/>
                <w:b/>
                <w:bCs/>
                <w:sz w:val="24"/>
                <w:szCs w:val="24"/>
              </w:rPr>
              <w:t xml:space="preserve">Italiana </w:t>
            </w:r>
          </w:p>
        </w:tc>
        <w:tc>
          <w:tcPr>
            <w:tcW w:w="1247" w:type="dxa"/>
            <w:gridSpan w:val="2"/>
            <w:tcBorders>
              <w:bottom w:val="single" w:sz="1" w:space="0" w:color="000000"/>
            </w:tcBorders>
            <w:vAlign w:val="center"/>
          </w:tcPr>
          <w:p w14:paraId="545BEA6E" w14:textId="77777777" w:rsidR="002A1E28" w:rsidRPr="00B60A7D" w:rsidRDefault="002A1E28" w:rsidP="002A1E28">
            <w:pPr>
              <w:pStyle w:val="LevelAssessment-Description"/>
              <w:rPr>
                <w:rFonts w:ascii="Times New Roman" w:hAnsi="Times New Roman"/>
                <w:b/>
                <w:bCs/>
                <w:sz w:val="24"/>
                <w:szCs w:val="24"/>
              </w:rPr>
            </w:pPr>
            <w:r w:rsidRPr="00B60A7D">
              <w:rPr>
                <w:rFonts w:ascii="Times New Roman" w:hAnsi="Times New Roman"/>
                <w:b/>
                <w:bCs/>
                <w:sz w:val="24"/>
                <w:szCs w:val="24"/>
              </w:rPr>
              <w:t>C2 + (Utilizator experimentat, profesionist)</w:t>
            </w:r>
          </w:p>
        </w:tc>
        <w:tc>
          <w:tcPr>
            <w:tcW w:w="279" w:type="dxa"/>
            <w:tcBorders>
              <w:left w:val="single" w:sz="1" w:space="0" w:color="000000"/>
              <w:bottom w:val="single" w:sz="1" w:space="0" w:color="000000"/>
              <w:right w:val="single" w:sz="1" w:space="0" w:color="000000"/>
            </w:tcBorders>
            <w:vAlign w:val="center"/>
          </w:tcPr>
          <w:p w14:paraId="653D55A0" w14:textId="77777777" w:rsidR="002A1E28" w:rsidRPr="00B60A7D" w:rsidRDefault="002A1E28" w:rsidP="002A1E28">
            <w:pPr>
              <w:pStyle w:val="LevelAssessment-Code"/>
              <w:rPr>
                <w:rFonts w:ascii="Times New Roman" w:hAnsi="Times New Roman"/>
                <w:b/>
                <w:bCs/>
                <w:sz w:val="24"/>
                <w:szCs w:val="24"/>
              </w:rPr>
            </w:pPr>
          </w:p>
        </w:tc>
        <w:tc>
          <w:tcPr>
            <w:tcW w:w="1224" w:type="dxa"/>
            <w:gridSpan w:val="2"/>
            <w:tcBorders>
              <w:bottom w:val="single" w:sz="1" w:space="0" w:color="000000"/>
            </w:tcBorders>
            <w:vAlign w:val="center"/>
          </w:tcPr>
          <w:p w14:paraId="7D0AC8E4" w14:textId="77777777" w:rsidR="002A1E28" w:rsidRPr="00B60A7D" w:rsidRDefault="002A1E28" w:rsidP="002A1E28">
            <w:pPr>
              <w:pStyle w:val="LevelAssessment-Description"/>
              <w:rPr>
                <w:rFonts w:ascii="Times New Roman" w:hAnsi="Times New Roman"/>
                <w:b/>
                <w:bCs/>
                <w:sz w:val="24"/>
                <w:szCs w:val="24"/>
              </w:rPr>
            </w:pPr>
            <w:r w:rsidRPr="00B60A7D">
              <w:rPr>
                <w:rFonts w:ascii="Times New Roman" w:hAnsi="Times New Roman"/>
                <w:b/>
                <w:bCs/>
                <w:sz w:val="24"/>
                <w:szCs w:val="24"/>
              </w:rPr>
              <w:t>C2 + (Utilizator experimentat; profesionist)</w:t>
            </w:r>
          </w:p>
        </w:tc>
        <w:tc>
          <w:tcPr>
            <w:tcW w:w="276" w:type="dxa"/>
            <w:tcBorders>
              <w:left w:val="single" w:sz="1" w:space="0" w:color="000000"/>
              <w:bottom w:val="single" w:sz="1" w:space="0" w:color="000000"/>
              <w:right w:val="single" w:sz="1" w:space="0" w:color="000000"/>
            </w:tcBorders>
            <w:vAlign w:val="center"/>
          </w:tcPr>
          <w:p w14:paraId="21C9D701" w14:textId="77777777" w:rsidR="002A1E28" w:rsidRPr="00B60A7D" w:rsidRDefault="002A1E28" w:rsidP="002A1E28">
            <w:pPr>
              <w:pStyle w:val="LevelAssessment-Code"/>
              <w:rPr>
                <w:rFonts w:ascii="Times New Roman" w:hAnsi="Times New Roman"/>
                <w:b/>
                <w:bCs/>
                <w:sz w:val="24"/>
                <w:szCs w:val="24"/>
              </w:rPr>
            </w:pPr>
          </w:p>
        </w:tc>
        <w:tc>
          <w:tcPr>
            <w:tcW w:w="1223" w:type="dxa"/>
            <w:gridSpan w:val="2"/>
            <w:tcBorders>
              <w:bottom w:val="single" w:sz="1" w:space="0" w:color="000000"/>
            </w:tcBorders>
            <w:vAlign w:val="center"/>
          </w:tcPr>
          <w:p w14:paraId="574A04B9" w14:textId="77777777" w:rsidR="002A1E28" w:rsidRPr="00B60A7D" w:rsidRDefault="002A1E28" w:rsidP="002A1E28">
            <w:pPr>
              <w:pStyle w:val="LevelAssessment-Description"/>
              <w:rPr>
                <w:rFonts w:ascii="Times New Roman" w:hAnsi="Times New Roman"/>
                <w:b/>
                <w:bCs/>
                <w:sz w:val="24"/>
                <w:szCs w:val="24"/>
              </w:rPr>
            </w:pPr>
            <w:r w:rsidRPr="00B60A7D">
              <w:rPr>
                <w:rFonts w:ascii="Times New Roman" w:hAnsi="Times New Roman"/>
                <w:b/>
                <w:bCs/>
                <w:sz w:val="24"/>
                <w:szCs w:val="24"/>
              </w:rPr>
              <w:t>C2 + (Utilizator experimentat, profesionist)</w:t>
            </w:r>
          </w:p>
        </w:tc>
        <w:tc>
          <w:tcPr>
            <w:tcW w:w="277" w:type="dxa"/>
            <w:tcBorders>
              <w:left w:val="single" w:sz="1" w:space="0" w:color="000000"/>
              <w:bottom w:val="single" w:sz="1" w:space="0" w:color="000000"/>
              <w:right w:val="single" w:sz="1" w:space="0" w:color="000000"/>
            </w:tcBorders>
            <w:vAlign w:val="center"/>
          </w:tcPr>
          <w:p w14:paraId="4DA4125C" w14:textId="77777777" w:rsidR="002A1E28" w:rsidRPr="00B60A7D" w:rsidRDefault="002A1E28" w:rsidP="002A1E28">
            <w:pPr>
              <w:pStyle w:val="LevelAssessment-Code"/>
              <w:rPr>
                <w:rFonts w:ascii="Times New Roman" w:hAnsi="Times New Roman"/>
                <w:b/>
                <w:bCs/>
                <w:sz w:val="24"/>
                <w:szCs w:val="24"/>
              </w:rPr>
            </w:pPr>
          </w:p>
        </w:tc>
        <w:tc>
          <w:tcPr>
            <w:tcW w:w="1237" w:type="dxa"/>
            <w:tcBorders>
              <w:bottom w:val="single" w:sz="1" w:space="0" w:color="000000"/>
            </w:tcBorders>
            <w:vAlign w:val="center"/>
          </w:tcPr>
          <w:p w14:paraId="2A613581" w14:textId="77777777" w:rsidR="002A1E28" w:rsidRPr="00B60A7D" w:rsidRDefault="002A1E28" w:rsidP="002A1E28">
            <w:pPr>
              <w:pStyle w:val="LevelAssessment-Description"/>
              <w:rPr>
                <w:rFonts w:ascii="Times New Roman" w:hAnsi="Times New Roman"/>
                <w:b/>
                <w:bCs/>
                <w:sz w:val="24"/>
                <w:szCs w:val="24"/>
              </w:rPr>
            </w:pPr>
            <w:r w:rsidRPr="00B60A7D">
              <w:rPr>
                <w:rFonts w:ascii="Times New Roman" w:hAnsi="Times New Roman"/>
                <w:b/>
                <w:bCs/>
                <w:sz w:val="24"/>
                <w:szCs w:val="24"/>
              </w:rPr>
              <w:t>C2 + (Utilizator experimentat; profesionist)</w:t>
            </w:r>
          </w:p>
        </w:tc>
        <w:tc>
          <w:tcPr>
            <w:tcW w:w="263" w:type="dxa"/>
            <w:tcBorders>
              <w:left w:val="single" w:sz="1" w:space="0" w:color="000000"/>
              <w:bottom w:val="single" w:sz="1" w:space="0" w:color="000000"/>
              <w:right w:val="single" w:sz="1" w:space="0" w:color="000000"/>
            </w:tcBorders>
            <w:vAlign w:val="center"/>
          </w:tcPr>
          <w:p w14:paraId="6E4E66C9" w14:textId="77777777" w:rsidR="002A1E28" w:rsidRPr="00B60A7D" w:rsidRDefault="002A1E28" w:rsidP="002A1E28">
            <w:pPr>
              <w:pStyle w:val="LevelAssessment-Code"/>
              <w:rPr>
                <w:rFonts w:ascii="Times New Roman" w:hAnsi="Times New Roman"/>
                <w:b/>
                <w:bCs/>
                <w:sz w:val="24"/>
                <w:szCs w:val="24"/>
              </w:rPr>
            </w:pPr>
          </w:p>
        </w:tc>
        <w:tc>
          <w:tcPr>
            <w:tcW w:w="1464" w:type="dxa"/>
            <w:gridSpan w:val="2"/>
            <w:tcBorders>
              <w:bottom w:val="single" w:sz="1" w:space="0" w:color="000000"/>
              <w:right w:val="single" w:sz="1" w:space="0" w:color="000000"/>
            </w:tcBorders>
            <w:vAlign w:val="center"/>
          </w:tcPr>
          <w:p w14:paraId="50CA0D74" w14:textId="77777777" w:rsidR="002A1E28" w:rsidRPr="00B60A7D" w:rsidRDefault="002A1E28" w:rsidP="002A1E28">
            <w:pPr>
              <w:pStyle w:val="LevelAssessment-Description"/>
              <w:rPr>
                <w:rFonts w:ascii="Times New Roman" w:hAnsi="Times New Roman"/>
                <w:b/>
                <w:bCs/>
                <w:sz w:val="24"/>
                <w:szCs w:val="24"/>
              </w:rPr>
            </w:pPr>
            <w:r w:rsidRPr="00B60A7D">
              <w:rPr>
                <w:rFonts w:ascii="Times New Roman" w:hAnsi="Times New Roman"/>
                <w:b/>
                <w:bCs/>
                <w:sz w:val="24"/>
                <w:szCs w:val="24"/>
              </w:rPr>
              <w:t>C2 + (Utilizator experimentat; profesionist)</w:t>
            </w:r>
          </w:p>
        </w:tc>
      </w:tr>
      <w:tr w:rsidR="002A1E28" w:rsidRPr="00B60A7D" w14:paraId="32BD27E0" w14:textId="77777777" w:rsidTr="00B959B6">
        <w:trPr>
          <w:cantSplit/>
          <w:trHeight w:val="792"/>
        </w:trPr>
        <w:tc>
          <w:tcPr>
            <w:tcW w:w="2159" w:type="dxa"/>
            <w:tcBorders>
              <w:right w:val="single" w:sz="1" w:space="0" w:color="000000"/>
            </w:tcBorders>
          </w:tcPr>
          <w:p w14:paraId="3DDFA1DC" w14:textId="77777777" w:rsidR="002A1E28" w:rsidRPr="00B60A7D" w:rsidRDefault="002A1E28" w:rsidP="002A1E28">
            <w:pPr>
              <w:pStyle w:val="CVHeadingLanguage"/>
              <w:jc w:val="center"/>
              <w:rPr>
                <w:rFonts w:ascii="Times New Roman" w:hAnsi="Times New Roman"/>
                <w:b w:val="0"/>
                <w:bCs/>
                <w:sz w:val="24"/>
                <w:szCs w:val="24"/>
              </w:rPr>
            </w:pPr>
          </w:p>
        </w:tc>
        <w:tc>
          <w:tcPr>
            <w:tcW w:w="561" w:type="dxa"/>
            <w:gridSpan w:val="3"/>
          </w:tcPr>
          <w:p w14:paraId="475139C8" w14:textId="77777777" w:rsidR="002A1E28" w:rsidRPr="00B60A7D" w:rsidRDefault="002A1E28" w:rsidP="002A1E28">
            <w:pPr>
              <w:pStyle w:val="CVNormal"/>
              <w:rPr>
                <w:rFonts w:ascii="Times New Roman" w:hAnsi="Times New Roman"/>
                <w:bCs/>
                <w:sz w:val="24"/>
                <w:szCs w:val="24"/>
              </w:rPr>
            </w:pPr>
          </w:p>
        </w:tc>
        <w:tc>
          <w:tcPr>
            <w:tcW w:w="637" w:type="dxa"/>
            <w:gridSpan w:val="2"/>
            <w:tcBorders>
              <w:left w:val="single" w:sz="1" w:space="0" w:color="000000"/>
              <w:bottom w:val="single" w:sz="1" w:space="0" w:color="000000"/>
              <w:right w:val="single" w:sz="1" w:space="0" w:color="000000"/>
            </w:tcBorders>
            <w:vAlign w:val="center"/>
          </w:tcPr>
          <w:p w14:paraId="122284BA" w14:textId="77777777" w:rsidR="002A1E28" w:rsidRPr="00B60A7D" w:rsidRDefault="002A1E28" w:rsidP="002A1E28">
            <w:pPr>
              <w:pStyle w:val="LevelAssessment-Code"/>
              <w:rPr>
                <w:rFonts w:ascii="Times New Roman" w:hAnsi="Times New Roman"/>
                <w:b/>
                <w:bCs/>
                <w:sz w:val="24"/>
                <w:szCs w:val="24"/>
              </w:rPr>
            </w:pPr>
            <w:r w:rsidRPr="00B60A7D">
              <w:rPr>
                <w:rFonts w:ascii="Times New Roman" w:hAnsi="Times New Roman"/>
                <w:b/>
                <w:bCs/>
                <w:sz w:val="24"/>
                <w:szCs w:val="24"/>
              </w:rPr>
              <w:t>Engleza</w:t>
            </w:r>
          </w:p>
          <w:p w14:paraId="514A8998" w14:textId="77777777" w:rsidR="002A1E28" w:rsidRPr="00B60A7D" w:rsidRDefault="002A1E28" w:rsidP="002A1E28">
            <w:pPr>
              <w:pStyle w:val="LevelAssessment-Description"/>
              <w:rPr>
                <w:rFonts w:ascii="Times New Roman" w:hAnsi="Times New Roman"/>
                <w:b/>
                <w:bCs/>
                <w:sz w:val="24"/>
                <w:szCs w:val="24"/>
              </w:rPr>
            </w:pPr>
          </w:p>
        </w:tc>
        <w:tc>
          <w:tcPr>
            <w:tcW w:w="1220" w:type="dxa"/>
            <w:tcBorders>
              <w:bottom w:val="single" w:sz="1" w:space="0" w:color="000000"/>
            </w:tcBorders>
            <w:vAlign w:val="center"/>
          </w:tcPr>
          <w:p w14:paraId="338D64A3" w14:textId="77777777" w:rsidR="002A1E28" w:rsidRPr="00B60A7D" w:rsidRDefault="002A1E28" w:rsidP="002A1E28">
            <w:pPr>
              <w:pStyle w:val="LevelAssessment-Description"/>
              <w:rPr>
                <w:rFonts w:ascii="Times New Roman" w:hAnsi="Times New Roman"/>
                <w:b/>
                <w:bCs/>
                <w:sz w:val="24"/>
                <w:szCs w:val="24"/>
              </w:rPr>
            </w:pPr>
            <w:r w:rsidRPr="00B60A7D">
              <w:rPr>
                <w:rFonts w:ascii="Times New Roman" w:hAnsi="Times New Roman"/>
                <w:b/>
                <w:bCs/>
                <w:sz w:val="24"/>
                <w:szCs w:val="24"/>
              </w:rPr>
              <w:t>C2</w:t>
            </w:r>
          </w:p>
        </w:tc>
        <w:tc>
          <w:tcPr>
            <w:tcW w:w="279" w:type="dxa"/>
            <w:tcBorders>
              <w:left w:val="single" w:sz="1" w:space="0" w:color="000000"/>
              <w:bottom w:val="single" w:sz="1" w:space="0" w:color="000000"/>
              <w:right w:val="single" w:sz="1" w:space="0" w:color="000000"/>
            </w:tcBorders>
            <w:vAlign w:val="center"/>
          </w:tcPr>
          <w:p w14:paraId="525A8194" w14:textId="77777777" w:rsidR="002A1E28" w:rsidRPr="00B60A7D" w:rsidRDefault="002A1E28" w:rsidP="002A1E28">
            <w:pPr>
              <w:pStyle w:val="LevelAssessment-Code"/>
              <w:rPr>
                <w:rFonts w:ascii="Times New Roman" w:hAnsi="Times New Roman"/>
                <w:b/>
                <w:bCs/>
                <w:sz w:val="24"/>
                <w:szCs w:val="24"/>
              </w:rPr>
            </w:pPr>
          </w:p>
        </w:tc>
        <w:tc>
          <w:tcPr>
            <w:tcW w:w="1224" w:type="dxa"/>
            <w:gridSpan w:val="2"/>
            <w:tcBorders>
              <w:bottom w:val="single" w:sz="1" w:space="0" w:color="000000"/>
            </w:tcBorders>
            <w:vAlign w:val="center"/>
          </w:tcPr>
          <w:p w14:paraId="7529E5BA" w14:textId="77777777" w:rsidR="002A1E28" w:rsidRPr="00B60A7D" w:rsidRDefault="002A1E28" w:rsidP="002A1E28">
            <w:pPr>
              <w:pStyle w:val="LevelAssessment-Description"/>
              <w:rPr>
                <w:rFonts w:ascii="Times New Roman" w:hAnsi="Times New Roman"/>
                <w:b/>
                <w:bCs/>
                <w:sz w:val="24"/>
                <w:szCs w:val="24"/>
              </w:rPr>
            </w:pPr>
            <w:r w:rsidRPr="00B60A7D">
              <w:rPr>
                <w:rFonts w:ascii="Times New Roman" w:hAnsi="Times New Roman"/>
                <w:b/>
                <w:bCs/>
                <w:sz w:val="24"/>
                <w:szCs w:val="24"/>
              </w:rPr>
              <w:t>C2</w:t>
            </w:r>
          </w:p>
        </w:tc>
        <w:tc>
          <w:tcPr>
            <w:tcW w:w="276" w:type="dxa"/>
            <w:tcBorders>
              <w:left w:val="single" w:sz="1" w:space="0" w:color="000000"/>
              <w:bottom w:val="single" w:sz="1" w:space="0" w:color="000000"/>
              <w:right w:val="single" w:sz="1" w:space="0" w:color="000000"/>
            </w:tcBorders>
            <w:vAlign w:val="center"/>
          </w:tcPr>
          <w:p w14:paraId="635EFE0A" w14:textId="77777777" w:rsidR="002A1E28" w:rsidRPr="00B60A7D" w:rsidRDefault="002A1E28" w:rsidP="002A1E28">
            <w:pPr>
              <w:pStyle w:val="LevelAssessment-Code"/>
              <w:rPr>
                <w:rFonts w:ascii="Times New Roman" w:hAnsi="Times New Roman"/>
                <w:b/>
                <w:bCs/>
                <w:sz w:val="24"/>
                <w:szCs w:val="24"/>
              </w:rPr>
            </w:pPr>
          </w:p>
        </w:tc>
        <w:tc>
          <w:tcPr>
            <w:tcW w:w="1223" w:type="dxa"/>
            <w:gridSpan w:val="2"/>
            <w:tcBorders>
              <w:bottom w:val="single" w:sz="1" w:space="0" w:color="000000"/>
            </w:tcBorders>
            <w:vAlign w:val="center"/>
          </w:tcPr>
          <w:p w14:paraId="4E44AE02" w14:textId="77777777" w:rsidR="002A1E28" w:rsidRPr="00B60A7D" w:rsidRDefault="002A1E28" w:rsidP="002A1E28">
            <w:pPr>
              <w:pStyle w:val="LevelAssessment-Description"/>
              <w:jc w:val="left"/>
              <w:rPr>
                <w:rFonts w:ascii="Times New Roman" w:hAnsi="Times New Roman"/>
                <w:b/>
                <w:bCs/>
                <w:sz w:val="24"/>
                <w:szCs w:val="24"/>
              </w:rPr>
            </w:pPr>
            <w:r w:rsidRPr="00B60A7D">
              <w:rPr>
                <w:rFonts w:ascii="Times New Roman" w:hAnsi="Times New Roman"/>
                <w:b/>
                <w:bCs/>
                <w:sz w:val="24"/>
                <w:szCs w:val="24"/>
              </w:rPr>
              <w:t xml:space="preserve">   C2</w:t>
            </w:r>
          </w:p>
        </w:tc>
        <w:tc>
          <w:tcPr>
            <w:tcW w:w="277" w:type="dxa"/>
            <w:tcBorders>
              <w:left w:val="single" w:sz="1" w:space="0" w:color="000000"/>
              <w:bottom w:val="single" w:sz="1" w:space="0" w:color="000000"/>
              <w:right w:val="single" w:sz="1" w:space="0" w:color="000000"/>
            </w:tcBorders>
            <w:vAlign w:val="center"/>
          </w:tcPr>
          <w:p w14:paraId="3BD45D8A" w14:textId="77777777" w:rsidR="002A1E28" w:rsidRPr="00B60A7D" w:rsidRDefault="002A1E28" w:rsidP="002A1E28">
            <w:pPr>
              <w:pStyle w:val="LevelAssessment-Code"/>
              <w:rPr>
                <w:rFonts w:ascii="Times New Roman" w:hAnsi="Times New Roman"/>
                <w:b/>
                <w:bCs/>
                <w:sz w:val="24"/>
                <w:szCs w:val="24"/>
              </w:rPr>
            </w:pPr>
          </w:p>
        </w:tc>
        <w:tc>
          <w:tcPr>
            <w:tcW w:w="1237" w:type="dxa"/>
            <w:tcBorders>
              <w:bottom w:val="single" w:sz="1" w:space="0" w:color="000000"/>
            </w:tcBorders>
            <w:vAlign w:val="center"/>
          </w:tcPr>
          <w:p w14:paraId="5D1556AA" w14:textId="77777777" w:rsidR="002A1E28" w:rsidRPr="00B60A7D" w:rsidRDefault="002A1E28" w:rsidP="002A1E28">
            <w:pPr>
              <w:pStyle w:val="LevelAssessment-Description"/>
              <w:jc w:val="left"/>
              <w:rPr>
                <w:rFonts w:ascii="Times New Roman" w:hAnsi="Times New Roman"/>
                <w:b/>
                <w:bCs/>
                <w:sz w:val="24"/>
                <w:szCs w:val="24"/>
              </w:rPr>
            </w:pPr>
            <w:r w:rsidRPr="00B60A7D">
              <w:rPr>
                <w:rFonts w:ascii="Times New Roman" w:hAnsi="Times New Roman"/>
                <w:b/>
                <w:bCs/>
                <w:sz w:val="24"/>
                <w:szCs w:val="24"/>
              </w:rPr>
              <w:t xml:space="preserve"> C2</w:t>
            </w:r>
          </w:p>
        </w:tc>
        <w:tc>
          <w:tcPr>
            <w:tcW w:w="263" w:type="dxa"/>
            <w:tcBorders>
              <w:left w:val="single" w:sz="1" w:space="0" w:color="000000"/>
              <w:bottom w:val="single" w:sz="1" w:space="0" w:color="000000"/>
              <w:right w:val="single" w:sz="1" w:space="0" w:color="000000"/>
            </w:tcBorders>
            <w:vAlign w:val="center"/>
          </w:tcPr>
          <w:p w14:paraId="16AAA84E" w14:textId="77777777" w:rsidR="002A1E28" w:rsidRPr="00B60A7D" w:rsidRDefault="002A1E28" w:rsidP="002A1E28">
            <w:pPr>
              <w:pStyle w:val="LevelAssessment-Code"/>
              <w:rPr>
                <w:rFonts w:ascii="Times New Roman" w:hAnsi="Times New Roman"/>
                <w:b/>
                <w:bCs/>
                <w:sz w:val="24"/>
                <w:szCs w:val="24"/>
              </w:rPr>
            </w:pPr>
          </w:p>
        </w:tc>
        <w:tc>
          <w:tcPr>
            <w:tcW w:w="1464" w:type="dxa"/>
            <w:gridSpan w:val="2"/>
            <w:tcBorders>
              <w:bottom w:val="single" w:sz="1" w:space="0" w:color="000000"/>
              <w:right w:val="single" w:sz="1" w:space="0" w:color="000000"/>
            </w:tcBorders>
            <w:vAlign w:val="center"/>
          </w:tcPr>
          <w:p w14:paraId="2C076512" w14:textId="77777777" w:rsidR="002A1E28" w:rsidRPr="00B60A7D" w:rsidRDefault="002A1E28" w:rsidP="002A1E28">
            <w:pPr>
              <w:pStyle w:val="LevelAssessment-Description"/>
              <w:rPr>
                <w:rFonts w:ascii="Times New Roman" w:hAnsi="Times New Roman"/>
                <w:b/>
                <w:bCs/>
                <w:sz w:val="24"/>
                <w:szCs w:val="24"/>
              </w:rPr>
            </w:pPr>
            <w:r w:rsidRPr="00B60A7D">
              <w:rPr>
                <w:rFonts w:ascii="Times New Roman" w:hAnsi="Times New Roman"/>
                <w:b/>
                <w:bCs/>
                <w:sz w:val="24"/>
                <w:szCs w:val="24"/>
              </w:rPr>
              <w:t>C2</w:t>
            </w:r>
          </w:p>
        </w:tc>
      </w:tr>
      <w:tr w:rsidR="002A1E28" w:rsidRPr="00B60A7D" w14:paraId="1F362F61" w14:textId="77777777" w:rsidTr="00B959B6">
        <w:trPr>
          <w:cantSplit/>
        </w:trPr>
        <w:tc>
          <w:tcPr>
            <w:tcW w:w="2159" w:type="dxa"/>
            <w:tcBorders>
              <w:right w:val="single" w:sz="1" w:space="0" w:color="000000"/>
            </w:tcBorders>
          </w:tcPr>
          <w:p w14:paraId="1DAF8907" w14:textId="77777777" w:rsidR="002A1E28" w:rsidRPr="00B60A7D" w:rsidRDefault="002A1E28" w:rsidP="002A1E28">
            <w:pPr>
              <w:pStyle w:val="CVHeadingLanguage"/>
              <w:rPr>
                <w:rFonts w:ascii="Times New Roman" w:hAnsi="Times New Roman"/>
                <w:sz w:val="24"/>
                <w:szCs w:val="24"/>
              </w:rPr>
            </w:pPr>
          </w:p>
        </w:tc>
        <w:tc>
          <w:tcPr>
            <w:tcW w:w="561" w:type="dxa"/>
            <w:gridSpan w:val="3"/>
          </w:tcPr>
          <w:p w14:paraId="7228A469" w14:textId="77777777" w:rsidR="002A1E28" w:rsidRPr="00B60A7D" w:rsidRDefault="002A1E28" w:rsidP="002A1E28">
            <w:pPr>
              <w:pStyle w:val="CVNormal"/>
              <w:rPr>
                <w:rFonts w:ascii="Times New Roman" w:hAnsi="Times New Roman"/>
                <w:sz w:val="24"/>
                <w:szCs w:val="24"/>
              </w:rPr>
            </w:pPr>
          </w:p>
        </w:tc>
        <w:tc>
          <w:tcPr>
            <w:tcW w:w="637" w:type="dxa"/>
            <w:gridSpan w:val="2"/>
            <w:tcBorders>
              <w:left w:val="single" w:sz="1" w:space="0" w:color="000000"/>
              <w:bottom w:val="single" w:sz="1" w:space="0" w:color="000000"/>
              <w:right w:val="single" w:sz="1" w:space="0" w:color="000000"/>
            </w:tcBorders>
            <w:vAlign w:val="center"/>
          </w:tcPr>
          <w:p w14:paraId="1C384C4E" w14:textId="77777777" w:rsidR="002A1E28" w:rsidRPr="00B60A7D" w:rsidRDefault="002A1E28" w:rsidP="002A1E28">
            <w:pPr>
              <w:pStyle w:val="LevelAssessment-Code"/>
              <w:rPr>
                <w:rFonts w:ascii="Times New Roman" w:hAnsi="Times New Roman"/>
                <w:b/>
                <w:bCs/>
                <w:sz w:val="24"/>
                <w:szCs w:val="24"/>
              </w:rPr>
            </w:pPr>
            <w:r w:rsidRPr="00B60A7D">
              <w:rPr>
                <w:rFonts w:ascii="Times New Roman" w:hAnsi="Times New Roman"/>
                <w:b/>
                <w:bCs/>
                <w:sz w:val="24"/>
                <w:szCs w:val="24"/>
              </w:rPr>
              <w:t>Franceza</w:t>
            </w:r>
          </w:p>
        </w:tc>
        <w:tc>
          <w:tcPr>
            <w:tcW w:w="1220" w:type="dxa"/>
            <w:tcBorders>
              <w:bottom w:val="single" w:sz="1" w:space="0" w:color="000000"/>
            </w:tcBorders>
            <w:vAlign w:val="center"/>
          </w:tcPr>
          <w:p w14:paraId="36D3FF10" w14:textId="77777777" w:rsidR="002A1E28" w:rsidRPr="00B60A7D" w:rsidRDefault="002A1E28" w:rsidP="002A1E28">
            <w:pPr>
              <w:pStyle w:val="LevelAssessment-Description"/>
              <w:rPr>
                <w:rFonts w:ascii="Times New Roman" w:hAnsi="Times New Roman"/>
                <w:b/>
                <w:bCs/>
                <w:sz w:val="24"/>
                <w:szCs w:val="24"/>
              </w:rPr>
            </w:pPr>
            <w:r w:rsidRPr="00B60A7D">
              <w:rPr>
                <w:rFonts w:ascii="Times New Roman" w:hAnsi="Times New Roman"/>
                <w:b/>
                <w:bCs/>
                <w:sz w:val="24"/>
                <w:szCs w:val="24"/>
              </w:rPr>
              <w:t>B1</w:t>
            </w:r>
          </w:p>
        </w:tc>
        <w:tc>
          <w:tcPr>
            <w:tcW w:w="279" w:type="dxa"/>
            <w:tcBorders>
              <w:left w:val="single" w:sz="1" w:space="0" w:color="000000"/>
              <w:bottom w:val="single" w:sz="1" w:space="0" w:color="000000"/>
              <w:right w:val="single" w:sz="1" w:space="0" w:color="000000"/>
            </w:tcBorders>
            <w:vAlign w:val="center"/>
          </w:tcPr>
          <w:p w14:paraId="7DECE186" w14:textId="77777777" w:rsidR="002A1E28" w:rsidRPr="00B60A7D" w:rsidRDefault="002A1E28" w:rsidP="002A1E28">
            <w:pPr>
              <w:pStyle w:val="LevelAssessment-Code"/>
              <w:rPr>
                <w:rFonts w:ascii="Times New Roman" w:hAnsi="Times New Roman"/>
                <w:b/>
                <w:bCs/>
                <w:sz w:val="24"/>
                <w:szCs w:val="24"/>
              </w:rPr>
            </w:pPr>
          </w:p>
        </w:tc>
        <w:tc>
          <w:tcPr>
            <w:tcW w:w="1224" w:type="dxa"/>
            <w:gridSpan w:val="2"/>
            <w:tcBorders>
              <w:bottom w:val="single" w:sz="1" w:space="0" w:color="000000"/>
            </w:tcBorders>
            <w:vAlign w:val="center"/>
          </w:tcPr>
          <w:p w14:paraId="0394D449" w14:textId="77777777" w:rsidR="002A1E28" w:rsidRPr="00B60A7D" w:rsidRDefault="002A1E28" w:rsidP="002A1E28">
            <w:pPr>
              <w:pStyle w:val="LevelAssessment-Description"/>
              <w:rPr>
                <w:rFonts w:ascii="Times New Roman" w:hAnsi="Times New Roman"/>
                <w:b/>
                <w:bCs/>
                <w:sz w:val="24"/>
                <w:szCs w:val="24"/>
              </w:rPr>
            </w:pPr>
            <w:r w:rsidRPr="00B60A7D">
              <w:rPr>
                <w:rFonts w:ascii="Times New Roman" w:hAnsi="Times New Roman"/>
                <w:b/>
                <w:bCs/>
                <w:sz w:val="24"/>
                <w:szCs w:val="24"/>
              </w:rPr>
              <w:t>B2</w:t>
            </w:r>
          </w:p>
        </w:tc>
        <w:tc>
          <w:tcPr>
            <w:tcW w:w="276" w:type="dxa"/>
            <w:tcBorders>
              <w:left w:val="single" w:sz="1" w:space="0" w:color="000000"/>
              <w:bottom w:val="single" w:sz="1" w:space="0" w:color="000000"/>
              <w:right w:val="single" w:sz="1" w:space="0" w:color="000000"/>
            </w:tcBorders>
            <w:vAlign w:val="center"/>
          </w:tcPr>
          <w:p w14:paraId="7FA098B5" w14:textId="77777777" w:rsidR="002A1E28" w:rsidRPr="00B60A7D" w:rsidRDefault="002A1E28" w:rsidP="002A1E28">
            <w:pPr>
              <w:pStyle w:val="LevelAssessment-Code"/>
              <w:rPr>
                <w:rFonts w:ascii="Times New Roman" w:hAnsi="Times New Roman"/>
                <w:b/>
                <w:bCs/>
                <w:sz w:val="24"/>
                <w:szCs w:val="24"/>
              </w:rPr>
            </w:pPr>
          </w:p>
        </w:tc>
        <w:tc>
          <w:tcPr>
            <w:tcW w:w="1223" w:type="dxa"/>
            <w:gridSpan w:val="2"/>
            <w:tcBorders>
              <w:bottom w:val="single" w:sz="1" w:space="0" w:color="000000"/>
            </w:tcBorders>
            <w:vAlign w:val="center"/>
          </w:tcPr>
          <w:p w14:paraId="4F0F4DB1" w14:textId="77777777" w:rsidR="002A1E28" w:rsidRPr="00B60A7D" w:rsidRDefault="002A1E28" w:rsidP="002A1E28">
            <w:pPr>
              <w:pStyle w:val="LevelAssessment-Description"/>
              <w:jc w:val="left"/>
              <w:rPr>
                <w:rFonts w:ascii="Times New Roman" w:hAnsi="Times New Roman"/>
                <w:b/>
                <w:bCs/>
                <w:sz w:val="24"/>
                <w:szCs w:val="24"/>
              </w:rPr>
            </w:pPr>
            <w:r w:rsidRPr="00B60A7D">
              <w:rPr>
                <w:rFonts w:ascii="Times New Roman" w:hAnsi="Times New Roman"/>
                <w:b/>
                <w:bCs/>
                <w:sz w:val="24"/>
                <w:szCs w:val="24"/>
              </w:rPr>
              <w:t>A1</w:t>
            </w:r>
          </w:p>
        </w:tc>
        <w:tc>
          <w:tcPr>
            <w:tcW w:w="277" w:type="dxa"/>
            <w:tcBorders>
              <w:left w:val="single" w:sz="1" w:space="0" w:color="000000"/>
              <w:bottom w:val="single" w:sz="1" w:space="0" w:color="000000"/>
              <w:right w:val="single" w:sz="1" w:space="0" w:color="000000"/>
            </w:tcBorders>
            <w:vAlign w:val="center"/>
          </w:tcPr>
          <w:p w14:paraId="1924558C" w14:textId="77777777" w:rsidR="002A1E28" w:rsidRPr="00B60A7D" w:rsidRDefault="002A1E28" w:rsidP="002A1E28">
            <w:pPr>
              <w:pStyle w:val="LevelAssessment-Code"/>
              <w:rPr>
                <w:rFonts w:ascii="Times New Roman" w:hAnsi="Times New Roman"/>
                <w:b/>
                <w:bCs/>
                <w:sz w:val="24"/>
                <w:szCs w:val="24"/>
              </w:rPr>
            </w:pPr>
          </w:p>
        </w:tc>
        <w:tc>
          <w:tcPr>
            <w:tcW w:w="1237" w:type="dxa"/>
            <w:tcBorders>
              <w:bottom w:val="single" w:sz="1" w:space="0" w:color="000000"/>
            </w:tcBorders>
            <w:vAlign w:val="center"/>
          </w:tcPr>
          <w:p w14:paraId="21F291F6" w14:textId="77777777" w:rsidR="002A1E28" w:rsidRPr="00B60A7D" w:rsidRDefault="002A1E28" w:rsidP="002A1E28">
            <w:pPr>
              <w:pStyle w:val="LevelAssessment-Description"/>
              <w:jc w:val="left"/>
              <w:rPr>
                <w:rFonts w:ascii="Times New Roman" w:hAnsi="Times New Roman"/>
                <w:b/>
                <w:bCs/>
                <w:sz w:val="24"/>
                <w:szCs w:val="24"/>
              </w:rPr>
            </w:pPr>
            <w:r w:rsidRPr="00B60A7D">
              <w:rPr>
                <w:rFonts w:ascii="Times New Roman" w:hAnsi="Times New Roman"/>
                <w:b/>
                <w:bCs/>
                <w:sz w:val="24"/>
                <w:szCs w:val="24"/>
              </w:rPr>
              <w:t>A1</w:t>
            </w:r>
          </w:p>
        </w:tc>
        <w:tc>
          <w:tcPr>
            <w:tcW w:w="263" w:type="dxa"/>
            <w:tcBorders>
              <w:left w:val="single" w:sz="1" w:space="0" w:color="000000"/>
              <w:bottom w:val="single" w:sz="1" w:space="0" w:color="000000"/>
              <w:right w:val="single" w:sz="1" w:space="0" w:color="000000"/>
            </w:tcBorders>
            <w:vAlign w:val="center"/>
          </w:tcPr>
          <w:p w14:paraId="71D64363" w14:textId="77777777" w:rsidR="002A1E28" w:rsidRPr="00B60A7D" w:rsidRDefault="002A1E28" w:rsidP="002A1E28">
            <w:pPr>
              <w:pStyle w:val="LevelAssessment-Code"/>
              <w:rPr>
                <w:rFonts w:ascii="Times New Roman" w:hAnsi="Times New Roman"/>
                <w:b/>
                <w:bCs/>
                <w:sz w:val="24"/>
                <w:szCs w:val="24"/>
              </w:rPr>
            </w:pPr>
          </w:p>
        </w:tc>
        <w:tc>
          <w:tcPr>
            <w:tcW w:w="1464" w:type="dxa"/>
            <w:gridSpan w:val="2"/>
            <w:tcBorders>
              <w:bottom w:val="single" w:sz="1" w:space="0" w:color="000000"/>
              <w:right w:val="single" w:sz="1" w:space="0" w:color="000000"/>
            </w:tcBorders>
            <w:vAlign w:val="center"/>
          </w:tcPr>
          <w:p w14:paraId="43E40F92" w14:textId="77777777" w:rsidR="002A1E28" w:rsidRPr="00B60A7D" w:rsidRDefault="002A1E28" w:rsidP="002A1E28">
            <w:pPr>
              <w:pStyle w:val="LevelAssessment-Description"/>
              <w:rPr>
                <w:rFonts w:ascii="Times New Roman" w:hAnsi="Times New Roman"/>
                <w:b/>
                <w:bCs/>
                <w:sz w:val="24"/>
                <w:szCs w:val="24"/>
              </w:rPr>
            </w:pPr>
            <w:r w:rsidRPr="00B60A7D">
              <w:rPr>
                <w:rFonts w:ascii="Times New Roman" w:hAnsi="Times New Roman"/>
                <w:b/>
                <w:bCs/>
                <w:sz w:val="24"/>
                <w:szCs w:val="24"/>
              </w:rPr>
              <w:t>A</w:t>
            </w:r>
            <w:r>
              <w:rPr>
                <w:rFonts w:ascii="Times New Roman" w:hAnsi="Times New Roman"/>
                <w:b/>
                <w:bCs/>
                <w:sz w:val="24"/>
                <w:szCs w:val="24"/>
              </w:rPr>
              <w:t>2</w:t>
            </w:r>
          </w:p>
        </w:tc>
      </w:tr>
      <w:tr w:rsidR="002A1E28" w:rsidRPr="00B60A7D" w14:paraId="647D2D1F" w14:textId="77777777" w:rsidTr="00B959B6">
        <w:trPr>
          <w:gridAfter w:val="1"/>
          <w:wAfter w:w="270" w:type="dxa"/>
          <w:cantSplit/>
        </w:trPr>
        <w:tc>
          <w:tcPr>
            <w:tcW w:w="2159" w:type="dxa"/>
            <w:tcBorders>
              <w:right w:val="single" w:sz="1" w:space="0" w:color="000000"/>
            </w:tcBorders>
          </w:tcPr>
          <w:p w14:paraId="7CC45FD2" w14:textId="77777777" w:rsidR="002A1E28" w:rsidRPr="00B60A7D" w:rsidRDefault="002A1E28" w:rsidP="002A1E28">
            <w:pPr>
              <w:pStyle w:val="CVNormal"/>
              <w:rPr>
                <w:rFonts w:ascii="Times New Roman" w:hAnsi="Times New Roman"/>
                <w:sz w:val="24"/>
                <w:szCs w:val="24"/>
              </w:rPr>
            </w:pPr>
          </w:p>
        </w:tc>
        <w:tc>
          <w:tcPr>
            <w:tcW w:w="8391" w:type="dxa"/>
            <w:gridSpan w:val="16"/>
            <w:tcMar>
              <w:top w:w="0" w:type="dxa"/>
              <w:bottom w:w="113" w:type="dxa"/>
            </w:tcMar>
          </w:tcPr>
          <w:p w14:paraId="149CF55A" w14:textId="77777777" w:rsidR="002A1E28" w:rsidRPr="00B60A7D" w:rsidRDefault="002A1E28" w:rsidP="002A1E28">
            <w:pPr>
              <w:pStyle w:val="LevelAssessment-Note"/>
              <w:ind w:left="0"/>
              <w:rPr>
                <w:rFonts w:ascii="Times New Roman" w:hAnsi="Times New Roman"/>
                <w:sz w:val="24"/>
                <w:szCs w:val="24"/>
              </w:rPr>
            </w:pPr>
          </w:p>
        </w:tc>
      </w:tr>
      <w:tr w:rsidR="002A1E28" w:rsidRPr="00B60A7D" w14:paraId="0034A684" w14:textId="77777777" w:rsidTr="00B959B6">
        <w:trPr>
          <w:gridAfter w:val="1"/>
          <w:wAfter w:w="270" w:type="dxa"/>
          <w:cantSplit/>
        </w:trPr>
        <w:tc>
          <w:tcPr>
            <w:tcW w:w="2159" w:type="dxa"/>
            <w:tcBorders>
              <w:right w:val="single" w:sz="1" w:space="0" w:color="000000"/>
            </w:tcBorders>
          </w:tcPr>
          <w:p w14:paraId="3138FDA4" w14:textId="77777777" w:rsidR="002A1E28" w:rsidRPr="00944C7E" w:rsidRDefault="002A1E28" w:rsidP="00944C7E">
            <w:pPr>
              <w:jc w:val="both"/>
              <w:rPr>
                <w:rFonts w:ascii="Times New Roman" w:hAnsi="Times New Roman"/>
                <w:sz w:val="24"/>
                <w:szCs w:val="24"/>
                <w:lang w:val="it-IT"/>
              </w:rPr>
            </w:pPr>
          </w:p>
        </w:tc>
        <w:tc>
          <w:tcPr>
            <w:tcW w:w="8391" w:type="dxa"/>
            <w:gridSpan w:val="16"/>
          </w:tcPr>
          <w:p w14:paraId="72674E52" w14:textId="77777777" w:rsidR="002A1E28" w:rsidRPr="00B60A7D" w:rsidRDefault="002A1E28" w:rsidP="002A1E28">
            <w:pPr>
              <w:pStyle w:val="CVSpacer"/>
              <w:rPr>
                <w:rFonts w:ascii="Times New Roman" w:hAnsi="Times New Roman"/>
                <w:sz w:val="24"/>
                <w:szCs w:val="24"/>
              </w:rPr>
            </w:pPr>
          </w:p>
        </w:tc>
      </w:tr>
      <w:tr w:rsidR="00B959B6" w:rsidRPr="00B60A7D" w14:paraId="3608EF5F" w14:textId="77777777" w:rsidTr="00B959B6">
        <w:trPr>
          <w:gridAfter w:val="1"/>
          <w:wAfter w:w="270" w:type="dxa"/>
          <w:cantSplit/>
        </w:trPr>
        <w:tc>
          <w:tcPr>
            <w:tcW w:w="2159" w:type="dxa"/>
            <w:tcBorders>
              <w:right w:val="single" w:sz="1" w:space="0" w:color="000000"/>
            </w:tcBorders>
          </w:tcPr>
          <w:p w14:paraId="7EE4B9D7" w14:textId="1C38D5C6" w:rsidR="00B959B6" w:rsidRPr="00B60A7D" w:rsidRDefault="00B959B6" w:rsidP="00B959B6">
            <w:pPr>
              <w:pStyle w:val="CVHeading2-FirstLine"/>
              <w:spacing w:before="0"/>
              <w:jc w:val="center"/>
              <w:rPr>
                <w:rFonts w:ascii="Times New Roman" w:hAnsi="Times New Roman"/>
                <w:sz w:val="24"/>
                <w:szCs w:val="24"/>
              </w:rPr>
            </w:pPr>
            <w:r w:rsidRPr="00B60A7D">
              <w:rPr>
                <w:rFonts w:ascii="Times New Roman" w:hAnsi="Times New Roman"/>
                <w:b/>
                <w:bCs/>
                <w:sz w:val="24"/>
                <w:szCs w:val="24"/>
              </w:rPr>
              <w:t>Competenţe şi aptitudini profesioanle</w:t>
            </w:r>
          </w:p>
        </w:tc>
        <w:tc>
          <w:tcPr>
            <w:tcW w:w="8391" w:type="dxa"/>
            <w:gridSpan w:val="16"/>
          </w:tcPr>
          <w:p w14:paraId="33090752" w14:textId="5D99E5C0" w:rsidR="00B959B6" w:rsidRPr="00B60A7D" w:rsidRDefault="00B959B6" w:rsidP="00B959B6">
            <w:pPr>
              <w:pStyle w:val="CVNormal"/>
              <w:rPr>
                <w:rFonts w:ascii="Times New Roman" w:hAnsi="Times New Roman"/>
                <w:b/>
                <w:bCs/>
                <w:sz w:val="24"/>
                <w:szCs w:val="24"/>
              </w:rPr>
            </w:pPr>
            <w:r>
              <w:rPr>
                <w:rFonts w:ascii="Times New Roman" w:hAnsi="Times New Roman"/>
                <w:b/>
                <w:bCs/>
                <w:sz w:val="24"/>
                <w:szCs w:val="24"/>
              </w:rPr>
              <w:t>A</w:t>
            </w:r>
            <w:r w:rsidRPr="00B60A7D">
              <w:rPr>
                <w:rFonts w:ascii="Times New Roman" w:hAnsi="Times New Roman"/>
                <w:b/>
                <w:bCs/>
                <w:sz w:val="24"/>
                <w:szCs w:val="24"/>
              </w:rPr>
              <w:t>ptitudini de predare</w:t>
            </w:r>
            <w:r w:rsidR="008126FA">
              <w:rPr>
                <w:rFonts w:ascii="Times New Roman" w:hAnsi="Times New Roman"/>
                <w:b/>
                <w:bCs/>
                <w:sz w:val="24"/>
                <w:szCs w:val="24"/>
              </w:rPr>
              <w:t xml:space="preserve"> specifice domeniului studiilor umaniste; aptitudini</w:t>
            </w:r>
            <w:r w:rsidRPr="00B60A7D">
              <w:rPr>
                <w:rFonts w:ascii="Times New Roman" w:hAnsi="Times New Roman"/>
                <w:b/>
                <w:bCs/>
                <w:sz w:val="24"/>
                <w:szCs w:val="24"/>
              </w:rPr>
              <w:t xml:space="preserve"> </w:t>
            </w:r>
            <w:r>
              <w:rPr>
                <w:rFonts w:ascii="Times New Roman" w:hAnsi="Times New Roman"/>
                <w:b/>
                <w:bCs/>
                <w:sz w:val="24"/>
                <w:szCs w:val="24"/>
              </w:rPr>
              <w:t>de coordonare de lucrări de cercetare, de licență și disertați</w:t>
            </w:r>
            <w:r w:rsidR="0020117A">
              <w:rPr>
                <w:rFonts w:ascii="Times New Roman" w:hAnsi="Times New Roman"/>
                <w:b/>
                <w:bCs/>
                <w:sz w:val="24"/>
                <w:szCs w:val="24"/>
              </w:rPr>
              <w:t>e.</w:t>
            </w:r>
          </w:p>
          <w:p w14:paraId="7C6A94ED" w14:textId="65B37C1D" w:rsidR="00B959B6" w:rsidRPr="00B60A7D" w:rsidRDefault="00B959B6" w:rsidP="00B959B6">
            <w:pPr>
              <w:pStyle w:val="CVNormal"/>
              <w:rPr>
                <w:rFonts w:ascii="Times New Roman" w:hAnsi="Times New Roman"/>
                <w:b/>
                <w:bCs/>
                <w:sz w:val="24"/>
                <w:szCs w:val="24"/>
              </w:rPr>
            </w:pPr>
            <w:r>
              <w:rPr>
                <w:rFonts w:ascii="Times New Roman" w:hAnsi="Times New Roman"/>
                <w:b/>
                <w:bCs/>
                <w:sz w:val="24"/>
                <w:szCs w:val="24"/>
              </w:rPr>
              <w:t>A</w:t>
            </w:r>
            <w:r w:rsidRPr="00B60A7D">
              <w:rPr>
                <w:rFonts w:ascii="Times New Roman" w:hAnsi="Times New Roman"/>
                <w:b/>
                <w:bCs/>
                <w:sz w:val="24"/>
                <w:szCs w:val="24"/>
              </w:rPr>
              <w:t xml:space="preserve">ptitudini critice, de evaluare </w:t>
            </w:r>
            <w:r>
              <w:rPr>
                <w:rFonts w:ascii="Times New Roman" w:hAnsi="Times New Roman"/>
                <w:b/>
                <w:bCs/>
                <w:sz w:val="24"/>
                <w:szCs w:val="24"/>
              </w:rPr>
              <w:t>ș</w:t>
            </w:r>
            <w:r w:rsidRPr="00B60A7D">
              <w:rPr>
                <w:rFonts w:ascii="Times New Roman" w:hAnsi="Times New Roman"/>
                <w:b/>
                <w:bCs/>
                <w:sz w:val="24"/>
                <w:szCs w:val="24"/>
              </w:rPr>
              <w:t>i de cercetare in domeniul filologic</w:t>
            </w:r>
            <w:r w:rsidR="0020117A">
              <w:rPr>
                <w:rFonts w:ascii="Times New Roman" w:hAnsi="Times New Roman"/>
                <w:b/>
                <w:bCs/>
                <w:sz w:val="24"/>
                <w:szCs w:val="24"/>
              </w:rPr>
              <w:t>.</w:t>
            </w:r>
          </w:p>
          <w:p w14:paraId="1FE03485" w14:textId="6368FF0E" w:rsidR="00B959B6" w:rsidRDefault="00B959B6" w:rsidP="00B959B6">
            <w:pPr>
              <w:pStyle w:val="CVNormal"/>
              <w:rPr>
                <w:rFonts w:ascii="Times New Roman" w:hAnsi="Times New Roman"/>
                <w:b/>
                <w:bCs/>
                <w:sz w:val="24"/>
                <w:szCs w:val="24"/>
              </w:rPr>
            </w:pPr>
            <w:r>
              <w:rPr>
                <w:rFonts w:ascii="Times New Roman" w:hAnsi="Times New Roman"/>
                <w:b/>
                <w:bCs/>
                <w:sz w:val="24"/>
                <w:szCs w:val="24"/>
              </w:rPr>
              <w:t>A</w:t>
            </w:r>
            <w:r w:rsidRPr="00B60A7D">
              <w:rPr>
                <w:rFonts w:ascii="Times New Roman" w:hAnsi="Times New Roman"/>
                <w:b/>
                <w:bCs/>
                <w:sz w:val="24"/>
                <w:szCs w:val="24"/>
              </w:rPr>
              <w:t>ptitudini de interpretariat şi traducere</w:t>
            </w:r>
            <w:r w:rsidR="0020117A">
              <w:rPr>
                <w:rFonts w:ascii="Times New Roman" w:hAnsi="Times New Roman"/>
                <w:b/>
                <w:bCs/>
                <w:sz w:val="24"/>
                <w:szCs w:val="24"/>
              </w:rPr>
              <w:t>.</w:t>
            </w:r>
          </w:p>
          <w:p w14:paraId="31F4A557" w14:textId="7D8A90BF" w:rsidR="00B959B6" w:rsidRPr="00B959B6" w:rsidRDefault="00B959B6" w:rsidP="00B959B6">
            <w:pPr>
              <w:pStyle w:val="CVNormal"/>
              <w:rPr>
                <w:rFonts w:ascii="Times New Roman" w:hAnsi="Times New Roman"/>
                <w:b/>
                <w:bCs/>
                <w:sz w:val="24"/>
                <w:szCs w:val="24"/>
              </w:rPr>
            </w:pPr>
            <w:r w:rsidRPr="00B959B6">
              <w:rPr>
                <w:rFonts w:ascii="Times New Roman" w:hAnsi="Times New Roman"/>
                <w:b/>
                <w:bCs/>
                <w:sz w:val="24"/>
                <w:szCs w:val="24"/>
              </w:rPr>
              <w:t>Competențe organizatorice dobândite ȋn cadrul activităților culturale si administrative din facultate sau desfășurate ȋn colaborare cu alte instituţii cultural</w:t>
            </w:r>
            <w:r w:rsidR="0020117A">
              <w:rPr>
                <w:rFonts w:ascii="Times New Roman" w:hAnsi="Times New Roman"/>
                <w:b/>
                <w:bCs/>
                <w:sz w:val="24"/>
                <w:szCs w:val="24"/>
              </w:rPr>
              <w:t>e.</w:t>
            </w:r>
          </w:p>
          <w:p w14:paraId="0603D216" w14:textId="77777777" w:rsidR="00B959B6" w:rsidRDefault="00B959B6" w:rsidP="00B959B6">
            <w:pPr>
              <w:pStyle w:val="CVNormal"/>
              <w:rPr>
                <w:rFonts w:ascii="Times New Roman" w:hAnsi="Times New Roman"/>
                <w:b/>
                <w:bCs/>
                <w:sz w:val="24"/>
                <w:szCs w:val="24"/>
              </w:rPr>
            </w:pPr>
            <w:r w:rsidRPr="00B959B6">
              <w:rPr>
                <w:rFonts w:ascii="Times New Roman" w:hAnsi="Times New Roman"/>
                <w:b/>
                <w:bCs/>
                <w:sz w:val="24"/>
                <w:szCs w:val="24"/>
              </w:rPr>
              <w:t>Abilități de gestionare de proiecte ȋn domeniul cultural.</w:t>
            </w:r>
          </w:p>
          <w:p w14:paraId="0AC0BC06" w14:textId="77777777" w:rsidR="002B0A8F" w:rsidRDefault="002B0A8F" w:rsidP="00B959B6">
            <w:pPr>
              <w:pStyle w:val="CVNormal"/>
              <w:rPr>
                <w:rFonts w:ascii="Times New Roman" w:hAnsi="Times New Roman"/>
                <w:b/>
                <w:bCs/>
                <w:sz w:val="24"/>
                <w:szCs w:val="24"/>
              </w:rPr>
            </w:pPr>
          </w:p>
          <w:p w14:paraId="27BA6D89" w14:textId="06AC2889" w:rsidR="002B0A8F" w:rsidRPr="00B959B6" w:rsidRDefault="002B0A8F" w:rsidP="00B959B6">
            <w:pPr>
              <w:pStyle w:val="CVNormal"/>
              <w:rPr>
                <w:rFonts w:ascii="Times New Roman" w:hAnsi="Times New Roman"/>
                <w:b/>
                <w:bCs/>
                <w:sz w:val="24"/>
                <w:szCs w:val="24"/>
              </w:rPr>
            </w:pPr>
          </w:p>
        </w:tc>
      </w:tr>
      <w:tr w:rsidR="00B959B6" w:rsidRPr="00B60A7D" w14:paraId="5801023B" w14:textId="77777777" w:rsidTr="00B959B6">
        <w:trPr>
          <w:gridAfter w:val="1"/>
          <w:wAfter w:w="270" w:type="dxa"/>
          <w:cantSplit/>
        </w:trPr>
        <w:tc>
          <w:tcPr>
            <w:tcW w:w="2159" w:type="dxa"/>
            <w:tcBorders>
              <w:right w:val="single" w:sz="1" w:space="0" w:color="000000"/>
            </w:tcBorders>
          </w:tcPr>
          <w:p w14:paraId="0FD3D7BF" w14:textId="5F5F6CE9" w:rsidR="00B959B6" w:rsidRPr="00B959B6" w:rsidRDefault="00B959B6" w:rsidP="00B959B6">
            <w:pPr>
              <w:pStyle w:val="CVSpacer"/>
              <w:jc w:val="center"/>
              <w:rPr>
                <w:rFonts w:ascii="Times New Roman" w:hAnsi="Times New Roman"/>
                <w:b/>
                <w:bCs/>
                <w:sz w:val="24"/>
                <w:szCs w:val="24"/>
              </w:rPr>
            </w:pPr>
            <w:r w:rsidRPr="00B959B6">
              <w:rPr>
                <w:rFonts w:ascii="Times New Roman" w:hAnsi="Times New Roman"/>
                <w:b/>
                <w:bCs/>
                <w:sz w:val="24"/>
                <w:szCs w:val="24"/>
              </w:rPr>
              <w:t>Competenţe şi aptitudini de utilizare a calculatorului</w:t>
            </w:r>
          </w:p>
        </w:tc>
        <w:tc>
          <w:tcPr>
            <w:tcW w:w="8391" w:type="dxa"/>
            <w:gridSpan w:val="16"/>
          </w:tcPr>
          <w:p w14:paraId="4D0871C2" w14:textId="60085FB5" w:rsidR="00B959B6" w:rsidRPr="00B60A7D" w:rsidRDefault="00B959B6" w:rsidP="00B959B6">
            <w:pPr>
              <w:pStyle w:val="CVSpacer"/>
              <w:rPr>
                <w:rFonts w:ascii="Times New Roman" w:hAnsi="Times New Roman"/>
                <w:sz w:val="24"/>
                <w:szCs w:val="24"/>
              </w:rPr>
            </w:pPr>
            <w:r>
              <w:rPr>
                <w:rFonts w:ascii="Times New Roman" w:hAnsi="Times New Roman"/>
                <w:sz w:val="24"/>
                <w:szCs w:val="24"/>
                <w:lang w:eastAsia="en-US"/>
              </w:rPr>
              <w:t>U</w:t>
            </w:r>
            <w:r w:rsidRPr="00B60A7D">
              <w:rPr>
                <w:rFonts w:ascii="Times New Roman" w:hAnsi="Times New Roman"/>
                <w:sz w:val="24"/>
                <w:szCs w:val="24"/>
                <w:lang w:eastAsia="en-US"/>
              </w:rPr>
              <w:t>tilizarea calculatorului în programe de redactare, procesare de texte, gestionare a fişierelor</w:t>
            </w:r>
            <w:r w:rsidR="002B0A8F">
              <w:rPr>
                <w:rFonts w:ascii="Times New Roman" w:hAnsi="Times New Roman"/>
                <w:sz w:val="24"/>
                <w:szCs w:val="24"/>
                <w:lang w:eastAsia="en-US"/>
              </w:rPr>
              <w:t xml:space="preserve">, </w:t>
            </w:r>
            <w:r w:rsidR="002B0A8F" w:rsidRPr="00B60A7D">
              <w:rPr>
                <w:rFonts w:ascii="Times New Roman" w:hAnsi="Times New Roman"/>
                <w:sz w:val="24"/>
                <w:szCs w:val="24"/>
                <w:lang w:eastAsia="en-US"/>
              </w:rPr>
              <w:t>accesare şi utilizare Internet</w:t>
            </w:r>
            <w:r w:rsidR="002B0A8F">
              <w:rPr>
                <w:rFonts w:ascii="Times New Roman" w:hAnsi="Times New Roman"/>
                <w:sz w:val="24"/>
                <w:szCs w:val="24"/>
                <w:lang w:eastAsia="en-US"/>
              </w:rPr>
              <w:t>, gestionare a e-mailurilor, conferinte online</w:t>
            </w:r>
            <w:r w:rsidRPr="00B60A7D">
              <w:rPr>
                <w:rFonts w:ascii="Times New Roman" w:hAnsi="Times New Roman"/>
                <w:sz w:val="24"/>
                <w:szCs w:val="24"/>
                <w:lang w:eastAsia="en-US"/>
              </w:rPr>
              <w:t xml:space="preserve">, operare in </w:t>
            </w:r>
            <w:r w:rsidRPr="00236CFA">
              <w:rPr>
                <w:rFonts w:ascii="Times New Roman" w:hAnsi="Times New Roman"/>
                <w:sz w:val="24"/>
                <w:szCs w:val="24"/>
                <w:lang w:eastAsia="en-US"/>
              </w:rPr>
              <w:t xml:space="preserve">Microsoft Office (Excel, Word, Outlook, PowerPoint, One Drive, Skype for Bussiness, Teams); Gsuite (Gmail, Google Drive, Google Docs, Google Forms and Hangouts) </w:t>
            </w:r>
            <w:r>
              <w:rPr>
                <w:rFonts w:ascii="Times New Roman" w:hAnsi="Times New Roman"/>
                <w:sz w:val="24"/>
                <w:szCs w:val="24"/>
                <w:lang w:eastAsia="en-US"/>
              </w:rPr>
              <w:t>și altele.</w:t>
            </w:r>
          </w:p>
        </w:tc>
      </w:tr>
      <w:tr w:rsidR="00B959B6" w:rsidRPr="00B60A7D" w14:paraId="3516CA5A" w14:textId="77777777" w:rsidTr="00B959B6">
        <w:trPr>
          <w:gridAfter w:val="1"/>
          <w:wAfter w:w="270" w:type="dxa"/>
          <w:cantSplit/>
        </w:trPr>
        <w:tc>
          <w:tcPr>
            <w:tcW w:w="2159" w:type="dxa"/>
            <w:tcBorders>
              <w:right w:val="single" w:sz="1" w:space="0" w:color="000000"/>
            </w:tcBorders>
          </w:tcPr>
          <w:p w14:paraId="39BF7AB5" w14:textId="3ABB7D95" w:rsidR="00B959B6" w:rsidRPr="00B60A7D" w:rsidRDefault="00B959B6" w:rsidP="00B959B6">
            <w:pPr>
              <w:pStyle w:val="CVHeading2-FirstLine"/>
              <w:spacing w:before="0"/>
              <w:rPr>
                <w:rFonts w:ascii="Times New Roman" w:hAnsi="Times New Roman"/>
                <w:sz w:val="24"/>
                <w:szCs w:val="24"/>
              </w:rPr>
            </w:pPr>
          </w:p>
        </w:tc>
        <w:tc>
          <w:tcPr>
            <w:tcW w:w="8391" w:type="dxa"/>
            <w:gridSpan w:val="16"/>
          </w:tcPr>
          <w:p w14:paraId="3AF171DD" w14:textId="51F79524" w:rsidR="00B959B6" w:rsidRDefault="00B959B6" w:rsidP="00B959B6">
            <w:pPr>
              <w:ind w:left="720"/>
              <w:jc w:val="both"/>
              <w:rPr>
                <w:rFonts w:ascii="Times New Roman" w:hAnsi="Times New Roman"/>
                <w:sz w:val="24"/>
                <w:szCs w:val="24"/>
              </w:rPr>
            </w:pPr>
          </w:p>
          <w:p w14:paraId="2ADFB691" w14:textId="77777777" w:rsidR="00B959B6" w:rsidRPr="00B60A7D" w:rsidRDefault="00B959B6" w:rsidP="00B959B6">
            <w:pPr>
              <w:ind w:left="720"/>
              <w:jc w:val="both"/>
              <w:rPr>
                <w:rFonts w:ascii="Times New Roman" w:hAnsi="Times New Roman"/>
                <w:sz w:val="24"/>
                <w:szCs w:val="24"/>
              </w:rPr>
            </w:pPr>
          </w:p>
          <w:p w14:paraId="354B1EB2" w14:textId="77777777" w:rsidR="00B959B6" w:rsidRDefault="00B959B6" w:rsidP="00B959B6">
            <w:pPr>
              <w:pStyle w:val="CVNormal"/>
              <w:rPr>
                <w:rFonts w:ascii="Times New Roman" w:hAnsi="Times New Roman"/>
                <w:sz w:val="24"/>
                <w:szCs w:val="24"/>
              </w:rPr>
            </w:pPr>
            <w:r w:rsidRPr="00B60A7D">
              <w:rPr>
                <w:rFonts w:ascii="Times New Roman" w:hAnsi="Times New Roman"/>
                <w:sz w:val="24"/>
                <w:szCs w:val="24"/>
              </w:rPr>
              <w:t xml:space="preserve"> </w:t>
            </w:r>
          </w:p>
          <w:p w14:paraId="044430C4" w14:textId="77777777" w:rsidR="00356D0C" w:rsidRDefault="00356D0C" w:rsidP="00B959B6">
            <w:pPr>
              <w:pStyle w:val="CVNormal"/>
              <w:rPr>
                <w:rFonts w:ascii="Times New Roman" w:hAnsi="Times New Roman"/>
                <w:sz w:val="24"/>
                <w:szCs w:val="24"/>
              </w:rPr>
            </w:pPr>
          </w:p>
          <w:p w14:paraId="37F5ABD1" w14:textId="77777777" w:rsidR="00356D0C" w:rsidRDefault="00356D0C" w:rsidP="00B959B6">
            <w:pPr>
              <w:pStyle w:val="CVNormal"/>
              <w:rPr>
                <w:rFonts w:ascii="Times New Roman" w:hAnsi="Times New Roman"/>
                <w:sz w:val="24"/>
                <w:szCs w:val="24"/>
              </w:rPr>
            </w:pPr>
          </w:p>
          <w:p w14:paraId="636BAE9E" w14:textId="77777777" w:rsidR="00356D0C" w:rsidRPr="00B60A7D" w:rsidRDefault="00356D0C" w:rsidP="00B959B6">
            <w:pPr>
              <w:pStyle w:val="CVNormal"/>
              <w:rPr>
                <w:rFonts w:ascii="Times New Roman" w:hAnsi="Times New Roman"/>
                <w:sz w:val="24"/>
                <w:szCs w:val="24"/>
              </w:rPr>
            </w:pPr>
          </w:p>
        </w:tc>
      </w:tr>
      <w:tr w:rsidR="00B959B6" w:rsidRPr="00B60A7D" w14:paraId="39E86947" w14:textId="77777777" w:rsidTr="00B959B6">
        <w:trPr>
          <w:gridAfter w:val="1"/>
          <w:wAfter w:w="270" w:type="dxa"/>
          <w:cantSplit/>
        </w:trPr>
        <w:tc>
          <w:tcPr>
            <w:tcW w:w="2159" w:type="dxa"/>
            <w:tcBorders>
              <w:right w:val="single" w:sz="1" w:space="0" w:color="000000"/>
            </w:tcBorders>
          </w:tcPr>
          <w:p w14:paraId="465DA833" w14:textId="77777777" w:rsidR="00B959B6" w:rsidRPr="00B60A7D" w:rsidRDefault="00B959B6" w:rsidP="00B959B6">
            <w:pPr>
              <w:pStyle w:val="CVHeading2-FirstLine"/>
              <w:spacing w:before="0"/>
              <w:rPr>
                <w:rFonts w:ascii="Times New Roman" w:hAnsi="Times New Roman"/>
                <w:sz w:val="24"/>
                <w:szCs w:val="24"/>
              </w:rPr>
            </w:pPr>
            <w:r w:rsidRPr="00B60A7D">
              <w:rPr>
                <w:rFonts w:ascii="Times New Roman" w:hAnsi="Times New Roman"/>
                <w:sz w:val="24"/>
                <w:szCs w:val="24"/>
              </w:rPr>
              <w:t xml:space="preserve"> </w:t>
            </w:r>
          </w:p>
        </w:tc>
        <w:tc>
          <w:tcPr>
            <w:tcW w:w="8391" w:type="dxa"/>
            <w:gridSpan w:val="16"/>
          </w:tcPr>
          <w:p w14:paraId="120A8DA3" w14:textId="77777777" w:rsidR="00B959B6" w:rsidRPr="00B60A7D" w:rsidRDefault="00B959B6" w:rsidP="00B959B6">
            <w:pPr>
              <w:jc w:val="both"/>
              <w:rPr>
                <w:rFonts w:ascii="Times New Roman" w:hAnsi="Times New Roman"/>
                <w:sz w:val="24"/>
                <w:szCs w:val="24"/>
              </w:rPr>
            </w:pPr>
          </w:p>
        </w:tc>
      </w:tr>
      <w:tr w:rsidR="00B959B6" w:rsidRPr="00B60A7D" w14:paraId="64AD6E3B" w14:textId="77777777" w:rsidTr="00B959B6">
        <w:trPr>
          <w:gridAfter w:val="1"/>
          <w:wAfter w:w="270" w:type="dxa"/>
          <w:cantSplit/>
        </w:trPr>
        <w:tc>
          <w:tcPr>
            <w:tcW w:w="2159" w:type="dxa"/>
            <w:tcBorders>
              <w:right w:val="single" w:sz="1" w:space="0" w:color="000000"/>
            </w:tcBorders>
          </w:tcPr>
          <w:p w14:paraId="241B9213" w14:textId="77777777" w:rsidR="00B959B6" w:rsidRPr="00B60A7D" w:rsidRDefault="00B959B6" w:rsidP="00B959B6">
            <w:pPr>
              <w:pStyle w:val="CVSpacer"/>
              <w:ind w:left="0"/>
              <w:rPr>
                <w:rFonts w:ascii="Times New Roman" w:hAnsi="Times New Roman"/>
                <w:sz w:val="24"/>
                <w:szCs w:val="24"/>
              </w:rPr>
            </w:pPr>
          </w:p>
        </w:tc>
        <w:tc>
          <w:tcPr>
            <w:tcW w:w="8391" w:type="dxa"/>
            <w:gridSpan w:val="16"/>
          </w:tcPr>
          <w:p w14:paraId="50BFAF1B" w14:textId="77777777" w:rsidR="00B959B6" w:rsidRPr="00B60A7D" w:rsidRDefault="00B959B6" w:rsidP="00B959B6">
            <w:pPr>
              <w:pStyle w:val="CVSpacer"/>
              <w:rPr>
                <w:rFonts w:ascii="Times New Roman" w:hAnsi="Times New Roman"/>
                <w:sz w:val="24"/>
                <w:szCs w:val="24"/>
              </w:rPr>
            </w:pPr>
          </w:p>
        </w:tc>
      </w:tr>
      <w:tr w:rsidR="00B959B6" w:rsidRPr="00B60A7D" w14:paraId="4234BACF" w14:textId="77777777" w:rsidTr="00B959B6">
        <w:trPr>
          <w:gridAfter w:val="1"/>
          <w:wAfter w:w="270" w:type="dxa"/>
          <w:cantSplit/>
        </w:trPr>
        <w:tc>
          <w:tcPr>
            <w:tcW w:w="2159" w:type="dxa"/>
            <w:tcBorders>
              <w:right w:val="single" w:sz="1" w:space="0" w:color="000000"/>
            </w:tcBorders>
          </w:tcPr>
          <w:p w14:paraId="6C6ABBF3" w14:textId="22216A69" w:rsidR="00B959B6" w:rsidRPr="00B60A7D" w:rsidRDefault="00B959B6" w:rsidP="00B959B6">
            <w:pPr>
              <w:pStyle w:val="CVHeading2-FirstLine"/>
              <w:spacing w:before="0"/>
              <w:rPr>
                <w:rFonts w:ascii="Times New Roman" w:hAnsi="Times New Roman"/>
                <w:sz w:val="24"/>
                <w:szCs w:val="24"/>
              </w:rPr>
            </w:pPr>
          </w:p>
        </w:tc>
        <w:tc>
          <w:tcPr>
            <w:tcW w:w="8391" w:type="dxa"/>
            <w:gridSpan w:val="16"/>
          </w:tcPr>
          <w:p w14:paraId="55B95668" w14:textId="3BB04414" w:rsidR="00B959B6" w:rsidRPr="00B60A7D" w:rsidRDefault="00B959B6" w:rsidP="00B959B6">
            <w:pPr>
              <w:pStyle w:val="CVNormal"/>
              <w:rPr>
                <w:rFonts w:ascii="Times New Roman" w:hAnsi="Times New Roman"/>
                <w:sz w:val="24"/>
                <w:szCs w:val="24"/>
              </w:rPr>
            </w:pPr>
          </w:p>
        </w:tc>
      </w:tr>
      <w:tr w:rsidR="00B959B6" w:rsidRPr="00B60A7D" w14:paraId="1B5CFB78" w14:textId="77777777" w:rsidTr="00B959B6">
        <w:trPr>
          <w:gridAfter w:val="1"/>
          <w:wAfter w:w="270" w:type="dxa"/>
          <w:cantSplit/>
        </w:trPr>
        <w:tc>
          <w:tcPr>
            <w:tcW w:w="2159" w:type="dxa"/>
            <w:tcBorders>
              <w:right w:val="single" w:sz="1" w:space="0" w:color="000000"/>
            </w:tcBorders>
          </w:tcPr>
          <w:p w14:paraId="7BEF67AB" w14:textId="77777777" w:rsidR="00B959B6" w:rsidRPr="00B60A7D" w:rsidRDefault="00B959B6" w:rsidP="00B959B6">
            <w:pPr>
              <w:pStyle w:val="CVSpacer"/>
              <w:rPr>
                <w:rFonts w:ascii="Times New Roman" w:hAnsi="Times New Roman"/>
                <w:sz w:val="24"/>
                <w:szCs w:val="24"/>
              </w:rPr>
            </w:pPr>
          </w:p>
        </w:tc>
        <w:tc>
          <w:tcPr>
            <w:tcW w:w="8391" w:type="dxa"/>
            <w:gridSpan w:val="16"/>
          </w:tcPr>
          <w:p w14:paraId="2A690E79" w14:textId="77777777" w:rsidR="00B959B6" w:rsidRPr="00B60A7D" w:rsidRDefault="00B959B6" w:rsidP="00B959B6">
            <w:pPr>
              <w:pStyle w:val="CVSpacer"/>
              <w:rPr>
                <w:rFonts w:ascii="Times New Roman" w:hAnsi="Times New Roman"/>
                <w:sz w:val="24"/>
                <w:szCs w:val="24"/>
              </w:rPr>
            </w:pPr>
          </w:p>
        </w:tc>
      </w:tr>
    </w:tbl>
    <w:p w14:paraId="63DCFA0A" w14:textId="77777777" w:rsidR="00710FA8" w:rsidRDefault="00710FA8"/>
    <w:p w14:paraId="6B2D64B8" w14:textId="77777777" w:rsidR="00356D0C" w:rsidRDefault="00356D0C"/>
    <w:p w14:paraId="43019586" w14:textId="77777777" w:rsidR="00356D0C" w:rsidRDefault="00356D0C"/>
    <w:p w14:paraId="54234938" w14:textId="77777777" w:rsidR="00356D0C" w:rsidRPr="00D17668" w:rsidRDefault="00356D0C" w:rsidP="00356D0C">
      <w:pPr>
        <w:tabs>
          <w:tab w:val="left" w:pos="3210"/>
        </w:tabs>
        <w:spacing w:line="360" w:lineRule="auto"/>
        <w:rPr>
          <w:rFonts w:ascii="Times New Roman" w:hAnsi="Times New Roman"/>
          <w:sz w:val="24"/>
          <w:szCs w:val="24"/>
        </w:rPr>
      </w:pPr>
      <w:r w:rsidRPr="00D17668">
        <w:rPr>
          <w:rFonts w:ascii="Times New Roman" w:hAnsi="Times New Roman"/>
          <w:sz w:val="24"/>
          <w:szCs w:val="24"/>
        </w:rPr>
        <w:t xml:space="preserve">                                                                                          </w:t>
      </w:r>
    </w:p>
    <w:p w14:paraId="68BCBCBD" w14:textId="60ECE8E9" w:rsidR="00356D0C" w:rsidRPr="00D17668" w:rsidRDefault="00356D0C" w:rsidP="00356D0C">
      <w:pPr>
        <w:tabs>
          <w:tab w:val="left" w:pos="3210"/>
        </w:tabs>
        <w:spacing w:line="360" w:lineRule="auto"/>
        <w:jc w:val="center"/>
        <w:rPr>
          <w:rFonts w:ascii="Times New Roman" w:hAnsi="Times New Roman"/>
          <w:b/>
          <w:bCs/>
          <w:sz w:val="24"/>
          <w:szCs w:val="24"/>
        </w:rPr>
      </w:pPr>
      <w:r w:rsidRPr="00D17668">
        <w:rPr>
          <w:rFonts w:ascii="Times New Roman" w:hAnsi="Times New Roman"/>
          <w:b/>
          <w:bCs/>
          <w:sz w:val="24"/>
          <w:szCs w:val="24"/>
        </w:rPr>
        <w:t>Lista</w:t>
      </w:r>
      <w:r>
        <w:rPr>
          <w:rFonts w:ascii="Times New Roman" w:hAnsi="Times New Roman"/>
          <w:b/>
          <w:bCs/>
          <w:sz w:val="24"/>
          <w:szCs w:val="24"/>
        </w:rPr>
        <w:t xml:space="preserve"> lucrări</w:t>
      </w:r>
      <w:r>
        <w:rPr>
          <w:rFonts w:ascii="Times New Roman" w:hAnsi="Times New Roman"/>
          <w:b/>
          <w:bCs/>
          <w:sz w:val="24"/>
          <w:szCs w:val="24"/>
        </w:rPr>
        <w:t>lor și comunicărilor științifice</w:t>
      </w:r>
    </w:p>
    <w:p w14:paraId="2BA18A55" w14:textId="77777777" w:rsidR="00356D0C" w:rsidRPr="00D17668" w:rsidRDefault="00356D0C" w:rsidP="00356D0C">
      <w:pPr>
        <w:tabs>
          <w:tab w:val="left" w:pos="3210"/>
        </w:tabs>
        <w:spacing w:line="360" w:lineRule="auto"/>
        <w:jc w:val="center"/>
        <w:rPr>
          <w:rFonts w:ascii="Times New Roman" w:hAnsi="Times New Roman"/>
          <w:b/>
          <w:bCs/>
          <w:sz w:val="24"/>
          <w:szCs w:val="24"/>
        </w:rPr>
      </w:pPr>
      <w:r>
        <w:rPr>
          <w:rFonts w:ascii="Times New Roman" w:hAnsi="Times New Roman"/>
          <w:b/>
          <w:bCs/>
          <w:sz w:val="24"/>
          <w:szCs w:val="24"/>
        </w:rPr>
        <w:t>Conferențiar</w:t>
      </w:r>
      <w:r w:rsidRPr="00D17668">
        <w:rPr>
          <w:rFonts w:ascii="Times New Roman" w:hAnsi="Times New Roman"/>
          <w:b/>
          <w:bCs/>
          <w:sz w:val="24"/>
          <w:szCs w:val="24"/>
        </w:rPr>
        <w:t xml:space="preserve"> univ. dr. Miruna Bulumete</w:t>
      </w:r>
    </w:p>
    <w:p w14:paraId="6F44B964" w14:textId="77777777" w:rsidR="00356D0C" w:rsidRPr="00D17668" w:rsidRDefault="00356D0C" w:rsidP="00356D0C">
      <w:pPr>
        <w:tabs>
          <w:tab w:val="left" w:pos="3210"/>
        </w:tabs>
        <w:spacing w:line="360" w:lineRule="auto"/>
        <w:jc w:val="center"/>
        <w:rPr>
          <w:rFonts w:ascii="Times New Roman" w:hAnsi="Times New Roman"/>
          <w:sz w:val="24"/>
          <w:szCs w:val="24"/>
        </w:rPr>
      </w:pPr>
    </w:p>
    <w:p w14:paraId="3A891B5A" w14:textId="77777777" w:rsidR="00356D0C" w:rsidRPr="00D17668" w:rsidRDefault="00356D0C" w:rsidP="00356D0C">
      <w:pPr>
        <w:spacing w:line="360" w:lineRule="auto"/>
        <w:jc w:val="both"/>
        <w:rPr>
          <w:rFonts w:ascii="Times New Roman" w:hAnsi="Times New Roman"/>
          <w:b/>
          <w:bCs/>
          <w:sz w:val="24"/>
          <w:szCs w:val="24"/>
        </w:rPr>
      </w:pPr>
      <w:r w:rsidRPr="00D17668">
        <w:rPr>
          <w:rFonts w:ascii="Times New Roman" w:hAnsi="Times New Roman"/>
          <w:b/>
          <w:bCs/>
          <w:sz w:val="24"/>
          <w:szCs w:val="24"/>
        </w:rPr>
        <w:t>1. Cărţi şi capitole în lucrări de specialitate, ediții:</w:t>
      </w:r>
    </w:p>
    <w:p w14:paraId="38EB266F" w14:textId="77777777" w:rsidR="00356D0C" w:rsidRPr="00D17668" w:rsidRDefault="00356D0C" w:rsidP="00356D0C">
      <w:pPr>
        <w:spacing w:line="360" w:lineRule="auto"/>
        <w:ind w:left="360" w:firstLine="360"/>
        <w:jc w:val="both"/>
        <w:rPr>
          <w:rFonts w:ascii="Times New Roman" w:hAnsi="Times New Roman"/>
          <w:b/>
          <w:sz w:val="24"/>
          <w:szCs w:val="24"/>
        </w:rPr>
      </w:pPr>
      <w:r w:rsidRPr="00D17668">
        <w:rPr>
          <w:rFonts w:ascii="Times New Roman" w:hAnsi="Times New Roman"/>
          <w:b/>
          <w:sz w:val="24"/>
          <w:szCs w:val="24"/>
        </w:rPr>
        <w:t>1.1. căr</w:t>
      </w:r>
      <w:r w:rsidRPr="00D17668">
        <w:rPr>
          <w:rFonts w:ascii="Times New Roman" w:hAnsi="Times New Roman"/>
          <w:b/>
          <w:bCs/>
          <w:sz w:val="24"/>
          <w:szCs w:val="24"/>
        </w:rPr>
        <w:t>ţi</w:t>
      </w:r>
      <w:r w:rsidRPr="00D17668">
        <w:rPr>
          <w:rFonts w:ascii="Times New Roman" w:hAnsi="Times New Roman"/>
          <w:b/>
          <w:sz w:val="24"/>
          <w:szCs w:val="24"/>
        </w:rPr>
        <w:t xml:space="preserve"> de unic autor: </w:t>
      </w:r>
    </w:p>
    <w:p w14:paraId="302E48E4" w14:textId="77777777" w:rsidR="00356D0C" w:rsidRPr="00D17668" w:rsidRDefault="00356D0C" w:rsidP="00356D0C">
      <w:pPr>
        <w:spacing w:line="360" w:lineRule="auto"/>
        <w:jc w:val="both"/>
        <w:rPr>
          <w:rFonts w:ascii="Times New Roman" w:hAnsi="Times New Roman"/>
          <w:sz w:val="24"/>
          <w:szCs w:val="24"/>
        </w:rPr>
      </w:pPr>
      <w:r w:rsidRPr="00D17668">
        <w:rPr>
          <w:rFonts w:ascii="Times New Roman" w:hAnsi="Times New Roman"/>
          <w:sz w:val="24"/>
          <w:szCs w:val="24"/>
        </w:rPr>
        <w:t xml:space="preserve"> </w:t>
      </w:r>
      <w:r w:rsidRPr="00D17668">
        <w:rPr>
          <w:rFonts w:ascii="Times New Roman" w:hAnsi="Times New Roman"/>
          <w:sz w:val="24"/>
          <w:szCs w:val="24"/>
        </w:rPr>
        <w:tab/>
        <w:t xml:space="preserve">Miruna Bulumete, </w:t>
      </w:r>
      <w:r w:rsidRPr="00D17668">
        <w:rPr>
          <w:rStyle w:val="Strong"/>
          <w:rFonts w:ascii="Times New Roman" w:hAnsi="Times New Roman"/>
          <w:bCs w:val="0"/>
          <w:i/>
          <w:sz w:val="24"/>
          <w:szCs w:val="24"/>
        </w:rPr>
        <w:t>Poetici suprarealiste în literatura italiană</w:t>
      </w:r>
      <w:r w:rsidRPr="00D17668">
        <w:rPr>
          <w:rStyle w:val="Strong"/>
          <w:rFonts w:ascii="Times New Roman" w:hAnsi="Times New Roman"/>
          <w:sz w:val="24"/>
          <w:szCs w:val="24"/>
        </w:rPr>
        <w:t xml:space="preserve">, </w:t>
      </w:r>
      <w:r w:rsidRPr="00D17668">
        <w:rPr>
          <w:rFonts w:ascii="Times New Roman" w:hAnsi="Times New Roman"/>
          <w:sz w:val="24"/>
          <w:szCs w:val="24"/>
        </w:rPr>
        <w:t xml:space="preserve">referenţi ştiinţifici: prof. dr. Doina Derer, prof. dr. Radu Toma, Bucureşti: Editura Universităţii din Bucureşti, 2010, ISBN: 978-973-737-845-3, 280 pagini.  </w:t>
      </w:r>
    </w:p>
    <w:p w14:paraId="7AAF2120" w14:textId="77777777" w:rsidR="00356D0C" w:rsidRPr="00D17668" w:rsidRDefault="00356D0C" w:rsidP="00356D0C">
      <w:pPr>
        <w:spacing w:line="360" w:lineRule="auto"/>
        <w:jc w:val="both"/>
        <w:rPr>
          <w:rFonts w:ascii="Times New Roman" w:hAnsi="Times New Roman"/>
          <w:sz w:val="24"/>
          <w:szCs w:val="24"/>
        </w:rPr>
      </w:pPr>
      <w:r w:rsidRPr="00D17668">
        <w:rPr>
          <w:rFonts w:ascii="Times New Roman" w:hAnsi="Times New Roman"/>
          <w:sz w:val="24"/>
          <w:szCs w:val="24"/>
        </w:rPr>
        <w:tab/>
        <w:t xml:space="preserve">Miruna Bulumete, </w:t>
      </w:r>
      <w:r w:rsidRPr="00D17668">
        <w:rPr>
          <w:rFonts w:ascii="Times New Roman" w:eastAsiaTheme="majorEastAsia" w:hAnsi="Times New Roman"/>
          <w:b/>
          <w:bCs/>
          <w:i/>
          <w:iCs/>
          <w:sz w:val="24"/>
          <w:szCs w:val="24"/>
        </w:rPr>
        <w:t>La scrittura all’insegna dell’ekphrasis. Interconnessioni pittorico-letterarie e musico-letterarie nelle prose di Antonio Delfini, Giorgio de Chirico e Alberto Savinio</w:t>
      </w:r>
      <w:r w:rsidRPr="00D17668">
        <w:rPr>
          <w:rFonts w:ascii="Times New Roman" w:eastAsiaTheme="majorEastAsia" w:hAnsi="Times New Roman"/>
          <w:sz w:val="24"/>
          <w:szCs w:val="24"/>
        </w:rPr>
        <w:t>,</w:t>
      </w:r>
      <w:r w:rsidRPr="00D17668">
        <w:rPr>
          <w:rFonts w:ascii="Times New Roman" w:hAnsi="Times New Roman"/>
          <w:sz w:val="24"/>
          <w:szCs w:val="24"/>
        </w:rPr>
        <w:t xml:space="preserve"> referent ştiinţific: prof. dr. Smaranda Bratu Elian, </w:t>
      </w:r>
      <w:r w:rsidRPr="00D17668">
        <w:rPr>
          <w:rFonts w:ascii="Times New Roman" w:eastAsiaTheme="majorEastAsia" w:hAnsi="Times New Roman"/>
          <w:sz w:val="24"/>
          <w:szCs w:val="24"/>
        </w:rPr>
        <w:t xml:space="preserve"> Editura Casa Cărții de Ştiin</w:t>
      </w:r>
      <w:r w:rsidRPr="00D17668">
        <w:rPr>
          <w:rFonts w:ascii="Times New Roman" w:hAnsi="Times New Roman"/>
          <w:bCs/>
          <w:sz w:val="24"/>
          <w:szCs w:val="24"/>
        </w:rPr>
        <w:t xml:space="preserve">ţă, Cluj-Napoca, 2025, 304 pagini, </w:t>
      </w:r>
      <w:r w:rsidRPr="00D17668">
        <w:rPr>
          <w:rFonts w:ascii="Times New Roman" w:eastAsiaTheme="majorEastAsia" w:hAnsi="Times New Roman"/>
          <w:sz w:val="24"/>
          <w:szCs w:val="24"/>
        </w:rPr>
        <w:t>ISBN 978-606-17-2601-1</w:t>
      </w:r>
    </w:p>
    <w:p w14:paraId="2B96C1B6" w14:textId="77777777" w:rsidR="00356D0C" w:rsidRPr="00D17668" w:rsidRDefault="00356D0C" w:rsidP="00356D0C">
      <w:pPr>
        <w:spacing w:line="360" w:lineRule="auto"/>
        <w:jc w:val="both"/>
        <w:rPr>
          <w:rFonts w:ascii="Times New Roman" w:hAnsi="Times New Roman"/>
          <w:sz w:val="24"/>
          <w:szCs w:val="24"/>
        </w:rPr>
      </w:pPr>
      <w:r w:rsidRPr="00D17668">
        <w:rPr>
          <w:rFonts w:ascii="Times New Roman" w:hAnsi="Times New Roman"/>
          <w:sz w:val="24"/>
          <w:szCs w:val="24"/>
        </w:rPr>
        <w:tab/>
      </w:r>
    </w:p>
    <w:p w14:paraId="51922AF9" w14:textId="77777777" w:rsidR="00356D0C" w:rsidRPr="00D17668" w:rsidRDefault="00356D0C" w:rsidP="00356D0C">
      <w:pPr>
        <w:spacing w:line="360" w:lineRule="auto"/>
        <w:jc w:val="both"/>
        <w:rPr>
          <w:rFonts w:ascii="Times New Roman" w:hAnsi="Times New Roman"/>
          <w:b/>
          <w:bCs/>
          <w:sz w:val="24"/>
          <w:szCs w:val="24"/>
        </w:rPr>
      </w:pPr>
      <w:r w:rsidRPr="00D17668">
        <w:rPr>
          <w:rFonts w:ascii="Times New Roman" w:hAnsi="Times New Roman"/>
          <w:sz w:val="24"/>
          <w:szCs w:val="24"/>
        </w:rPr>
        <w:tab/>
      </w:r>
      <w:r w:rsidRPr="00D17668">
        <w:rPr>
          <w:rFonts w:ascii="Times New Roman" w:hAnsi="Times New Roman"/>
          <w:b/>
          <w:bCs/>
          <w:sz w:val="24"/>
          <w:szCs w:val="24"/>
        </w:rPr>
        <w:t>1.2. autor de capitole (volum de studii tematice):</w:t>
      </w:r>
    </w:p>
    <w:p w14:paraId="6F8773B6" w14:textId="77777777" w:rsidR="00356D0C" w:rsidRPr="00D17668" w:rsidRDefault="00356D0C" w:rsidP="00356D0C">
      <w:pPr>
        <w:spacing w:line="360" w:lineRule="auto"/>
        <w:jc w:val="both"/>
        <w:rPr>
          <w:rFonts w:ascii="Times New Roman" w:hAnsi="Times New Roman"/>
          <w:sz w:val="24"/>
          <w:szCs w:val="24"/>
        </w:rPr>
      </w:pPr>
      <w:r w:rsidRPr="00D17668">
        <w:rPr>
          <w:rFonts w:ascii="Times New Roman" w:hAnsi="Times New Roman"/>
          <w:b/>
          <w:bCs/>
          <w:sz w:val="24"/>
          <w:szCs w:val="24"/>
        </w:rPr>
        <w:tab/>
      </w:r>
      <w:r w:rsidRPr="00D17668">
        <w:rPr>
          <w:rFonts w:ascii="Times New Roman" w:hAnsi="Times New Roman"/>
          <w:sz w:val="24"/>
          <w:szCs w:val="24"/>
        </w:rPr>
        <w:t xml:space="preserve">Miruna Bulumete (coautor), cap II. </w:t>
      </w:r>
      <w:r w:rsidRPr="00D17668">
        <w:rPr>
          <w:rFonts w:ascii="Times New Roman" w:hAnsi="Times New Roman"/>
          <w:b/>
          <w:bCs/>
          <w:i/>
          <w:iCs/>
          <w:sz w:val="24"/>
          <w:szCs w:val="24"/>
        </w:rPr>
        <w:t>Riso del saltimbanco</w:t>
      </w:r>
      <w:r w:rsidRPr="00D17668">
        <w:rPr>
          <w:rFonts w:ascii="Times New Roman" w:hAnsi="Times New Roman"/>
          <w:sz w:val="24"/>
          <w:szCs w:val="24"/>
        </w:rPr>
        <w:t xml:space="preserve">,  pp. 269-356,  in vol. de studii tematice Aa.Vv., </w:t>
      </w:r>
      <w:r w:rsidRPr="00D17668">
        <w:rPr>
          <w:rFonts w:ascii="Times New Roman" w:hAnsi="Times New Roman"/>
          <w:i/>
          <w:iCs/>
          <w:sz w:val="24"/>
          <w:szCs w:val="24"/>
        </w:rPr>
        <w:t>Le Poetiche del riso. Ironia, comicità, umorismo e grottesco nella letteratura e drammaturgia italiana del primo Novecento</w:t>
      </w:r>
      <w:r w:rsidRPr="00D17668">
        <w:rPr>
          <w:rFonts w:ascii="Times New Roman" w:hAnsi="Times New Roman"/>
          <w:sz w:val="24"/>
          <w:szCs w:val="24"/>
        </w:rPr>
        <w:t>, a cura di Alice Flemrová e Fausto De Michele, Oxford: Peter Lang Ltd., International Academic Publishers, 2023, ISBN: 978-1-78997-660-1</w:t>
      </w:r>
    </w:p>
    <w:p w14:paraId="3A6F047B" w14:textId="77777777" w:rsidR="00356D0C" w:rsidRPr="00D17668" w:rsidRDefault="00356D0C" w:rsidP="00356D0C">
      <w:pPr>
        <w:spacing w:line="360" w:lineRule="auto"/>
        <w:jc w:val="both"/>
        <w:rPr>
          <w:rFonts w:ascii="Times New Roman" w:hAnsi="Times New Roman"/>
          <w:sz w:val="24"/>
          <w:szCs w:val="24"/>
          <w:shd w:val="clear" w:color="auto" w:fill="FFFFFF"/>
        </w:rPr>
      </w:pPr>
      <w:r w:rsidRPr="00D17668">
        <w:rPr>
          <w:rFonts w:ascii="Times New Roman" w:hAnsi="Times New Roman"/>
          <w:sz w:val="24"/>
          <w:szCs w:val="24"/>
        </w:rPr>
        <w:tab/>
      </w:r>
      <w:bookmarkStart w:id="3" w:name="_Hlk169490464"/>
      <w:r w:rsidRPr="00D17668">
        <w:rPr>
          <w:rFonts w:ascii="Times New Roman" w:hAnsi="Times New Roman"/>
          <w:sz w:val="24"/>
          <w:szCs w:val="24"/>
        </w:rPr>
        <w:t>Miruna Bulumete (coautor),</w:t>
      </w:r>
      <w:r w:rsidRPr="00D17668">
        <w:rPr>
          <w:rFonts w:ascii="Times New Roman" w:hAnsi="Times New Roman"/>
          <w:i/>
          <w:iCs/>
          <w:sz w:val="24"/>
          <w:szCs w:val="24"/>
        </w:rPr>
        <w:t xml:space="preserve"> </w:t>
      </w:r>
      <w:bookmarkStart w:id="4" w:name="_Hlk206724977"/>
      <w:r w:rsidRPr="00D17668">
        <w:rPr>
          <w:rFonts w:ascii="Times New Roman" w:hAnsi="Times New Roman"/>
          <w:b/>
          <w:bCs/>
          <w:i/>
          <w:iCs/>
          <w:sz w:val="24"/>
          <w:szCs w:val="24"/>
        </w:rPr>
        <w:t>La fortuna di Pinnocchio in Romania</w:t>
      </w:r>
      <w:r w:rsidRPr="00D17668">
        <w:rPr>
          <w:rFonts w:ascii="Times New Roman" w:hAnsi="Times New Roman"/>
          <w:sz w:val="24"/>
          <w:szCs w:val="24"/>
        </w:rPr>
        <w:t>,</w:t>
      </w:r>
      <w:r w:rsidRPr="00D17668">
        <w:rPr>
          <w:rFonts w:ascii="Times New Roman" w:hAnsi="Times New Roman"/>
          <w:i/>
          <w:iCs/>
          <w:sz w:val="24"/>
          <w:szCs w:val="24"/>
        </w:rPr>
        <w:t xml:space="preserve"> </w:t>
      </w:r>
      <w:r w:rsidRPr="00D17668">
        <w:rPr>
          <w:rFonts w:ascii="Times New Roman" w:hAnsi="Times New Roman"/>
          <w:sz w:val="24"/>
          <w:szCs w:val="24"/>
        </w:rPr>
        <w:t xml:space="preserve">pp. 238-250, in vol. Aa. Vv., </w:t>
      </w:r>
      <w:r w:rsidRPr="00D17668">
        <w:rPr>
          <w:rFonts w:ascii="Times New Roman" w:hAnsi="Times New Roman"/>
          <w:i/>
          <w:iCs/>
          <w:sz w:val="24"/>
          <w:szCs w:val="24"/>
        </w:rPr>
        <w:t>Atlante Pinocchio. La diffusione del romanzo di Carlo Collodi nel mondo</w:t>
      </w:r>
      <w:r w:rsidRPr="00D17668">
        <w:rPr>
          <w:rFonts w:ascii="Times New Roman" w:hAnsi="Times New Roman"/>
          <w:sz w:val="24"/>
          <w:szCs w:val="24"/>
        </w:rPr>
        <w:t xml:space="preserve">, Roma: Treccani, 2024, ISBN: </w:t>
      </w:r>
      <w:r w:rsidRPr="00D17668">
        <w:rPr>
          <w:rFonts w:ascii="Times New Roman" w:hAnsi="Times New Roman"/>
          <w:sz w:val="24"/>
          <w:szCs w:val="24"/>
          <w:shd w:val="clear" w:color="auto" w:fill="FFFFFF"/>
        </w:rPr>
        <w:t>978-881-201-156-8</w:t>
      </w:r>
      <w:bookmarkEnd w:id="4"/>
    </w:p>
    <w:bookmarkEnd w:id="3"/>
    <w:p w14:paraId="500BA3CC" w14:textId="77777777" w:rsidR="00356D0C" w:rsidRPr="00D17668" w:rsidRDefault="00356D0C" w:rsidP="00356D0C">
      <w:pPr>
        <w:spacing w:line="360" w:lineRule="auto"/>
        <w:jc w:val="both"/>
        <w:rPr>
          <w:rFonts w:ascii="Times New Roman" w:hAnsi="Times New Roman"/>
          <w:b/>
          <w:bCs/>
          <w:sz w:val="24"/>
          <w:szCs w:val="24"/>
        </w:rPr>
      </w:pPr>
    </w:p>
    <w:p w14:paraId="69979D07" w14:textId="77777777" w:rsidR="00356D0C" w:rsidRPr="00D17668" w:rsidRDefault="00356D0C" w:rsidP="00356D0C">
      <w:pPr>
        <w:spacing w:line="360" w:lineRule="auto"/>
        <w:ind w:firstLine="720"/>
        <w:jc w:val="both"/>
        <w:rPr>
          <w:rFonts w:ascii="Times New Roman" w:hAnsi="Times New Roman"/>
          <w:b/>
          <w:bCs/>
          <w:sz w:val="24"/>
          <w:szCs w:val="24"/>
        </w:rPr>
      </w:pPr>
      <w:r w:rsidRPr="00D17668">
        <w:rPr>
          <w:rFonts w:ascii="Times New Roman" w:hAnsi="Times New Roman"/>
          <w:b/>
          <w:bCs/>
          <w:sz w:val="24"/>
          <w:szCs w:val="24"/>
        </w:rPr>
        <w:t>1.3. materiale didactice:</w:t>
      </w:r>
    </w:p>
    <w:p w14:paraId="7870002A" w14:textId="77777777" w:rsidR="00356D0C" w:rsidRPr="00D17668" w:rsidRDefault="00356D0C" w:rsidP="00356D0C">
      <w:pPr>
        <w:pStyle w:val="BodyTextIndent2"/>
        <w:spacing w:after="0" w:line="360" w:lineRule="auto"/>
        <w:ind w:left="0" w:firstLine="720"/>
        <w:jc w:val="both"/>
        <w:rPr>
          <w:rFonts w:ascii="Times New Roman" w:hAnsi="Times New Roman"/>
          <w:b/>
          <w:bCs/>
          <w:sz w:val="24"/>
          <w:szCs w:val="24"/>
        </w:rPr>
      </w:pPr>
      <w:r w:rsidRPr="00D17668">
        <w:rPr>
          <w:rFonts w:ascii="Times New Roman" w:hAnsi="Times New Roman"/>
          <w:b/>
          <w:bCs/>
          <w:sz w:val="24"/>
          <w:szCs w:val="24"/>
        </w:rPr>
        <w:t xml:space="preserve">▪ </w:t>
      </w:r>
      <w:r w:rsidRPr="00D17668">
        <w:rPr>
          <w:rFonts w:ascii="Times New Roman" w:hAnsi="Times New Roman"/>
          <w:sz w:val="24"/>
          <w:szCs w:val="24"/>
        </w:rPr>
        <w:t xml:space="preserve">Roxana Utale, Oana Boşca, Miruna Bulumete, Corina Anton, Aurora Firţa, Anamaria Gebăilă, </w:t>
      </w:r>
      <w:r w:rsidRPr="00D17668">
        <w:rPr>
          <w:rStyle w:val="Strong"/>
          <w:rFonts w:ascii="Times New Roman" w:hAnsi="Times New Roman"/>
          <w:bCs w:val="0"/>
          <w:i/>
          <w:sz w:val="24"/>
          <w:szCs w:val="24"/>
        </w:rPr>
        <w:t>Quaderno dell’italiano</w:t>
      </w:r>
      <w:r w:rsidRPr="00D17668">
        <w:rPr>
          <w:rStyle w:val="Strong"/>
          <w:rFonts w:ascii="Times New Roman" w:hAnsi="Times New Roman"/>
          <w:sz w:val="24"/>
          <w:szCs w:val="24"/>
        </w:rPr>
        <w:t xml:space="preserve">, </w:t>
      </w:r>
      <w:r w:rsidRPr="00D17668">
        <w:rPr>
          <w:rFonts w:ascii="Times New Roman" w:hAnsi="Times New Roman"/>
          <w:sz w:val="24"/>
          <w:szCs w:val="24"/>
        </w:rPr>
        <w:t xml:space="preserve">referenţi ştiinţifici: prof. dr. Doina Derer, lector dr. Laura Santini Braun, Bucureşti: </w:t>
      </w:r>
      <w:r w:rsidRPr="00D17668">
        <w:rPr>
          <w:rFonts w:ascii="Times New Roman" w:hAnsi="Times New Roman"/>
          <w:bCs/>
          <w:sz w:val="24"/>
          <w:szCs w:val="24"/>
        </w:rPr>
        <w:t xml:space="preserve">Editura Universităţii din Bucureşti, 2009, ISBN: </w:t>
      </w:r>
      <w:r w:rsidRPr="00D17668">
        <w:rPr>
          <w:rFonts w:ascii="Times New Roman" w:hAnsi="Times New Roman"/>
          <w:sz w:val="24"/>
          <w:szCs w:val="24"/>
        </w:rPr>
        <w:t>978-973-737-720-3, 186 pagini. (Notă: este clasificat ca manual universitar în catalogul Bibliotecii Centrale Universitare.)</w:t>
      </w:r>
      <w:r w:rsidRPr="00D17668">
        <w:rPr>
          <w:rFonts w:ascii="Times New Roman" w:hAnsi="Times New Roman"/>
          <w:b/>
          <w:bCs/>
          <w:sz w:val="24"/>
          <w:szCs w:val="24"/>
        </w:rPr>
        <w:t xml:space="preserve">   </w:t>
      </w:r>
    </w:p>
    <w:p w14:paraId="7BC3374D" w14:textId="77777777" w:rsidR="00356D0C" w:rsidRPr="00D17668" w:rsidRDefault="00356D0C" w:rsidP="00356D0C">
      <w:pPr>
        <w:pStyle w:val="BodyTextIndent2"/>
        <w:spacing w:after="0" w:line="360" w:lineRule="auto"/>
        <w:ind w:left="0" w:firstLine="720"/>
        <w:jc w:val="both"/>
        <w:rPr>
          <w:rFonts w:ascii="Times New Roman" w:hAnsi="Times New Roman"/>
          <w:sz w:val="24"/>
          <w:szCs w:val="24"/>
        </w:rPr>
      </w:pPr>
      <w:r w:rsidRPr="00D17668">
        <w:rPr>
          <w:rFonts w:ascii="Times New Roman" w:hAnsi="Times New Roman"/>
          <w:b/>
          <w:bCs/>
          <w:sz w:val="24"/>
          <w:szCs w:val="24"/>
        </w:rPr>
        <w:t xml:space="preserve">▪ </w:t>
      </w:r>
      <w:r w:rsidRPr="00D17668">
        <w:rPr>
          <w:rFonts w:ascii="Times New Roman" w:hAnsi="Times New Roman"/>
          <w:sz w:val="24"/>
          <w:szCs w:val="24"/>
        </w:rPr>
        <w:t xml:space="preserve">Aa.Vv, </w:t>
      </w:r>
      <w:r w:rsidRPr="00D17668">
        <w:rPr>
          <w:rFonts w:ascii="Times New Roman" w:hAnsi="Times New Roman"/>
          <w:b/>
          <w:bCs/>
          <w:i/>
          <w:iCs/>
          <w:sz w:val="24"/>
          <w:szCs w:val="24"/>
        </w:rPr>
        <w:t>Compendiu de termeni juridici</w:t>
      </w:r>
      <w:r w:rsidRPr="00D17668">
        <w:rPr>
          <w:rFonts w:ascii="Times New Roman" w:hAnsi="Times New Roman"/>
          <w:sz w:val="24"/>
          <w:szCs w:val="24"/>
        </w:rPr>
        <w:t xml:space="preserve">, publicat în cadrul proiectului „JLS/2010/JPEN/AG -Multilingua 2010. Imbunătăţirea cunoştinţelor de limbi străine în vederea întăririi cooperării judiciare la nivel european” (Justiţie Penală 2010. Comisia Europeană - Directoratul General Justiţie), Editat si tiparit de  S. C. Man Advertising Solutions S.R.L., Bucureşti 2013, 95 p. </w:t>
      </w:r>
    </w:p>
    <w:p w14:paraId="0B2D827B" w14:textId="77777777" w:rsidR="00356D0C" w:rsidRPr="00D17668" w:rsidRDefault="00356D0C" w:rsidP="00356D0C">
      <w:pPr>
        <w:pStyle w:val="BodyTextIndent2"/>
        <w:spacing w:after="0" w:line="360" w:lineRule="auto"/>
        <w:ind w:left="0" w:firstLine="720"/>
        <w:jc w:val="both"/>
        <w:rPr>
          <w:rFonts w:ascii="Times New Roman" w:hAnsi="Times New Roman"/>
          <w:sz w:val="24"/>
          <w:szCs w:val="24"/>
        </w:rPr>
      </w:pPr>
    </w:p>
    <w:p w14:paraId="6BF365BF" w14:textId="77777777" w:rsidR="00356D0C" w:rsidRPr="00D17668" w:rsidRDefault="00356D0C" w:rsidP="00356D0C">
      <w:pPr>
        <w:pStyle w:val="BodyTextIndent2"/>
        <w:spacing w:after="0" w:line="360" w:lineRule="auto"/>
        <w:ind w:firstLine="360"/>
        <w:jc w:val="both"/>
        <w:rPr>
          <w:rFonts w:ascii="Times New Roman" w:hAnsi="Times New Roman"/>
          <w:b/>
          <w:bCs/>
          <w:sz w:val="24"/>
          <w:szCs w:val="24"/>
        </w:rPr>
      </w:pPr>
      <w:r w:rsidRPr="00D17668">
        <w:rPr>
          <w:rFonts w:ascii="Times New Roman" w:hAnsi="Times New Roman"/>
          <w:b/>
          <w:bCs/>
          <w:sz w:val="24"/>
          <w:szCs w:val="24"/>
        </w:rPr>
        <w:t>1.4. editare volume cu aparat critic fundamental:</w:t>
      </w:r>
    </w:p>
    <w:p w14:paraId="73935203" w14:textId="77777777" w:rsidR="00356D0C" w:rsidRPr="00D17668" w:rsidRDefault="00356D0C" w:rsidP="00356D0C">
      <w:pPr>
        <w:pStyle w:val="BodyTextIndent2"/>
        <w:spacing w:after="0" w:line="360" w:lineRule="auto"/>
        <w:jc w:val="both"/>
        <w:rPr>
          <w:rFonts w:ascii="Times New Roman" w:hAnsi="Times New Roman"/>
          <w:sz w:val="24"/>
          <w:szCs w:val="24"/>
        </w:rPr>
      </w:pPr>
      <w:r w:rsidRPr="00D17668">
        <w:rPr>
          <w:rFonts w:ascii="Times New Roman" w:hAnsi="Times New Roman"/>
          <w:b/>
          <w:bCs/>
          <w:sz w:val="24"/>
          <w:szCs w:val="24"/>
        </w:rPr>
        <w:t xml:space="preserve">▪     </w:t>
      </w:r>
      <w:r w:rsidRPr="00D17668">
        <w:rPr>
          <w:rFonts w:ascii="Times New Roman" w:hAnsi="Times New Roman"/>
          <w:sz w:val="24"/>
          <w:szCs w:val="24"/>
        </w:rPr>
        <w:t xml:space="preserve">Miruna Bulumete, </w:t>
      </w:r>
      <w:r w:rsidRPr="00D17668">
        <w:rPr>
          <w:rFonts w:ascii="Times New Roman" w:hAnsi="Times New Roman"/>
          <w:b/>
          <w:bCs/>
          <w:i/>
          <w:iCs/>
          <w:sz w:val="24"/>
          <w:szCs w:val="24"/>
        </w:rPr>
        <w:t>Prefață</w:t>
      </w:r>
      <w:r w:rsidRPr="00D17668">
        <w:rPr>
          <w:rFonts w:ascii="Times New Roman" w:hAnsi="Times New Roman"/>
          <w:i/>
          <w:iCs/>
          <w:sz w:val="24"/>
          <w:szCs w:val="24"/>
        </w:rPr>
        <w:t xml:space="preserve"> </w:t>
      </w:r>
      <w:r w:rsidRPr="00D17668">
        <w:rPr>
          <w:rFonts w:ascii="Times New Roman" w:hAnsi="Times New Roman"/>
          <w:sz w:val="24"/>
          <w:szCs w:val="24"/>
        </w:rPr>
        <w:t xml:space="preserve">(pp. 5-18),  în Luigi Pirandello, </w:t>
      </w:r>
      <w:r w:rsidRPr="00D17668">
        <w:rPr>
          <w:rFonts w:ascii="Times New Roman" w:hAnsi="Times New Roman"/>
          <w:i/>
          <w:iCs/>
          <w:sz w:val="24"/>
          <w:szCs w:val="24"/>
        </w:rPr>
        <w:t>Nuvele pentru un an</w:t>
      </w:r>
      <w:r w:rsidRPr="00D17668">
        <w:rPr>
          <w:rFonts w:ascii="Times New Roman" w:hAnsi="Times New Roman"/>
          <w:sz w:val="24"/>
          <w:szCs w:val="24"/>
        </w:rPr>
        <w:t xml:space="preserve">, prefaţă, selecţia textelor, cronologie şi note de Miruna Bulumete, trad. M. Banciu şi F. Chiriţescu, Colecţia „Biblioteca Italiana”, </w:t>
      </w:r>
      <w:r w:rsidRPr="00D17668">
        <w:rPr>
          <w:rFonts w:ascii="Times New Roman" w:hAnsi="Times New Roman"/>
          <w:sz w:val="24"/>
          <w:szCs w:val="24"/>
        </w:rPr>
        <w:lastRenderedPageBreak/>
        <w:t>coordonată de Smaranda Bratu Elian şi Nuccio Ordine, Editura Humanitas, Bucureşti, 2017, ISBN 978-973-50-5832-6.</w:t>
      </w:r>
    </w:p>
    <w:p w14:paraId="75BE2038" w14:textId="77777777" w:rsidR="00356D0C" w:rsidRPr="00D17668" w:rsidRDefault="00356D0C" w:rsidP="00356D0C">
      <w:pPr>
        <w:pStyle w:val="BodyTextIndent2"/>
        <w:spacing w:after="0" w:line="360" w:lineRule="auto"/>
        <w:jc w:val="both"/>
        <w:rPr>
          <w:rFonts w:ascii="Times New Roman" w:hAnsi="Times New Roman"/>
          <w:sz w:val="24"/>
          <w:szCs w:val="24"/>
        </w:rPr>
      </w:pPr>
      <w:r w:rsidRPr="00D17668">
        <w:rPr>
          <w:rFonts w:ascii="Times New Roman" w:hAnsi="Times New Roman"/>
          <w:b/>
          <w:bCs/>
          <w:sz w:val="24"/>
          <w:szCs w:val="24"/>
        </w:rPr>
        <w:t xml:space="preserve">▪   </w:t>
      </w:r>
      <w:r w:rsidRPr="00D17668">
        <w:rPr>
          <w:rFonts w:ascii="Times New Roman" w:hAnsi="Times New Roman"/>
          <w:sz w:val="24"/>
          <w:szCs w:val="24"/>
        </w:rPr>
        <w:t xml:space="preserve">Miruna Bulumete, </w:t>
      </w:r>
      <w:r w:rsidRPr="00D17668">
        <w:rPr>
          <w:rFonts w:ascii="Times New Roman" w:hAnsi="Times New Roman"/>
          <w:b/>
          <w:bCs/>
          <w:i/>
          <w:iCs/>
          <w:sz w:val="24"/>
          <w:szCs w:val="24"/>
        </w:rPr>
        <w:t xml:space="preserve">Prefață </w:t>
      </w:r>
      <w:r w:rsidRPr="00D17668">
        <w:rPr>
          <w:rFonts w:ascii="Times New Roman" w:hAnsi="Times New Roman"/>
          <w:sz w:val="24"/>
          <w:szCs w:val="24"/>
        </w:rPr>
        <w:t xml:space="preserve"> (pp. 5-21) în Alberto Savinio, </w:t>
      </w:r>
      <w:r w:rsidRPr="00D17668">
        <w:rPr>
          <w:rFonts w:ascii="Times New Roman" w:hAnsi="Times New Roman"/>
          <w:i/>
          <w:iCs/>
          <w:sz w:val="24"/>
          <w:szCs w:val="24"/>
        </w:rPr>
        <w:t>Oameni, spuneţi-vă povestea!</w:t>
      </w:r>
      <w:r w:rsidRPr="00D17668">
        <w:rPr>
          <w:rFonts w:ascii="Times New Roman" w:hAnsi="Times New Roman"/>
          <w:sz w:val="24"/>
          <w:szCs w:val="24"/>
        </w:rPr>
        <w:t>, traducere din italiană, prefaţă, cronologie şi note de Miruna Bulumete, Colecţia   „Biblioteca Italiana”, coordonată de Smaranda Bratu Elian şi Nuccio Ordine, Editura Humanitas, Bucureşti, 2021, ISBN 978-973-50-6998-8.</w:t>
      </w:r>
    </w:p>
    <w:p w14:paraId="19E6EA2D" w14:textId="77777777" w:rsidR="00356D0C" w:rsidRPr="00D17668" w:rsidRDefault="00356D0C" w:rsidP="00356D0C">
      <w:pPr>
        <w:pStyle w:val="BodyTextIndent2"/>
        <w:spacing w:after="0" w:line="360" w:lineRule="auto"/>
        <w:jc w:val="both"/>
        <w:rPr>
          <w:rFonts w:ascii="Times New Roman" w:hAnsi="Times New Roman"/>
          <w:sz w:val="24"/>
          <w:szCs w:val="24"/>
        </w:rPr>
      </w:pPr>
    </w:p>
    <w:p w14:paraId="4AB26E21" w14:textId="77777777" w:rsidR="00356D0C" w:rsidRDefault="00356D0C" w:rsidP="00356D0C">
      <w:pPr>
        <w:numPr>
          <w:ilvl w:val="1"/>
          <w:numId w:val="3"/>
        </w:numPr>
        <w:spacing w:line="360" w:lineRule="auto"/>
        <w:ind w:left="0" w:firstLine="720"/>
        <w:jc w:val="both"/>
        <w:rPr>
          <w:rFonts w:ascii="Times New Roman" w:hAnsi="Times New Roman"/>
          <w:b/>
          <w:bCs/>
          <w:sz w:val="24"/>
          <w:szCs w:val="24"/>
        </w:rPr>
      </w:pPr>
      <w:r w:rsidRPr="00D17668">
        <w:rPr>
          <w:rFonts w:ascii="Times New Roman" w:hAnsi="Times New Roman"/>
          <w:b/>
          <w:bCs/>
          <w:sz w:val="24"/>
          <w:szCs w:val="24"/>
        </w:rPr>
        <w:t xml:space="preserve">editarea de volume decurgând din lucrări ale unor simpozioane, colocvii, conferinţe, congrese, work-shop-uri pe teme ştiinţifice sau de formare a doctoranzilor, organizate în cadru instituţional de către Universităţi, Academia Română, Institutele A.R.:  </w:t>
      </w:r>
    </w:p>
    <w:p w14:paraId="3A37C127" w14:textId="77777777" w:rsidR="00356D0C" w:rsidRDefault="00356D0C" w:rsidP="00356D0C">
      <w:pPr>
        <w:spacing w:line="360" w:lineRule="auto"/>
        <w:ind w:left="720"/>
        <w:jc w:val="both"/>
        <w:rPr>
          <w:rFonts w:ascii="Times New Roman" w:hAnsi="Times New Roman"/>
          <w:sz w:val="24"/>
          <w:szCs w:val="24"/>
        </w:rPr>
      </w:pPr>
      <w:r w:rsidRPr="00D17668">
        <w:rPr>
          <w:rFonts w:ascii="Times New Roman" w:hAnsi="Times New Roman"/>
          <w:b/>
          <w:bCs/>
          <w:sz w:val="24"/>
          <w:szCs w:val="24"/>
        </w:rPr>
        <w:t xml:space="preserve">▪ </w:t>
      </w:r>
      <w:r w:rsidRPr="00D17668">
        <w:rPr>
          <w:rFonts w:ascii="Times New Roman" w:hAnsi="Times New Roman"/>
          <w:b/>
          <w:bCs/>
          <w:i/>
          <w:sz w:val="24"/>
          <w:szCs w:val="24"/>
        </w:rPr>
        <w:t>Studia Doctoralia vol. II/2008</w:t>
      </w:r>
      <w:r w:rsidRPr="00D17668">
        <w:rPr>
          <w:rFonts w:ascii="Times New Roman" w:hAnsi="Times New Roman"/>
          <w:bCs/>
          <w:sz w:val="24"/>
          <w:szCs w:val="24"/>
        </w:rPr>
        <w:t>,</w:t>
      </w:r>
      <w:r w:rsidRPr="00D17668">
        <w:rPr>
          <w:rFonts w:ascii="Times New Roman" w:hAnsi="Times New Roman"/>
          <w:sz w:val="24"/>
          <w:szCs w:val="24"/>
        </w:rPr>
        <w:t xml:space="preserve"> editori: Radu Toma, Doina Condrea Derer, Miruna Bulumete, Bucureşti: Editura Universităţii din Bucureşti, 2008, ISSN: 1843 – 3537, 332 pag.; </w:t>
      </w:r>
    </w:p>
    <w:p w14:paraId="07F9D4DB" w14:textId="77777777" w:rsidR="00356D0C" w:rsidRPr="00D17668" w:rsidRDefault="00356D0C" w:rsidP="00356D0C">
      <w:pPr>
        <w:spacing w:line="360" w:lineRule="auto"/>
        <w:ind w:left="720"/>
        <w:jc w:val="both"/>
        <w:rPr>
          <w:rFonts w:ascii="Times New Roman" w:hAnsi="Times New Roman"/>
          <w:b/>
          <w:bCs/>
          <w:sz w:val="24"/>
          <w:szCs w:val="24"/>
        </w:rPr>
      </w:pPr>
      <w:r w:rsidRPr="00D17668">
        <w:rPr>
          <w:rFonts w:ascii="Times New Roman" w:hAnsi="Times New Roman"/>
          <w:b/>
          <w:bCs/>
          <w:sz w:val="24"/>
          <w:szCs w:val="24"/>
        </w:rPr>
        <w:t>▪</w:t>
      </w:r>
      <w:r>
        <w:rPr>
          <w:rFonts w:ascii="Times New Roman" w:hAnsi="Times New Roman"/>
          <w:b/>
          <w:bCs/>
          <w:sz w:val="24"/>
          <w:szCs w:val="24"/>
        </w:rPr>
        <w:t xml:space="preserve"> </w:t>
      </w:r>
      <w:r w:rsidRPr="00DD6BDD">
        <w:rPr>
          <w:rFonts w:ascii="Times New Roman" w:hAnsi="Times New Roman"/>
          <w:b/>
          <w:bCs/>
          <w:i/>
          <w:iCs/>
          <w:sz w:val="24"/>
          <w:szCs w:val="24"/>
        </w:rPr>
        <w:t>Analele Universității București. Limbi și Literaturi Străine. Vol LXXV- Nr.1/ 2026</w:t>
      </w:r>
      <w:r w:rsidRPr="00DD6BDD">
        <w:rPr>
          <w:rFonts w:ascii="Times New Roman" w:hAnsi="Times New Roman"/>
          <w:b/>
          <w:bCs/>
          <w:sz w:val="24"/>
          <w:szCs w:val="24"/>
        </w:rPr>
        <w:t>,  editori: Fabiana Florescu, Aurora Firța-Marin, Miruna Bulumete,  Bucureşti: Editura Universităţii din Bucureşti, 2026, ISSN 1220-0263, 124 pagini.</w:t>
      </w:r>
    </w:p>
    <w:p w14:paraId="16678750" w14:textId="77777777" w:rsidR="00356D0C" w:rsidRPr="00D17668" w:rsidRDefault="00356D0C" w:rsidP="00356D0C">
      <w:pPr>
        <w:spacing w:line="360" w:lineRule="auto"/>
        <w:ind w:left="720"/>
        <w:jc w:val="both"/>
        <w:rPr>
          <w:rFonts w:ascii="Times New Roman" w:hAnsi="Times New Roman"/>
          <w:b/>
          <w:bCs/>
          <w:sz w:val="24"/>
          <w:szCs w:val="24"/>
        </w:rPr>
      </w:pPr>
    </w:p>
    <w:p w14:paraId="1CBED2EB" w14:textId="77777777" w:rsidR="00356D0C" w:rsidRPr="00D17668" w:rsidRDefault="00356D0C" w:rsidP="00356D0C">
      <w:pPr>
        <w:spacing w:line="360" w:lineRule="auto"/>
        <w:ind w:firstLine="720"/>
        <w:jc w:val="both"/>
        <w:rPr>
          <w:rFonts w:ascii="Times New Roman" w:hAnsi="Times New Roman"/>
          <w:sz w:val="24"/>
          <w:szCs w:val="24"/>
          <w:shd w:val="clear" w:color="auto" w:fill="FFFFFF"/>
        </w:rPr>
      </w:pPr>
      <w:r w:rsidRPr="00D17668">
        <w:rPr>
          <w:rFonts w:ascii="Times New Roman" w:hAnsi="Times New Roman"/>
          <w:b/>
          <w:bCs/>
          <w:sz w:val="24"/>
          <w:szCs w:val="24"/>
        </w:rPr>
        <w:t xml:space="preserve">1.6  </w:t>
      </w:r>
      <w:r w:rsidRPr="00D17668">
        <w:rPr>
          <w:rFonts w:ascii="Times New Roman" w:hAnsi="Times New Roman"/>
          <w:b/>
          <w:bCs/>
          <w:sz w:val="24"/>
          <w:szCs w:val="24"/>
          <w:shd w:val="clear" w:color="auto" w:fill="FFFFFF"/>
        </w:rPr>
        <w:t>Edi</w:t>
      </w:r>
      <w:r w:rsidRPr="00D17668">
        <w:rPr>
          <w:rFonts w:ascii="Times New Roman" w:hAnsi="Times New Roman"/>
          <w:b/>
          <w:bCs/>
          <w:sz w:val="24"/>
          <w:szCs w:val="24"/>
        </w:rPr>
        <w:t>ţi</w:t>
      </w:r>
      <w:r w:rsidRPr="00D17668">
        <w:rPr>
          <w:rFonts w:ascii="Times New Roman" w:hAnsi="Times New Roman"/>
          <w:b/>
          <w:bCs/>
          <w:sz w:val="24"/>
          <w:szCs w:val="24"/>
          <w:shd w:val="clear" w:color="auto" w:fill="FFFFFF"/>
        </w:rPr>
        <w:t>e critica filologica (text vechi, trad. si edit critica a unui text scris intr-o limba veche</w:t>
      </w:r>
      <w:r w:rsidRPr="00D17668">
        <w:rPr>
          <w:rFonts w:ascii="Times New Roman" w:hAnsi="Times New Roman"/>
          <w:sz w:val="24"/>
          <w:szCs w:val="24"/>
          <w:shd w:val="clear" w:color="auto" w:fill="FFFFFF"/>
        </w:rPr>
        <w:t>):</w:t>
      </w:r>
    </w:p>
    <w:p w14:paraId="5FAE4674" w14:textId="77777777" w:rsidR="00356D0C" w:rsidRPr="00D17668" w:rsidRDefault="00356D0C" w:rsidP="00356D0C">
      <w:pPr>
        <w:spacing w:line="360" w:lineRule="auto"/>
        <w:ind w:firstLine="720"/>
        <w:jc w:val="both"/>
        <w:rPr>
          <w:rFonts w:ascii="Times New Roman" w:hAnsi="Times New Roman"/>
          <w:sz w:val="24"/>
          <w:szCs w:val="24"/>
        </w:rPr>
      </w:pPr>
      <w:r w:rsidRPr="00D17668">
        <w:rPr>
          <w:rFonts w:ascii="Times New Roman" w:hAnsi="Times New Roman"/>
          <w:b/>
          <w:bCs/>
          <w:sz w:val="24"/>
          <w:szCs w:val="24"/>
        </w:rPr>
        <w:t xml:space="preserve">▪ </w:t>
      </w:r>
      <w:r w:rsidRPr="00D17668">
        <w:rPr>
          <w:rFonts w:ascii="Times New Roman" w:hAnsi="Times New Roman"/>
          <w:sz w:val="24"/>
          <w:szCs w:val="24"/>
        </w:rPr>
        <w:t xml:space="preserve"> Torquato Tasso, </w:t>
      </w:r>
      <w:r w:rsidRPr="00D17668">
        <w:rPr>
          <w:rFonts w:ascii="Times New Roman" w:hAnsi="Times New Roman"/>
          <w:b/>
          <w:bCs/>
          <w:i/>
          <w:iCs/>
          <w:sz w:val="24"/>
          <w:szCs w:val="24"/>
        </w:rPr>
        <w:t>Lettere dal manicomio/</w:t>
      </w:r>
      <w:r w:rsidRPr="00D17668">
        <w:rPr>
          <w:rFonts w:ascii="Times New Roman" w:hAnsi="Times New Roman"/>
          <w:b/>
          <w:bCs/>
          <w:i/>
          <w:sz w:val="24"/>
          <w:szCs w:val="24"/>
        </w:rPr>
        <w:t>Scrisori din casa de nebuni</w:t>
      </w:r>
      <w:r w:rsidRPr="00D17668">
        <w:rPr>
          <w:rFonts w:ascii="Times New Roman" w:hAnsi="Times New Roman"/>
          <w:sz w:val="24"/>
          <w:szCs w:val="24"/>
        </w:rPr>
        <w:t>, ediţie bilingvă îngrijită de Miruna Bulumete, aparat critic (cronologie, nota traducătorului şi note la text) de Miruna Bulumete, traducere de George Lăzărescu şi Miruna Bulumete, Bucureşti: Editura Humanitas, 2015, nr. pagini: 318, ISBN 978-973-50-4765-8.</w:t>
      </w:r>
    </w:p>
    <w:p w14:paraId="3BD1BC1D" w14:textId="77777777" w:rsidR="00356D0C" w:rsidRPr="00D17668" w:rsidRDefault="00356D0C" w:rsidP="00356D0C">
      <w:pPr>
        <w:spacing w:line="360" w:lineRule="auto"/>
        <w:ind w:firstLine="720"/>
        <w:jc w:val="both"/>
        <w:rPr>
          <w:rFonts w:ascii="Times New Roman" w:hAnsi="Times New Roman"/>
          <w:sz w:val="24"/>
          <w:szCs w:val="24"/>
        </w:rPr>
      </w:pPr>
      <w:r w:rsidRPr="00D17668">
        <w:rPr>
          <w:rFonts w:ascii="Times New Roman" w:hAnsi="Times New Roman"/>
          <w:b/>
          <w:bCs/>
          <w:sz w:val="24"/>
          <w:szCs w:val="24"/>
        </w:rPr>
        <w:t>▪</w:t>
      </w:r>
      <w:r w:rsidRPr="00D17668">
        <w:rPr>
          <w:rFonts w:ascii="Times New Roman" w:hAnsi="Times New Roman"/>
          <w:sz w:val="24"/>
          <w:szCs w:val="24"/>
        </w:rPr>
        <w:t xml:space="preserve">. Carlo Goldoni, </w:t>
      </w:r>
      <w:r w:rsidRPr="00D17668">
        <w:rPr>
          <w:rFonts w:ascii="Times New Roman" w:hAnsi="Times New Roman"/>
          <w:b/>
          <w:bCs/>
          <w:i/>
          <w:iCs/>
          <w:sz w:val="24"/>
          <w:szCs w:val="24"/>
        </w:rPr>
        <w:t>Memorie italiane/ Memorii italiene</w:t>
      </w:r>
      <w:r w:rsidRPr="00D17668">
        <w:rPr>
          <w:rFonts w:ascii="Times New Roman" w:hAnsi="Times New Roman"/>
          <w:sz w:val="24"/>
          <w:szCs w:val="24"/>
        </w:rPr>
        <w:t>, ediţie bilingvă îngrijită de Miruna Bulumete, aparat critic (nota traducătorului şi note la text) de Miruna Bulumete, traducere de Miruna Bulumete, Bucureşti: Editura Humanitas, 2016, nr. pagini: 416, ISBN: 978-973-50-5441-0.</w:t>
      </w:r>
    </w:p>
    <w:p w14:paraId="782A748E" w14:textId="77777777" w:rsidR="00356D0C" w:rsidRPr="00D17668" w:rsidRDefault="00356D0C" w:rsidP="00356D0C">
      <w:pPr>
        <w:pStyle w:val="BodyTextIndent2"/>
        <w:spacing w:after="0" w:line="360" w:lineRule="auto"/>
        <w:ind w:firstLine="720"/>
        <w:jc w:val="both"/>
        <w:rPr>
          <w:rFonts w:ascii="Times New Roman" w:hAnsi="Times New Roman"/>
          <w:b/>
          <w:bCs/>
          <w:sz w:val="24"/>
          <w:szCs w:val="24"/>
        </w:rPr>
      </w:pPr>
    </w:p>
    <w:p w14:paraId="0FC66B7E" w14:textId="77777777" w:rsidR="00356D0C" w:rsidRPr="00D17668" w:rsidRDefault="00356D0C" w:rsidP="00356D0C">
      <w:pPr>
        <w:numPr>
          <w:ilvl w:val="0"/>
          <w:numId w:val="3"/>
        </w:numPr>
        <w:tabs>
          <w:tab w:val="left" w:pos="142"/>
          <w:tab w:val="left" w:pos="567"/>
        </w:tabs>
        <w:spacing w:line="360" w:lineRule="auto"/>
        <w:jc w:val="both"/>
        <w:rPr>
          <w:rFonts w:ascii="Times New Roman" w:hAnsi="Times New Roman"/>
          <w:b/>
          <w:sz w:val="24"/>
          <w:szCs w:val="24"/>
        </w:rPr>
      </w:pPr>
      <w:r w:rsidRPr="00D17668">
        <w:rPr>
          <w:rFonts w:ascii="Times New Roman" w:hAnsi="Times New Roman"/>
          <w:b/>
          <w:sz w:val="24"/>
          <w:szCs w:val="24"/>
        </w:rPr>
        <w:t xml:space="preserve"> Lucrări publicate în reviste ştiinţifice şi volume de conferinţe cu referenţi:</w:t>
      </w:r>
    </w:p>
    <w:p w14:paraId="4A1676A6" w14:textId="77777777" w:rsidR="00356D0C" w:rsidRPr="00D17668" w:rsidRDefault="00356D0C" w:rsidP="00356D0C">
      <w:pPr>
        <w:tabs>
          <w:tab w:val="left" w:pos="142"/>
          <w:tab w:val="left" w:pos="567"/>
        </w:tabs>
        <w:spacing w:line="360" w:lineRule="auto"/>
        <w:jc w:val="both"/>
        <w:rPr>
          <w:rFonts w:ascii="Times New Roman" w:hAnsi="Times New Roman"/>
          <w:sz w:val="24"/>
          <w:szCs w:val="24"/>
        </w:rPr>
      </w:pPr>
      <w:r>
        <w:rPr>
          <w:rFonts w:ascii="Times New Roman" w:hAnsi="Times New Roman"/>
          <w:b/>
          <w:bCs/>
          <w:sz w:val="24"/>
          <w:szCs w:val="24"/>
        </w:rPr>
        <w:tab/>
      </w:r>
      <w:r>
        <w:rPr>
          <w:rFonts w:ascii="Times New Roman" w:hAnsi="Times New Roman"/>
          <w:b/>
          <w:bCs/>
          <w:sz w:val="24"/>
          <w:szCs w:val="24"/>
        </w:rPr>
        <w:tab/>
      </w:r>
      <w:r w:rsidRPr="00D17668">
        <w:rPr>
          <w:rFonts w:ascii="Times New Roman" w:hAnsi="Times New Roman"/>
          <w:b/>
          <w:bCs/>
          <w:sz w:val="24"/>
          <w:szCs w:val="24"/>
        </w:rPr>
        <w:t xml:space="preserve">▪ </w:t>
      </w:r>
      <w:r w:rsidRPr="00D17668">
        <w:rPr>
          <w:rFonts w:ascii="Times New Roman" w:hAnsi="Times New Roman"/>
          <w:b/>
          <w:sz w:val="24"/>
          <w:szCs w:val="24"/>
        </w:rPr>
        <w:t xml:space="preserve"> </w:t>
      </w:r>
      <w:r w:rsidRPr="00D17668">
        <w:rPr>
          <w:rStyle w:val="Strong"/>
          <w:rFonts w:ascii="Times New Roman" w:hAnsi="Times New Roman"/>
          <w:bCs w:val="0"/>
          <w:i/>
          <w:iCs/>
          <w:sz w:val="24"/>
          <w:szCs w:val="24"/>
        </w:rPr>
        <w:t>Iliade”</w:t>
      </w:r>
      <w:r w:rsidRPr="00D17668">
        <w:rPr>
          <w:rFonts w:ascii="Times New Roman" w:hAnsi="Times New Roman"/>
          <w:bCs/>
          <w:sz w:val="24"/>
          <w:szCs w:val="24"/>
        </w:rPr>
        <w:t xml:space="preserve"> </w:t>
      </w:r>
      <w:r w:rsidRPr="00D17668">
        <w:rPr>
          <w:rStyle w:val="Strong"/>
          <w:rFonts w:ascii="Times New Roman" w:hAnsi="Times New Roman"/>
          <w:bCs w:val="0"/>
          <w:sz w:val="24"/>
          <w:szCs w:val="24"/>
        </w:rPr>
        <w:t xml:space="preserve">– </w:t>
      </w:r>
      <w:r w:rsidRPr="00D17668">
        <w:rPr>
          <w:rStyle w:val="Strong"/>
          <w:rFonts w:ascii="Times New Roman" w:hAnsi="Times New Roman"/>
          <w:bCs w:val="0"/>
          <w:i/>
          <w:sz w:val="24"/>
          <w:szCs w:val="24"/>
        </w:rPr>
        <w:t>Archetipo del romanzo</w:t>
      </w:r>
      <w:r w:rsidRPr="00D17668">
        <w:rPr>
          <w:rStyle w:val="Strong"/>
          <w:rFonts w:ascii="Times New Roman" w:hAnsi="Times New Roman"/>
          <w:bCs w:val="0"/>
          <w:i/>
          <w:iCs/>
          <w:sz w:val="24"/>
          <w:szCs w:val="24"/>
        </w:rPr>
        <w:t xml:space="preserve"> “Il deserto dei Tartari” </w:t>
      </w:r>
      <w:r w:rsidRPr="00D17668">
        <w:rPr>
          <w:rStyle w:val="Strong"/>
          <w:rFonts w:ascii="Times New Roman" w:hAnsi="Times New Roman"/>
          <w:bCs w:val="0"/>
          <w:i/>
          <w:sz w:val="24"/>
          <w:szCs w:val="24"/>
        </w:rPr>
        <w:t>di Dino Buzzati</w:t>
      </w:r>
      <w:r w:rsidRPr="00D17668">
        <w:rPr>
          <w:rFonts w:ascii="Times New Roman" w:hAnsi="Times New Roman"/>
          <w:sz w:val="24"/>
          <w:szCs w:val="24"/>
        </w:rPr>
        <w:t xml:space="preserve">, în </w:t>
      </w:r>
      <w:r w:rsidRPr="00D17668">
        <w:rPr>
          <w:rFonts w:ascii="Times New Roman" w:hAnsi="Times New Roman"/>
          <w:i/>
          <w:sz w:val="24"/>
          <w:szCs w:val="24"/>
        </w:rPr>
        <w:t>Concepte trans-  şi interculturale (Transcultural and Intercultural Concepts)</w:t>
      </w:r>
      <w:r w:rsidRPr="00D17668">
        <w:rPr>
          <w:rFonts w:ascii="Times New Roman" w:hAnsi="Times New Roman"/>
          <w:sz w:val="24"/>
          <w:szCs w:val="24"/>
        </w:rPr>
        <w:t xml:space="preserve">, referenţi ştiinţifici: prof. dr. Constantin Geambasu şi lector Dana Florean, Bucureşti: Editura Universităţii din Bucureşti, </w:t>
      </w:r>
      <w:r>
        <w:rPr>
          <w:rFonts w:ascii="Times New Roman" w:hAnsi="Times New Roman"/>
          <w:sz w:val="24"/>
          <w:szCs w:val="24"/>
        </w:rPr>
        <w:t xml:space="preserve">2006, </w:t>
      </w:r>
      <w:r w:rsidRPr="00D17668">
        <w:rPr>
          <w:rFonts w:ascii="Times New Roman" w:hAnsi="Times New Roman"/>
          <w:sz w:val="24"/>
          <w:szCs w:val="24"/>
        </w:rPr>
        <w:t>ISBN: (10) 973-737-242-5; (13) 978-973-737-242-0, pp. 213 – 230;</w:t>
      </w:r>
    </w:p>
    <w:p w14:paraId="5AD288C8" w14:textId="77777777" w:rsidR="00356D0C" w:rsidRPr="00D17668" w:rsidRDefault="00356D0C" w:rsidP="00356D0C">
      <w:pPr>
        <w:spacing w:line="360" w:lineRule="auto"/>
        <w:ind w:firstLine="540"/>
        <w:jc w:val="both"/>
        <w:rPr>
          <w:rFonts w:ascii="Times New Roman" w:hAnsi="Times New Roman"/>
          <w:b/>
          <w:sz w:val="24"/>
          <w:szCs w:val="24"/>
        </w:rPr>
      </w:pPr>
      <w:r w:rsidRPr="00D17668">
        <w:rPr>
          <w:rFonts w:ascii="Times New Roman" w:hAnsi="Times New Roman"/>
          <w:b/>
          <w:bCs/>
          <w:sz w:val="24"/>
          <w:szCs w:val="24"/>
        </w:rPr>
        <w:t xml:space="preserve">▪ </w:t>
      </w:r>
      <w:r w:rsidRPr="00D17668">
        <w:rPr>
          <w:rStyle w:val="Strong"/>
          <w:rFonts w:ascii="Times New Roman" w:hAnsi="Times New Roman"/>
          <w:bCs w:val="0"/>
          <w:iCs/>
          <w:sz w:val="24"/>
          <w:szCs w:val="24"/>
        </w:rPr>
        <w:t xml:space="preserve"> </w:t>
      </w:r>
      <w:r w:rsidRPr="00D17668">
        <w:rPr>
          <w:rStyle w:val="Strong"/>
          <w:rFonts w:ascii="Times New Roman" w:hAnsi="Times New Roman"/>
          <w:bCs w:val="0"/>
          <w:i/>
          <w:sz w:val="24"/>
          <w:szCs w:val="24"/>
        </w:rPr>
        <w:t>Aspecte ale ludicului în opera lui Aldo Palazzeschi</w:t>
      </w:r>
      <w:r w:rsidRPr="00D17668">
        <w:rPr>
          <w:rFonts w:ascii="Times New Roman" w:hAnsi="Times New Roman"/>
          <w:sz w:val="24"/>
          <w:szCs w:val="24"/>
        </w:rPr>
        <w:t xml:space="preserve">, în </w:t>
      </w:r>
      <w:r w:rsidRPr="00D17668">
        <w:rPr>
          <w:rFonts w:ascii="Times New Roman" w:hAnsi="Times New Roman"/>
          <w:i/>
          <w:sz w:val="24"/>
          <w:szCs w:val="24"/>
        </w:rPr>
        <w:t>Studia Doctoralia vol. I/2007</w:t>
      </w:r>
      <w:r w:rsidRPr="00D17668">
        <w:rPr>
          <w:rFonts w:ascii="Times New Roman" w:hAnsi="Times New Roman"/>
          <w:sz w:val="24"/>
          <w:szCs w:val="24"/>
        </w:rPr>
        <w:t xml:space="preserve">, referenţi ştiinţifici: prof. dr. Mihaela Voicu şi prof. dr. Florentina Vişan, Bucureşti: </w:t>
      </w:r>
      <w:r w:rsidRPr="00D17668">
        <w:rPr>
          <w:rFonts w:ascii="Times New Roman" w:hAnsi="Times New Roman"/>
          <w:bCs/>
          <w:sz w:val="24"/>
          <w:szCs w:val="24"/>
        </w:rPr>
        <w:t>Editura Universităţii din Bucureşti,</w:t>
      </w:r>
      <w:r>
        <w:rPr>
          <w:rFonts w:ascii="Times New Roman" w:hAnsi="Times New Roman"/>
          <w:bCs/>
          <w:sz w:val="24"/>
          <w:szCs w:val="24"/>
        </w:rPr>
        <w:t xml:space="preserve"> 2007</w:t>
      </w:r>
      <w:r w:rsidRPr="00D17668">
        <w:rPr>
          <w:rFonts w:ascii="Times New Roman" w:hAnsi="Times New Roman"/>
          <w:bCs/>
          <w:sz w:val="24"/>
          <w:szCs w:val="24"/>
        </w:rPr>
        <w:t xml:space="preserve"> </w:t>
      </w:r>
      <w:r w:rsidRPr="00D17668">
        <w:rPr>
          <w:rFonts w:ascii="Times New Roman" w:hAnsi="Times New Roman"/>
          <w:sz w:val="24"/>
          <w:szCs w:val="24"/>
        </w:rPr>
        <w:t xml:space="preserve">ISSN: 1843 – 3537, </w:t>
      </w:r>
      <w:r w:rsidRPr="00D17668">
        <w:rPr>
          <w:rFonts w:ascii="Times New Roman" w:hAnsi="Times New Roman"/>
          <w:bCs/>
          <w:sz w:val="24"/>
          <w:szCs w:val="24"/>
        </w:rPr>
        <w:t>pp. 203 – 217;</w:t>
      </w:r>
    </w:p>
    <w:p w14:paraId="59D64FA0" w14:textId="77777777" w:rsidR="00356D0C" w:rsidRPr="00D17668" w:rsidRDefault="00356D0C" w:rsidP="00356D0C">
      <w:pPr>
        <w:pStyle w:val="Title"/>
        <w:spacing w:after="0" w:line="360" w:lineRule="auto"/>
        <w:ind w:firstLine="540"/>
        <w:jc w:val="both"/>
        <w:rPr>
          <w:rFonts w:ascii="Times New Roman" w:hAnsi="Times New Roman" w:cs="Times New Roman"/>
          <w:b/>
          <w:bCs/>
          <w:sz w:val="24"/>
          <w:szCs w:val="24"/>
        </w:rPr>
      </w:pPr>
      <w:r w:rsidRPr="00D17668">
        <w:rPr>
          <w:rFonts w:ascii="Times New Roman" w:hAnsi="Times New Roman" w:cs="Times New Roman"/>
          <w:b/>
          <w:bCs/>
          <w:sz w:val="24"/>
          <w:szCs w:val="24"/>
        </w:rPr>
        <w:t xml:space="preserve">▪  </w:t>
      </w:r>
      <w:r w:rsidRPr="00D17668">
        <w:rPr>
          <w:rStyle w:val="Strong"/>
          <w:rFonts w:ascii="Times New Roman" w:hAnsi="Times New Roman" w:cs="Times New Roman"/>
          <w:bCs w:val="0"/>
          <w:i/>
          <w:sz w:val="24"/>
          <w:szCs w:val="24"/>
        </w:rPr>
        <w:t>Manifestări ale “insuficienţei” cuvântului în opera lui Tommaso Landolfi</w:t>
      </w:r>
      <w:r w:rsidRPr="00D17668">
        <w:rPr>
          <w:rFonts w:ascii="Times New Roman" w:hAnsi="Times New Roman" w:cs="Times New Roman"/>
          <w:sz w:val="24"/>
          <w:szCs w:val="24"/>
        </w:rPr>
        <w:t xml:space="preserve">, în </w:t>
      </w:r>
      <w:r w:rsidRPr="00D17668">
        <w:rPr>
          <w:rFonts w:ascii="Times New Roman" w:hAnsi="Times New Roman" w:cs="Times New Roman"/>
          <w:i/>
          <w:sz w:val="24"/>
          <w:szCs w:val="24"/>
        </w:rPr>
        <w:t>Studia Doctoralia vol. II/2008</w:t>
      </w:r>
      <w:r w:rsidRPr="00D17668">
        <w:rPr>
          <w:rFonts w:ascii="Times New Roman" w:hAnsi="Times New Roman" w:cs="Times New Roman"/>
          <w:bCs/>
          <w:sz w:val="24"/>
          <w:szCs w:val="24"/>
        </w:rPr>
        <w:t xml:space="preserve">, </w:t>
      </w:r>
      <w:r w:rsidRPr="00D17668">
        <w:rPr>
          <w:rFonts w:ascii="Times New Roman" w:hAnsi="Times New Roman" w:cs="Times New Roman"/>
          <w:sz w:val="24"/>
          <w:szCs w:val="24"/>
        </w:rPr>
        <w:t xml:space="preserve">referenţi ştiinţifici: prof. dr. Mihaela Voicu şi prof. dr. Florentina Vişan, Bucureşti: Editura Universităţii din Bucureşti,  </w:t>
      </w:r>
      <w:r>
        <w:rPr>
          <w:rFonts w:ascii="Times New Roman" w:hAnsi="Times New Roman" w:cs="Times New Roman"/>
          <w:sz w:val="24"/>
          <w:szCs w:val="24"/>
        </w:rPr>
        <w:t xml:space="preserve">2008, </w:t>
      </w:r>
      <w:r w:rsidRPr="00D17668">
        <w:rPr>
          <w:rFonts w:ascii="Times New Roman" w:hAnsi="Times New Roman" w:cs="Times New Roman"/>
          <w:sz w:val="24"/>
          <w:szCs w:val="24"/>
        </w:rPr>
        <w:t xml:space="preserve">ISSN: 1843 – 3537, pp. 38 </w:t>
      </w:r>
      <w:r w:rsidRPr="00D17668">
        <w:rPr>
          <w:rFonts w:ascii="Times New Roman" w:hAnsi="Times New Roman" w:cs="Times New Roman"/>
          <w:bCs/>
          <w:sz w:val="24"/>
          <w:szCs w:val="24"/>
        </w:rPr>
        <w:t xml:space="preserve">– </w:t>
      </w:r>
      <w:r w:rsidRPr="00D17668">
        <w:rPr>
          <w:rFonts w:ascii="Times New Roman" w:hAnsi="Times New Roman" w:cs="Times New Roman"/>
          <w:sz w:val="24"/>
          <w:szCs w:val="24"/>
        </w:rPr>
        <w:t xml:space="preserve"> 48;</w:t>
      </w:r>
    </w:p>
    <w:p w14:paraId="0DB98758" w14:textId="77777777" w:rsidR="00356D0C" w:rsidRPr="00D17668" w:rsidRDefault="00356D0C" w:rsidP="00356D0C">
      <w:pPr>
        <w:pStyle w:val="Title"/>
        <w:spacing w:after="0" w:line="360" w:lineRule="auto"/>
        <w:ind w:firstLine="540"/>
        <w:jc w:val="both"/>
        <w:rPr>
          <w:rFonts w:ascii="Times New Roman" w:hAnsi="Times New Roman" w:cs="Times New Roman"/>
          <w:b/>
          <w:bCs/>
          <w:sz w:val="24"/>
          <w:szCs w:val="24"/>
        </w:rPr>
      </w:pPr>
      <w:r w:rsidRPr="00D17668">
        <w:rPr>
          <w:rFonts w:ascii="Times New Roman" w:hAnsi="Times New Roman" w:cs="Times New Roman"/>
          <w:b/>
          <w:bCs/>
          <w:sz w:val="24"/>
          <w:szCs w:val="24"/>
        </w:rPr>
        <w:lastRenderedPageBreak/>
        <w:t xml:space="preserve">▪  </w:t>
      </w:r>
      <w:r w:rsidRPr="00D17668">
        <w:rPr>
          <w:rStyle w:val="Strong"/>
          <w:rFonts w:ascii="Times New Roman" w:hAnsi="Times New Roman" w:cs="Times New Roman"/>
          <w:i/>
          <w:sz w:val="24"/>
          <w:szCs w:val="24"/>
        </w:rPr>
        <w:t>Mitologia suprarealistă a lui Alberto Savinio</w:t>
      </w:r>
      <w:r w:rsidRPr="00D17668">
        <w:rPr>
          <w:rFonts w:ascii="Times New Roman" w:hAnsi="Times New Roman" w:cs="Times New Roman"/>
          <w:sz w:val="24"/>
          <w:szCs w:val="24"/>
        </w:rPr>
        <w:t>,</w:t>
      </w:r>
      <w:r w:rsidRPr="00D17668">
        <w:rPr>
          <w:rStyle w:val="Strong"/>
          <w:rFonts w:ascii="Times New Roman" w:hAnsi="Times New Roman" w:cs="Times New Roman"/>
          <w:i/>
          <w:sz w:val="24"/>
          <w:szCs w:val="24"/>
        </w:rPr>
        <w:t xml:space="preserve"> </w:t>
      </w:r>
      <w:r w:rsidRPr="00D17668">
        <w:rPr>
          <w:rFonts w:ascii="Times New Roman" w:hAnsi="Times New Roman" w:cs="Times New Roman"/>
          <w:sz w:val="24"/>
          <w:szCs w:val="24"/>
        </w:rPr>
        <w:t xml:space="preserve">în </w:t>
      </w:r>
      <w:r w:rsidRPr="00D17668">
        <w:rPr>
          <w:rFonts w:ascii="Times New Roman" w:hAnsi="Times New Roman" w:cs="Times New Roman"/>
          <w:i/>
          <w:sz w:val="24"/>
          <w:szCs w:val="24"/>
        </w:rPr>
        <w:t>Centralitate şi marginalitate</w:t>
      </w:r>
      <w:r w:rsidRPr="00D17668">
        <w:rPr>
          <w:rFonts w:ascii="Times New Roman" w:hAnsi="Times New Roman" w:cs="Times New Roman"/>
          <w:sz w:val="24"/>
          <w:szCs w:val="24"/>
        </w:rPr>
        <w:t xml:space="preserve">, referenţi ştiinţifici: prof. dr. Coman Lupu şi conf. dr. Octavia Nedelcu, Bucureşti: </w:t>
      </w:r>
      <w:r w:rsidRPr="00D17668">
        <w:rPr>
          <w:rFonts w:ascii="Times New Roman" w:hAnsi="Times New Roman" w:cs="Times New Roman"/>
          <w:bCs/>
          <w:sz w:val="24"/>
          <w:szCs w:val="24"/>
        </w:rPr>
        <w:t xml:space="preserve">Editura Universităţii din Bucureşti, </w:t>
      </w:r>
      <w:r>
        <w:rPr>
          <w:rFonts w:ascii="Times New Roman" w:hAnsi="Times New Roman" w:cs="Times New Roman"/>
          <w:bCs/>
          <w:sz w:val="24"/>
          <w:szCs w:val="24"/>
        </w:rPr>
        <w:t>2009,</w:t>
      </w:r>
      <w:r w:rsidRPr="00D17668">
        <w:rPr>
          <w:rFonts w:ascii="Times New Roman" w:hAnsi="Times New Roman" w:cs="Times New Roman"/>
          <w:bCs/>
          <w:sz w:val="24"/>
          <w:szCs w:val="24"/>
        </w:rPr>
        <w:t xml:space="preserve"> ISBN: 978-973-737-699-2, pp. 137 – 149; </w:t>
      </w:r>
    </w:p>
    <w:p w14:paraId="2189E2C2" w14:textId="77777777" w:rsidR="00356D0C" w:rsidRPr="00D17668" w:rsidRDefault="00356D0C" w:rsidP="00356D0C">
      <w:pPr>
        <w:pStyle w:val="BodyTextIndent2"/>
        <w:spacing w:after="0" w:line="360" w:lineRule="auto"/>
        <w:ind w:left="0" w:firstLine="540"/>
        <w:jc w:val="both"/>
        <w:rPr>
          <w:rFonts w:ascii="Times New Roman" w:hAnsi="Times New Roman"/>
          <w:b/>
          <w:sz w:val="24"/>
          <w:szCs w:val="24"/>
        </w:rPr>
      </w:pPr>
      <w:r w:rsidRPr="00D17668">
        <w:rPr>
          <w:rFonts w:ascii="Times New Roman" w:hAnsi="Times New Roman"/>
          <w:b/>
          <w:bCs/>
          <w:sz w:val="24"/>
          <w:szCs w:val="24"/>
        </w:rPr>
        <w:t xml:space="preserve">▪ </w:t>
      </w:r>
      <w:r w:rsidRPr="00D17668">
        <w:rPr>
          <w:rStyle w:val="Strong"/>
          <w:rFonts w:ascii="Times New Roman" w:hAnsi="Times New Roman"/>
          <w:b w:val="0"/>
          <w:i/>
          <w:sz w:val="24"/>
          <w:szCs w:val="24"/>
        </w:rPr>
        <w:t xml:space="preserve"> </w:t>
      </w:r>
      <w:r w:rsidRPr="00D17668">
        <w:rPr>
          <w:rStyle w:val="Strong"/>
          <w:rFonts w:ascii="Times New Roman" w:hAnsi="Times New Roman"/>
          <w:bCs w:val="0"/>
          <w:i/>
          <w:sz w:val="24"/>
          <w:szCs w:val="24"/>
        </w:rPr>
        <w:t>Anamnesi mitiche saviniane</w:t>
      </w:r>
      <w:r w:rsidRPr="00D17668">
        <w:rPr>
          <w:rFonts w:ascii="Times New Roman" w:hAnsi="Times New Roman"/>
          <w:sz w:val="24"/>
          <w:szCs w:val="24"/>
        </w:rPr>
        <w:t>,</w:t>
      </w:r>
      <w:r w:rsidRPr="00D17668">
        <w:rPr>
          <w:rStyle w:val="Strong"/>
          <w:rFonts w:ascii="Times New Roman" w:hAnsi="Times New Roman"/>
          <w:i/>
          <w:sz w:val="24"/>
          <w:szCs w:val="24"/>
        </w:rPr>
        <w:t xml:space="preserve"> </w:t>
      </w:r>
      <w:r w:rsidRPr="00D17668">
        <w:rPr>
          <w:rFonts w:ascii="Times New Roman" w:hAnsi="Times New Roman"/>
          <w:sz w:val="24"/>
          <w:szCs w:val="24"/>
        </w:rPr>
        <w:t xml:space="preserve">în </w:t>
      </w:r>
      <w:r w:rsidRPr="00D17668">
        <w:rPr>
          <w:rFonts w:ascii="Times New Roman" w:hAnsi="Times New Roman"/>
          <w:i/>
          <w:sz w:val="24"/>
          <w:szCs w:val="24"/>
        </w:rPr>
        <w:t>D come devozione. D come durevole. Studi in onore della prof.ssa. Doina Derer</w:t>
      </w:r>
      <w:r w:rsidRPr="00D17668">
        <w:rPr>
          <w:rFonts w:ascii="Times New Roman" w:hAnsi="Times New Roman"/>
          <w:sz w:val="24"/>
          <w:szCs w:val="24"/>
        </w:rPr>
        <w:t xml:space="preserve">, a cura di Roxana Utale, referenţi ştiinţifici: prof. dr. Coman Lupu şi conf. dr. Corina Popescu, Bucureşti: </w:t>
      </w:r>
      <w:r w:rsidRPr="00D17668">
        <w:rPr>
          <w:rFonts w:ascii="Times New Roman" w:hAnsi="Times New Roman"/>
          <w:bCs/>
          <w:sz w:val="24"/>
          <w:szCs w:val="24"/>
        </w:rPr>
        <w:t>Editura Universităţii din Bucureşti,</w:t>
      </w:r>
      <w:r>
        <w:rPr>
          <w:rFonts w:ascii="Times New Roman" w:hAnsi="Times New Roman"/>
          <w:bCs/>
          <w:sz w:val="24"/>
          <w:szCs w:val="24"/>
        </w:rPr>
        <w:t xml:space="preserve"> 2009,</w:t>
      </w:r>
      <w:r w:rsidRPr="00D17668">
        <w:rPr>
          <w:rFonts w:ascii="Times New Roman" w:hAnsi="Times New Roman"/>
          <w:bCs/>
          <w:sz w:val="24"/>
          <w:szCs w:val="24"/>
        </w:rPr>
        <w:t xml:space="preserve"> </w:t>
      </w:r>
      <w:r w:rsidRPr="00D17668">
        <w:rPr>
          <w:rFonts w:ascii="Times New Roman" w:hAnsi="Times New Roman"/>
          <w:color w:val="000000"/>
          <w:sz w:val="24"/>
          <w:szCs w:val="24"/>
        </w:rPr>
        <w:t xml:space="preserve">ISBN 978-973-737-739-5, pp. 65 </w:t>
      </w:r>
      <w:r w:rsidRPr="00D17668">
        <w:rPr>
          <w:rFonts w:ascii="Times New Roman" w:hAnsi="Times New Roman"/>
          <w:bCs/>
          <w:sz w:val="24"/>
          <w:szCs w:val="24"/>
        </w:rPr>
        <w:t xml:space="preserve"> – 72; </w:t>
      </w:r>
    </w:p>
    <w:p w14:paraId="41CCF143" w14:textId="77777777" w:rsidR="00356D0C" w:rsidRPr="00D17668" w:rsidRDefault="00356D0C" w:rsidP="00356D0C">
      <w:pPr>
        <w:pStyle w:val="BodyTextIndent2"/>
        <w:spacing w:after="0" w:line="360" w:lineRule="auto"/>
        <w:ind w:left="0" w:firstLine="540"/>
        <w:jc w:val="both"/>
        <w:rPr>
          <w:rFonts w:ascii="Times New Roman" w:hAnsi="Times New Roman"/>
          <w:b/>
          <w:bCs/>
          <w:sz w:val="24"/>
          <w:szCs w:val="24"/>
        </w:rPr>
      </w:pPr>
      <w:r w:rsidRPr="00D17668">
        <w:rPr>
          <w:rFonts w:ascii="Times New Roman" w:hAnsi="Times New Roman"/>
          <w:b/>
          <w:bCs/>
          <w:sz w:val="24"/>
          <w:szCs w:val="24"/>
        </w:rPr>
        <w:t xml:space="preserve">▪ </w:t>
      </w:r>
      <w:r w:rsidRPr="00D17668">
        <w:rPr>
          <w:rFonts w:ascii="Times New Roman" w:hAnsi="Times New Roman"/>
          <w:b/>
          <w:sz w:val="24"/>
          <w:szCs w:val="24"/>
        </w:rPr>
        <w:t xml:space="preserve"> </w:t>
      </w:r>
      <w:r w:rsidRPr="00D17668">
        <w:rPr>
          <w:rStyle w:val="Strong"/>
          <w:rFonts w:ascii="Times New Roman" w:hAnsi="Times New Roman"/>
          <w:bCs w:val="0"/>
          <w:i/>
          <w:sz w:val="24"/>
          <w:szCs w:val="24"/>
        </w:rPr>
        <w:t xml:space="preserve">Tommaso Landolfi </w:t>
      </w:r>
      <w:r w:rsidRPr="00D17668">
        <w:rPr>
          <w:rStyle w:val="Strong"/>
          <w:rFonts w:ascii="Times New Roman" w:hAnsi="Times New Roman"/>
          <w:bCs w:val="0"/>
          <w:sz w:val="24"/>
          <w:szCs w:val="24"/>
        </w:rPr>
        <w:t xml:space="preserve">– </w:t>
      </w:r>
      <w:r w:rsidRPr="00D17668">
        <w:rPr>
          <w:rStyle w:val="Strong"/>
          <w:rFonts w:ascii="Times New Roman" w:hAnsi="Times New Roman"/>
          <w:bCs w:val="0"/>
          <w:i/>
          <w:sz w:val="24"/>
          <w:szCs w:val="24"/>
        </w:rPr>
        <w:t>Un Dalì letterario</w:t>
      </w:r>
      <w:r w:rsidRPr="00D17668">
        <w:rPr>
          <w:rFonts w:ascii="Times New Roman" w:hAnsi="Times New Roman"/>
          <w:sz w:val="24"/>
          <w:szCs w:val="24"/>
        </w:rPr>
        <w:t xml:space="preserve">, în </w:t>
      </w:r>
      <w:r w:rsidRPr="00D17668">
        <w:rPr>
          <w:rFonts w:ascii="Times New Roman" w:hAnsi="Times New Roman"/>
          <w:i/>
          <w:sz w:val="24"/>
          <w:szCs w:val="24"/>
        </w:rPr>
        <w:t>Romanica. De rebus italiae</w:t>
      </w:r>
      <w:r w:rsidRPr="00D17668">
        <w:rPr>
          <w:rFonts w:ascii="Times New Roman" w:hAnsi="Times New Roman"/>
          <w:sz w:val="24"/>
          <w:szCs w:val="24"/>
        </w:rPr>
        <w:t xml:space="preserve">, referenţi ştiinţifici: prof. dr. Coman Lupu, conf. dr. Mianda Cioba, Bucureşti: </w:t>
      </w:r>
      <w:r w:rsidRPr="00D17668">
        <w:rPr>
          <w:rFonts w:ascii="Times New Roman" w:hAnsi="Times New Roman"/>
          <w:bCs/>
          <w:sz w:val="24"/>
          <w:szCs w:val="24"/>
        </w:rPr>
        <w:t>Editura Universităţii din Bucureşti, 2009, ISBN: 978-973-737-741-8, pp. 51 – 58;</w:t>
      </w:r>
    </w:p>
    <w:p w14:paraId="6E506770" w14:textId="77777777" w:rsidR="00356D0C" w:rsidRPr="00D17668" w:rsidRDefault="00356D0C" w:rsidP="00356D0C">
      <w:pPr>
        <w:pStyle w:val="Title"/>
        <w:spacing w:after="0" w:line="360" w:lineRule="auto"/>
        <w:ind w:firstLine="540"/>
        <w:jc w:val="both"/>
        <w:rPr>
          <w:rFonts w:ascii="Times New Roman" w:hAnsi="Times New Roman" w:cs="Times New Roman"/>
          <w:b/>
          <w:bCs/>
          <w:sz w:val="24"/>
          <w:szCs w:val="24"/>
        </w:rPr>
      </w:pPr>
      <w:r w:rsidRPr="00D17668">
        <w:rPr>
          <w:rFonts w:ascii="Times New Roman" w:hAnsi="Times New Roman" w:cs="Times New Roman"/>
          <w:b/>
          <w:bCs/>
          <w:sz w:val="24"/>
          <w:szCs w:val="24"/>
        </w:rPr>
        <w:t xml:space="preserve">▪  </w:t>
      </w:r>
      <w:r w:rsidRPr="00D17668">
        <w:rPr>
          <w:rStyle w:val="Strong"/>
          <w:rFonts w:ascii="Times New Roman" w:hAnsi="Times New Roman" w:cs="Times New Roman"/>
          <w:bCs w:val="0"/>
          <w:i/>
          <w:sz w:val="24"/>
          <w:szCs w:val="24"/>
        </w:rPr>
        <w:t>L’anamorfosi come metodo di scrittura surrealista nell’opera di Tommaso Landolfi</w:t>
      </w:r>
      <w:r w:rsidRPr="00D17668">
        <w:rPr>
          <w:rFonts w:ascii="Times New Roman" w:hAnsi="Times New Roman" w:cs="Times New Roman"/>
          <w:sz w:val="24"/>
          <w:szCs w:val="24"/>
        </w:rPr>
        <w:t xml:space="preserve">,  în </w:t>
      </w:r>
      <w:r w:rsidRPr="00D17668">
        <w:rPr>
          <w:rFonts w:ascii="Times New Roman" w:hAnsi="Times New Roman" w:cs="Times New Roman"/>
          <w:i/>
          <w:sz w:val="24"/>
          <w:szCs w:val="24"/>
        </w:rPr>
        <w:t>Caietele/ Cahiers Tristan Tzara. Publication internationale pour l’étude des Avant-Gardes contemporaines</w:t>
      </w:r>
      <w:r w:rsidRPr="00D17668">
        <w:rPr>
          <w:rFonts w:ascii="Times New Roman" w:hAnsi="Times New Roman" w:cs="Times New Roman"/>
          <w:sz w:val="24"/>
          <w:szCs w:val="24"/>
        </w:rPr>
        <w:t xml:space="preserve">, tome I, Moineşti: Editura Babel, </w:t>
      </w:r>
      <w:r>
        <w:rPr>
          <w:rFonts w:ascii="Times New Roman" w:hAnsi="Times New Roman" w:cs="Times New Roman"/>
          <w:sz w:val="24"/>
          <w:szCs w:val="24"/>
        </w:rPr>
        <w:t xml:space="preserve">2010, </w:t>
      </w:r>
      <w:r w:rsidRPr="00D17668">
        <w:rPr>
          <w:rFonts w:ascii="Times New Roman" w:hAnsi="Times New Roman" w:cs="Times New Roman"/>
          <w:sz w:val="24"/>
          <w:szCs w:val="24"/>
        </w:rPr>
        <w:t xml:space="preserve">ISSN: 1584-8825, p.284-287 . </w:t>
      </w:r>
    </w:p>
    <w:p w14:paraId="1D9D1433" w14:textId="77777777" w:rsidR="00356D0C" w:rsidRPr="00D17668" w:rsidRDefault="00356D0C" w:rsidP="00356D0C">
      <w:pPr>
        <w:pStyle w:val="Title"/>
        <w:spacing w:after="0" w:line="360" w:lineRule="auto"/>
        <w:ind w:firstLine="540"/>
        <w:jc w:val="both"/>
        <w:rPr>
          <w:rFonts w:ascii="Times New Roman" w:hAnsi="Times New Roman" w:cs="Times New Roman"/>
          <w:b/>
          <w:bCs/>
          <w:sz w:val="24"/>
          <w:szCs w:val="24"/>
        </w:rPr>
      </w:pPr>
      <w:r w:rsidRPr="00D17668">
        <w:rPr>
          <w:rFonts w:ascii="Times New Roman" w:hAnsi="Times New Roman" w:cs="Times New Roman"/>
          <w:b/>
          <w:bCs/>
          <w:sz w:val="24"/>
          <w:szCs w:val="24"/>
        </w:rPr>
        <w:t xml:space="preserve">▪  </w:t>
      </w:r>
      <w:r w:rsidRPr="00D17668">
        <w:rPr>
          <w:rStyle w:val="Strong"/>
          <w:rFonts w:ascii="Times New Roman" w:hAnsi="Times New Roman" w:cs="Times New Roman"/>
          <w:bCs w:val="0"/>
          <w:i/>
          <w:sz w:val="24"/>
          <w:szCs w:val="24"/>
        </w:rPr>
        <w:t>Il s</w:t>
      </w:r>
      <w:r w:rsidRPr="00D17668">
        <w:rPr>
          <w:rStyle w:val="Strong"/>
          <w:rFonts w:ascii="Times New Roman" w:hAnsi="Times New Roman" w:cs="Times New Roman"/>
          <w:bCs w:val="0"/>
          <w:i/>
          <w:iCs/>
          <w:sz w:val="24"/>
          <w:szCs w:val="24"/>
        </w:rPr>
        <w:t>altimbanco, topos della modernità, nelle opere surrealiste di Palazzeschi, Savinio e Landolfi</w:t>
      </w:r>
      <w:r w:rsidRPr="00D17668">
        <w:rPr>
          <w:rFonts w:ascii="Times New Roman" w:hAnsi="Times New Roman" w:cs="Times New Roman"/>
          <w:sz w:val="24"/>
          <w:szCs w:val="24"/>
        </w:rPr>
        <w:t xml:space="preserve">, în </w:t>
      </w:r>
      <w:r w:rsidRPr="00D17668">
        <w:rPr>
          <w:rFonts w:ascii="Times New Roman" w:hAnsi="Times New Roman" w:cs="Times New Roman"/>
          <w:i/>
          <w:sz w:val="24"/>
          <w:szCs w:val="24"/>
        </w:rPr>
        <w:t xml:space="preserve">Un secol de italienistică la Bucureşti. Volumul III.  </w:t>
      </w:r>
      <w:r w:rsidRPr="00D17668">
        <w:rPr>
          <w:rFonts w:ascii="Times New Roman" w:hAnsi="Times New Roman" w:cs="Times New Roman"/>
          <w:i/>
          <w:iCs/>
          <w:sz w:val="24"/>
          <w:szCs w:val="24"/>
        </w:rPr>
        <w:t>Actele colocviului  aniversar</w:t>
      </w:r>
      <w:r w:rsidRPr="00D17668">
        <w:rPr>
          <w:rFonts w:ascii="Times New Roman" w:hAnsi="Times New Roman" w:cs="Times New Roman"/>
          <w:sz w:val="24"/>
          <w:szCs w:val="24"/>
        </w:rPr>
        <w:t>, Bucureşti: Editura Universităţii din Bucureşti,</w:t>
      </w:r>
      <w:r>
        <w:rPr>
          <w:rFonts w:ascii="Times New Roman" w:hAnsi="Times New Roman" w:cs="Times New Roman"/>
          <w:sz w:val="24"/>
          <w:szCs w:val="24"/>
        </w:rPr>
        <w:t xml:space="preserve"> 2011,</w:t>
      </w:r>
      <w:r w:rsidRPr="00D17668">
        <w:rPr>
          <w:rFonts w:ascii="Times New Roman" w:hAnsi="Times New Roman" w:cs="Times New Roman"/>
          <w:sz w:val="24"/>
          <w:szCs w:val="24"/>
        </w:rPr>
        <w:t xml:space="preserve"> ISBN: 978-973-737-710-4, pp. 193-217. </w:t>
      </w:r>
    </w:p>
    <w:p w14:paraId="2E1C9A35" w14:textId="77777777" w:rsidR="00356D0C" w:rsidRPr="00D17668" w:rsidRDefault="00356D0C" w:rsidP="00356D0C">
      <w:pPr>
        <w:pStyle w:val="Title"/>
        <w:spacing w:after="0" w:line="360" w:lineRule="auto"/>
        <w:ind w:firstLine="540"/>
        <w:jc w:val="both"/>
        <w:rPr>
          <w:rFonts w:ascii="Times New Roman" w:hAnsi="Times New Roman" w:cs="Times New Roman"/>
          <w:b/>
          <w:bCs/>
          <w:sz w:val="24"/>
          <w:szCs w:val="24"/>
        </w:rPr>
      </w:pPr>
      <w:r w:rsidRPr="00D17668">
        <w:rPr>
          <w:rFonts w:ascii="Times New Roman" w:hAnsi="Times New Roman" w:cs="Times New Roman"/>
          <w:b/>
          <w:bCs/>
          <w:sz w:val="24"/>
          <w:szCs w:val="24"/>
        </w:rPr>
        <w:t xml:space="preserve">▪ </w:t>
      </w:r>
      <w:r w:rsidRPr="00D17668">
        <w:rPr>
          <w:rFonts w:ascii="Times New Roman" w:hAnsi="Times New Roman" w:cs="Times New Roman"/>
          <w:b/>
          <w:bCs/>
          <w:i/>
          <w:sz w:val="24"/>
          <w:szCs w:val="24"/>
        </w:rPr>
        <w:t>Poezia „onestă” a lui Umberto Saba în traducerea lui Dinu Flămând</w:t>
      </w:r>
      <w:r w:rsidRPr="00D17668">
        <w:rPr>
          <w:rFonts w:ascii="Times New Roman" w:hAnsi="Times New Roman" w:cs="Times New Roman"/>
          <w:b/>
          <w:sz w:val="24"/>
          <w:szCs w:val="24"/>
        </w:rPr>
        <w:t xml:space="preserve">, </w:t>
      </w:r>
      <w:r w:rsidRPr="00D17668">
        <w:rPr>
          <w:rFonts w:ascii="Times New Roman" w:hAnsi="Times New Roman" w:cs="Times New Roman"/>
          <w:sz w:val="24"/>
          <w:szCs w:val="24"/>
        </w:rPr>
        <w:t xml:space="preserve">în </w:t>
      </w:r>
      <w:r w:rsidRPr="00D17668">
        <w:rPr>
          <w:rFonts w:ascii="Times New Roman" w:hAnsi="Times New Roman" w:cs="Times New Roman"/>
          <w:i/>
          <w:sz w:val="24"/>
          <w:szCs w:val="24"/>
        </w:rPr>
        <w:t>Romanica 13. Traductologie: teorie şi analiză</w:t>
      </w:r>
      <w:r w:rsidRPr="00D17668">
        <w:rPr>
          <w:rFonts w:ascii="Times New Roman" w:hAnsi="Times New Roman" w:cs="Times New Roman"/>
          <w:sz w:val="24"/>
          <w:szCs w:val="24"/>
        </w:rPr>
        <w:t xml:space="preserve">, ediţie coordonată şi îngrijită de prof. dr. Coman Lupu, referenţi ştiinţifici: prof. dr. Daniela Ionescu şi conf. dr. Ileana Mihăilă, Bucureşti: Editura Universităţii din Bucureşti, </w:t>
      </w:r>
      <w:r>
        <w:rPr>
          <w:rFonts w:ascii="Times New Roman" w:hAnsi="Times New Roman" w:cs="Times New Roman"/>
          <w:sz w:val="24"/>
          <w:szCs w:val="24"/>
        </w:rPr>
        <w:t xml:space="preserve">2012, </w:t>
      </w:r>
      <w:r w:rsidRPr="00D17668">
        <w:rPr>
          <w:rFonts w:ascii="Times New Roman" w:hAnsi="Times New Roman" w:cs="Times New Roman"/>
          <w:sz w:val="24"/>
          <w:szCs w:val="24"/>
        </w:rPr>
        <w:t>ISBN: 978 -606-16-0166-0, pp. 18-33.</w:t>
      </w:r>
    </w:p>
    <w:p w14:paraId="1A54A724" w14:textId="77777777" w:rsidR="00356D0C" w:rsidRPr="00D17668" w:rsidRDefault="00356D0C" w:rsidP="00356D0C">
      <w:pPr>
        <w:pStyle w:val="Title"/>
        <w:spacing w:after="0" w:line="360" w:lineRule="auto"/>
        <w:ind w:firstLine="540"/>
        <w:jc w:val="both"/>
        <w:rPr>
          <w:rFonts w:ascii="Times New Roman" w:hAnsi="Times New Roman" w:cs="Times New Roman"/>
          <w:b/>
          <w:bCs/>
          <w:sz w:val="24"/>
          <w:szCs w:val="24"/>
        </w:rPr>
      </w:pPr>
      <w:r w:rsidRPr="00D17668">
        <w:rPr>
          <w:rFonts w:ascii="Times New Roman" w:hAnsi="Times New Roman" w:cs="Times New Roman"/>
          <w:b/>
          <w:bCs/>
          <w:sz w:val="24"/>
          <w:szCs w:val="24"/>
        </w:rPr>
        <w:t xml:space="preserve">▪  </w:t>
      </w:r>
      <w:r w:rsidRPr="00D17668">
        <w:rPr>
          <w:rStyle w:val="Strong"/>
          <w:rFonts w:ascii="Times New Roman" w:hAnsi="Times New Roman" w:cs="Times New Roman"/>
          <w:bCs w:val="0"/>
          <w:i/>
          <w:sz w:val="24"/>
          <w:szCs w:val="24"/>
        </w:rPr>
        <w:t>L’ “emotivismo” di Antonio Delfini</w:t>
      </w:r>
      <w:r w:rsidRPr="00D17668">
        <w:rPr>
          <w:rStyle w:val="Strong"/>
          <w:rFonts w:ascii="Times New Roman" w:hAnsi="Times New Roman" w:cs="Times New Roman"/>
          <w:sz w:val="24"/>
          <w:szCs w:val="24"/>
        </w:rPr>
        <w:t xml:space="preserve">, </w:t>
      </w:r>
      <w:r w:rsidRPr="00D17668">
        <w:rPr>
          <w:rStyle w:val="Strong"/>
          <w:rFonts w:ascii="Times New Roman" w:hAnsi="Times New Roman" w:cs="Times New Roman"/>
          <w:b w:val="0"/>
          <w:sz w:val="24"/>
          <w:szCs w:val="24"/>
        </w:rPr>
        <w:t xml:space="preserve">în </w:t>
      </w:r>
      <w:r w:rsidRPr="00D17668">
        <w:rPr>
          <w:rStyle w:val="Strong"/>
          <w:rFonts w:ascii="Times New Roman" w:hAnsi="Times New Roman" w:cs="Times New Roman"/>
          <w:b w:val="0"/>
          <w:i/>
          <w:sz w:val="24"/>
          <w:szCs w:val="24"/>
        </w:rPr>
        <w:t>Discorso, identità e cultura nella lingua e nella letteratura italiana. Atti del Convegno Internazionale di Studi di Craiova,</w:t>
      </w:r>
      <w:r w:rsidRPr="00D17668">
        <w:rPr>
          <w:rStyle w:val="Strong"/>
          <w:rFonts w:ascii="Times New Roman" w:hAnsi="Times New Roman" w:cs="Times New Roman"/>
          <w:b w:val="0"/>
          <w:sz w:val="24"/>
          <w:szCs w:val="24"/>
        </w:rPr>
        <w:t xml:space="preserve"> </w:t>
      </w:r>
      <w:r w:rsidRPr="00D17668">
        <w:rPr>
          <w:rFonts w:ascii="Times New Roman" w:hAnsi="Times New Roman" w:cs="Times New Roman"/>
          <w:sz w:val="24"/>
          <w:szCs w:val="24"/>
        </w:rPr>
        <w:t xml:space="preserve">ediţie îngrijită de prof. dr. Elena Pîrvu, Craiova: Universitaria, </w:t>
      </w:r>
      <w:r>
        <w:rPr>
          <w:rFonts w:ascii="Times New Roman" w:hAnsi="Times New Roman" w:cs="Times New Roman"/>
          <w:sz w:val="24"/>
          <w:szCs w:val="24"/>
        </w:rPr>
        <w:t xml:space="preserve">2013, </w:t>
      </w:r>
      <w:r w:rsidRPr="00D17668">
        <w:rPr>
          <w:rFonts w:ascii="Times New Roman" w:hAnsi="Times New Roman" w:cs="Times New Roman"/>
          <w:sz w:val="24"/>
          <w:szCs w:val="24"/>
        </w:rPr>
        <w:t xml:space="preserve">ISBN: 978 -606 -14 -0706-4, pp. 87-95. </w:t>
      </w:r>
    </w:p>
    <w:p w14:paraId="3C9CD949" w14:textId="77777777" w:rsidR="00356D0C" w:rsidRPr="00D17668" w:rsidRDefault="00356D0C" w:rsidP="00356D0C">
      <w:pPr>
        <w:pStyle w:val="Title"/>
        <w:spacing w:after="0" w:line="360" w:lineRule="auto"/>
        <w:ind w:firstLine="540"/>
        <w:jc w:val="both"/>
        <w:rPr>
          <w:rFonts w:ascii="Times New Roman" w:hAnsi="Times New Roman" w:cs="Times New Roman"/>
          <w:b/>
          <w:bCs/>
          <w:sz w:val="24"/>
          <w:szCs w:val="24"/>
        </w:rPr>
      </w:pPr>
      <w:r w:rsidRPr="00D17668">
        <w:rPr>
          <w:rFonts w:ascii="Times New Roman" w:hAnsi="Times New Roman" w:cs="Times New Roman"/>
          <w:b/>
          <w:bCs/>
          <w:sz w:val="24"/>
          <w:szCs w:val="24"/>
        </w:rPr>
        <w:t xml:space="preserve">▪ </w:t>
      </w:r>
      <w:r w:rsidRPr="00D17668">
        <w:rPr>
          <w:rFonts w:ascii="Times New Roman" w:hAnsi="Times New Roman" w:cs="Times New Roman"/>
          <w:b/>
          <w:bCs/>
          <w:i/>
          <w:sz w:val="24"/>
          <w:szCs w:val="24"/>
        </w:rPr>
        <w:t>Ritratti saviniani di personaggi storici</w:t>
      </w:r>
      <w:r w:rsidRPr="00D17668">
        <w:rPr>
          <w:rFonts w:ascii="Times New Roman" w:hAnsi="Times New Roman" w:cs="Times New Roman"/>
          <w:sz w:val="24"/>
          <w:szCs w:val="24"/>
        </w:rPr>
        <w:t xml:space="preserve">, în </w:t>
      </w:r>
      <w:r w:rsidRPr="00D17668">
        <w:rPr>
          <w:rFonts w:ascii="Times New Roman" w:hAnsi="Times New Roman" w:cs="Times New Roman"/>
          <w:i/>
          <w:sz w:val="24"/>
          <w:szCs w:val="24"/>
        </w:rPr>
        <w:t>Quaestiones Romanicae</w:t>
      </w:r>
      <w:r w:rsidRPr="00D17668">
        <w:rPr>
          <w:rFonts w:ascii="Times New Roman" w:hAnsi="Times New Roman" w:cs="Times New Roman"/>
          <w:sz w:val="24"/>
          <w:szCs w:val="24"/>
        </w:rPr>
        <w:t xml:space="preserve">, Nr. II/2, Lucrările Colocviului internaţional </w:t>
      </w:r>
      <w:r w:rsidRPr="00D17668">
        <w:rPr>
          <w:rFonts w:ascii="Times New Roman" w:hAnsi="Times New Roman" w:cs="Times New Roman"/>
          <w:i/>
          <w:sz w:val="24"/>
          <w:szCs w:val="24"/>
        </w:rPr>
        <w:t>Comunicare şi cultură în Romania europeană</w:t>
      </w:r>
      <w:r w:rsidRPr="00D17668">
        <w:rPr>
          <w:rFonts w:ascii="Times New Roman" w:hAnsi="Times New Roman" w:cs="Times New Roman"/>
          <w:sz w:val="24"/>
          <w:szCs w:val="24"/>
        </w:rPr>
        <w:t xml:space="preserve">, Szeged: Jate Press,  </w:t>
      </w:r>
      <w:r>
        <w:rPr>
          <w:rFonts w:ascii="Times New Roman" w:hAnsi="Times New Roman" w:cs="Times New Roman"/>
          <w:sz w:val="24"/>
          <w:szCs w:val="24"/>
        </w:rPr>
        <w:t xml:space="preserve">2013, </w:t>
      </w:r>
      <w:r w:rsidRPr="00D17668">
        <w:rPr>
          <w:rFonts w:ascii="Times New Roman" w:hAnsi="Times New Roman" w:cs="Times New Roman"/>
          <w:sz w:val="24"/>
          <w:szCs w:val="24"/>
        </w:rPr>
        <w:t xml:space="preserve">ISBN: </w:t>
      </w:r>
      <w:r w:rsidRPr="00D17668">
        <w:rPr>
          <w:rFonts w:ascii="Times New Roman" w:hAnsi="Times New Roman" w:cs="Times New Roman"/>
          <w:bCs/>
          <w:color w:val="000000"/>
          <w:sz w:val="24"/>
          <w:szCs w:val="24"/>
          <w:shd w:val="clear" w:color="auto" w:fill="FFFFFF"/>
        </w:rPr>
        <w:t>978-963-315-191-4</w:t>
      </w:r>
      <w:r w:rsidRPr="00D17668">
        <w:rPr>
          <w:rFonts w:ascii="Times New Roman" w:hAnsi="Times New Roman" w:cs="Times New Roman"/>
          <w:sz w:val="24"/>
          <w:szCs w:val="24"/>
        </w:rPr>
        <w:t>, pp. 522-531 (indexare ERIH PLUS).</w:t>
      </w:r>
    </w:p>
    <w:p w14:paraId="68488AC0" w14:textId="77777777" w:rsidR="00356D0C" w:rsidRPr="00D17668" w:rsidRDefault="00356D0C" w:rsidP="00356D0C">
      <w:pPr>
        <w:pStyle w:val="Title"/>
        <w:spacing w:after="0" w:line="360" w:lineRule="auto"/>
        <w:ind w:firstLine="540"/>
        <w:jc w:val="both"/>
        <w:rPr>
          <w:rFonts w:ascii="Times New Roman" w:hAnsi="Times New Roman" w:cs="Times New Roman"/>
          <w:b/>
          <w:bCs/>
          <w:sz w:val="24"/>
          <w:szCs w:val="24"/>
        </w:rPr>
      </w:pPr>
      <w:r w:rsidRPr="00D17668">
        <w:rPr>
          <w:rFonts w:ascii="Times New Roman" w:hAnsi="Times New Roman" w:cs="Times New Roman"/>
          <w:b/>
          <w:bCs/>
          <w:sz w:val="24"/>
          <w:szCs w:val="24"/>
        </w:rPr>
        <w:t>▪</w:t>
      </w:r>
      <w:r w:rsidRPr="00D17668">
        <w:rPr>
          <w:rFonts w:ascii="Times New Roman" w:hAnsi="Times New Roman" w:cs="Times New Roman"/>
          <w:i/>
          <w:sz w:val="24"/>
          <w:szCs w:val="24"/>
        </w:rPr>
        <w:t xml:space="preserve"> </w:t>
      </w:r>
      <w:r w:rsidRPr="00D17668">
        <w:rPr>
          <w:rFonts w:ascii="Times New Roman" w:hAnsi="Times New Roman" w:cs="Times New Roman"/>
          <w:b/>
          <w:bCs/>
          <w:i/>
          <w:sz w:val="24"/>
          <w:szCs w:val="24"/>
        </w:rPr>
        <w:t>Approdi ontognoseologici nei miti pirandelliani</w:t>
      </w:r>
      <w:r w:rsidRPr="00D17668">
        <w:rPr>
          <w:rFonts w:ascii="Times New Roman" w:hAnsi="Times New Roman" w:cs="Times New Roman"/>
          <w:sz w:val="24"/>
          <w:szCs w:val="24"/>
        </w:rPr>
        <w:t xml:space="preserve">, în </w:t>
      </w:r>
      <w:r w:rsidRPr="00D17668">
        <w:rPr>
          <w:rFonts w:ascii="Times New Roman" w:hAnsi="Times New Roman" w:cs="Times New Roman"/>
          <w:i/>
          <w:sz w:val="24"/>
          <w:szCs w:val="24"/>
        </w:rPr>
        <w:t>...centomila Pirandello</w:t>
      </w:r>
      <w:r w:rsidRPr="00D17668">
        <w:rPr>
          <w:rFonts w:ascii="Times New Roman" w:hAnsi="Times New Roman" w:cs="Times New Roman"/>
          <w:sz w:val="24"/>
          <w:szCs w:val="24"/>
        </w:rPr>
        <w:t xml:space="preserve">. </w:t>
      </w:r>
      <w:r w:rsidRPr="00D17668">
        <w:rPr>
          <w:rFonts w:ascii="Times New Roman" w:hAnsi="Times New Roman" w:cs="Times New Roman"/>
          <w:i/>
          <w:sz w:val="24"/>
          <w:szCs w:val="24"/>
        </w:rPr>
        <w:t>Saggi critici</w:t>
      </w:r>
      <w:r w:rsidRPr="00D17668">
        <w:rPr>
          <w:rFonts w:ascii="Times New Roman" w:hAnsi="Times New Roman" w:cs="Times New Roman"/>
          <w:sz w:val="24"/>
          <w:szCs w:val="24"/>
        </w:rPr>
        <w:t xml:space="preserve"> (volumul </w:t>
      </w:r>
      <w:r w:rsidRPr="00D17668">
        <w:rPr>
          <w:rStyle w:val="Strong"/>
          <w:rFonts w:ascii="Times New Roman" w:hAnsi="Times New Roman" w:cs="Times New Roman"/>
          <w:b w:val="0"/>
          <w:sz w:val="24"/>
          <w:szCs w:val="24"/>
        </w:rPr>
        <w:t xml:space="preserve">Congresului internaţional de studii pirandelliene </w:t>
      </w:r>
      <w:r w:rsidRPr="00D17668">
        <w:rPr>
          <w:rStyle w:val="Strong"/>
          <w:rFonts w:ascii="Times New Roman" w:hAnsi="Times New Roman" w:cs="Times New Roman"/>
          <w:b w:val="0"/>
          <w:i/>
          <w:sz w:val="24"/>
          <w:szCs w:val="24"/>
        </w:rPr>
        <w:t>...centomila Pirandello</w:t>
      </w:r>
      <w:r w:rsidRPr="00D17668">
        <w:rPr>
          <w:rStyle w:val="Strong"/>
          <w:rFonts w:ascii="Times New Roman" w:hAnsi="Times New Roman" w:cs="Times New Roman"/>
          <w:b w:val="0"/>
          <w:sz w:val="24"/>
          <w:szCs w:val="24"/>
        </w:rPr>
        <w:t xml:space="preserve">), </w:t>
      </w:r>
      <w:r w:rsidRPr="00D17668">
        <w:rPr>
          <w:rFonts w:ascii="Times New Roman" w:hAnsi="Times New Roman" w:cs="Times New Roman"/>
          <w:sz w:val="24"/>
          <w:szCs w:val="24"/>
        </w:rPr>
        <w:t xml:space="preserve">ediţie îngrijită de Joanna Szymanowska şi Izabela Napiórkowska, Varşovia: LoGisma Editore, </w:t>
      </w:r>
      <w:r>
        <w:rPr>
          <w:rFonts w:ascii="Times New Roman" w:hAnsi="Times New Roman" w:cs="Times New Roman"/>
          <w:sz w:val="24"/>
          <w:szCs w:val="24"/>
        </w:rPr>
        <w:t>2014,</w:t>
      </w:r>
      <w:r w:rsidRPr="00D17668">
        <w:rPr>
          <w:rFonts w:ascii="Times New Roman" w:hAnsi="Times New Roman" w:cs="Times New Roman"/>
          <w:sz w:val="24"/>
          <w:szCs w:val="24"/>
        </w:rPr>
        <w:t xml:space="preserve"> ISBN: 978 -88 -97530 -47 -3, pp. 35-47. </w:t>
      </w:r>
    </w:p>
    <w:p w14:paraId="41FFE1A9" w14:textId="77777777" w:rsidR="00356D0C" w:rsidRPr="00D17668" w:rsidRDefault="00356D0C" w:rsidP="00356D0C">
      <w:pPr>
        <w:pStyle w:val="Title"/>
        <w:spacing w:after="0" w:line="360" w:lineRule="auto"/>
        <w:ind w:firstLine="540"/>
        <w:jc w:val="both"/>
        <w:rPr>
          <w:rFonts w:ascii="Times New Roman" w:hAnsi="Times New Roman" w:cs="Times New Roman"/>
          <w:b/>
          <w:bCs/>
          <w:sz w:val="24"/>
          <w:szCs w:val="24"/>
        </w:rPr>
      </w:pPr>
      <w:r w:rsidRPr="00D17668">
        <w:rPr>
          <w:rFonts w:ascii="Times New Roman" w:hAnsi="Times New Roman" w:cs="Times New Roman"/>
          <w:b/>
          <w:bCs/>
          <w:sz w:val="24"/>
          <w:szCs w:val="24"/>
        </w:rPr>
        <w:t xml:space="preserve">▪ </w:t>
      </w:r>
      <w:r w:rsidRPr="00D17668">
        <w:rPr>
          <w:rFonts w:ascii="Times New Roman" w:hAnsi="Times New Roman" w:cs="Times New Roman"/>
          <w:b/>
          <w:bCs/>
          <w:i/>
          <w:iCs/>
          <w:sz w:val="24"/>
          <w:szCs w:val="24"/>
        </w:rPr>
        <w:t>L’umorismo nero di Alberto Savinio</w:t>
      </w:r>
      <w:r w:rsidRPr="00D17668">
        <w:rPr>
          <w:rFonts w:ascii="Times New Roman" w:hAnsi="Times New Roman" w:cs="Times New Roman"/>
          <w:sz w:val="24"/>
          <w:szCs w:val="24"/>
        </w:rPr>
        <w:t xml:space="preserve">, în </w:t>
      </w:r>
      <w:r w:rsidRPr="00D17668">
        <w:rPr>
          <w:rFonts w:ascii="Times New Roman" w:hAnsi="Times New Roman" w:cs="Times New Roman"/>
          <w:i/>
          <w:iCs/>
          <w:sz w:val="24"/>
          <w:szCs w:val="24"/>
        </w:rPr>
        <w:t>″</w:t>
      </w:r>
      <w:r w:rsidRPr="00D17668">
        <w:rPr>
          <w:rFonts w:ascii="Times New Roman" w:hAnsi="Times New Roman" w:cs="Times New Roman"/>
          <w:sz w:val="24"/>
          <w:szCs w:val="24"/>
        </w:rPr>
        <w:t>Studying Humour - International Journal</w:t>
      </w:r>
      <w:r w:rsidRPr="00D17668">
        <w:rPr>
          <w:rFonts w:ascii="Times New Roman" w:hAnsi="Times New Roman" w:cs="Times New Roman"/>
          <w:i/>
          <w:iCs/>
          <w:sz w:val="24"/>
          <w:szCs w:val="24"/>
        </w:rPr>
        <w:t>″</w:t>
      </w:r>
      <w:r w:rsidRPr="00D17668">
        <w:rPr>
          <w:rFonts w:ascii="Times New Roman" w:hAnsi="Times New Roman" w:cs="Times New Roman"/>
          <w:sz w:val="24"/>
          <w:szCs w:val="24"/>
        </w:rPr>
        <w:t xml:space="preserve">, vol. 3, Lucrările Congresului Internaţional de Studii asupra Umorului </w:t>
      </w:r>
      <w:r w:rsidRPr="00D17668">
        <w:rPr>
          <w:rFonts w:ascii="Times New Roman" w:hAnsi="Times New Roman" w:cs="Times New Roman"/>
          <w:i/>
          <w:sz w:val="24"/>
          <w:szCs w:val="24"/>
        </w:rPr>
        <w:t>Teoria e</w:t>
      </w:r>
      <w:r w:rsidRPr="00D17668">
        <w:rPr>
          <w:rFonts w:ascii="Times New Roman" w:hAnsi="Times New Roman" w:cs="Times New Roman"/>
          <w:sz w:val="24"/>
          <w:szCs w:val="24"/>
        </w:rPr>
        <w:t xml:space="preserve"> </w:t>
      </w:r>
      <w:r w:rsidRPr="00D17668">
        <w:rPr>
          <w:rFonts w:ascii="Times New Roman" w:hAnsi="Times New Roman" w:cs="Times New Roman"/>
          <w:i/>
          <w:sz w:val="24"/>
          <w:szCs w:val="24"/>
        </w:rPr>
        <w:t>storia dell’umorismo. Arti, letterature, scienze</w:t>
      </w:r>
      <w:r w:rsidRPr="00D17668">
        <w:rPr>
          <w:rFonts w:ascii="Times New Roman" w:hAnsi="Times New Roman" w:cs="Times New Roman"/>
          <w:sz w:val="24"/>
          <w:szCs w:val="24"/>
        </w:rPr>
        <w:t xml:space="preserve">, </w:t>
      </w:r>
      <w:r>
        <w:rPr>
          <w:rFonts w:ascii="Times New Roman" w:hAnsi="Times New Roman" w:cs="Times New Roman"/>
          <w:sz w:val="24"/>
          <w:szCs w:val="24"/>
        </w:rPr>
        <w:t xml:space="preserve">2016, </w:t>
      </w:r>
      <w:r w:rsidRPr="00D17668">
        <w:rPr>
          <w:rFonts w:ascii="Times New Roman" w:hAnsi="Times New Roman" w:cs="Times New Roman"/>
          <w:sz w:val="24"/>
          <w:szCs w:val="24"/>
        </w:rPr>
        <w:t>ISSN: 2408-042X, ejournals.lib.auth.gr/humour</w:t>
      </w:r>
    </w:p>
    <w:p w14:paraId="1080D82E" w14:textId="77777777" w:rsidR="00356D0C" w:rsidRPr="00D17668" w:rsidRDefault="00356D0C" w:rsidP="00356D0C">
      <w:pPr>
        <w:shd w:val="clear" w:color="auto" w:fill="FFFFFF"/>
        <w:suppressAutoHyphens w:val="0"/>
        <w:spacing w:line="360" w:lineRule="auto"/>
        <w:ind w:firstLine="540"/>
        <w:jc w:val="both"/>
        <w:rPr>
          <w:rFonts w:ascii="Times New Roman" w:eastAsia="SimSun" w:hAnsi="Times New Roman"/>
          <w:color w:val="000000"/>
          <w:sz w:val="24"/>
          <w:szCs w:val="24"/>
          <w:lang w:eastAsia="zh-CN"/>
        </w:rPr>
      </w:pPr>
      <w:r w:rsidRPr="00D17668">
        <w:rPr>
          <w:rFonts w:ascii="Times New Roman" w:hAnsi="Times New Roman"/>
          <w:b/>
          <w:bCs/>
          <w:sz w:val="24"/>
          <w:szCs w:val="24"/>
        </w:rPr>
        <w:t xml:space="preserve">▪ </w:t>
      </w:r>
      <w:r w:rsidRPr="00D17668">
        <w:rPr>
          <w:rFonts w:ascii="Times New Roman" w:eastAsia="SimSun" w:hAnsi="Times New Roman"/>
          <w:i/>
          <w:iCs/>
          <w:color w:val="000000"/>
          <w:sz w:val="24"/>
          <w:szCs w:val="24"/>
          <w:lang w:eastAsia="zh-CN"/>
        </w:rPr>
        <w:t xml:space="preserve"> </w:t>
      </w:r>
      <w:r w:rsidRPr="00D17668">
        <w:rPr>
          <w:rFonts w:ascii="Times New Roman" w:eastAsia="SimSun" w:hAnsi="Times New Roman"/>
          <w:b/>
          <w:bCs/>
          <w:i/>
          <w:iCs/>
          <w:color w:val="000000"/>
          <w:sz w:val="24"/>
          <w:szCs w:val="24"/>
          <w:lang w:eastAsia="zh-CN"/>
        </w:rPr>
        <w:t>Boccaccio in Europa. 700 anni dalla nascita dell’autore del “Decameron”</w:t>
      </w:r>
      <w:r w:rsidRPr="00D17668">
        <w:rPr>
          <w:rFonts w:ascii="Times New Roman" w:hAnsi="Times New Roman"/>
          <w:sz w:val="24"/>
          <w:szCs w:val="24"/>
        </w:rPr>
        <w:t xml:space="preserve"> (recenzie a vol. cu același titlu</w:t>
      </w:r>
      <w:r>
        <w:rPr>
          <w:rFonts w:ascii="Times New Roman" w:hAnsi="Times New Roman"/>
          <w:sz w:val="24"/>
          <w:szCs w:val="24"/>
        </w:rPr>
        <w:t>)</w:t>
      </w:r>
      <w:r w:rsidRPr="00D17668">
        <w:rPr>
          <w:rFonts w:ascii="Times New Roman" w:hAnsi="Times New Roman"/>
          <w:sz w:val="24"/>
          <w:szCs w:val="24"/>
        </w:rPr>
        <w:t xml:space="preserve">, </w:t>
      </w:r>
      <w:r w:rsidRPr="00D17668">
        <w:rPr>
          <w:rFonts w:ascii="Times New Roman" w:eastAsia="SimSun" w:hAnsi="Times New Roman"/>
          <w:color w:val="000000"/>
          <w:sz w:val="24"/>
          <w:szCs w:val="24"/>
          <w:lang w:eastAsia="zh-CN"/>
        </w:rPr>
        <w:t xml:space="preserve">Revista </w:t>
      </w:r>
      <w:r>
        <w:rPr>
          <w:rFonts w:ascii="Times New Roman" w:eastAsia="SimSun" w:hAnsi="Times New Roman"/>
          <w:color w:val="000000"/>
          <w:sz w:val="24"/>
          <w:szCs w:val="24"/>
          <w:lang w:eastAsia="zh-CN"/>
        </w:rPr>
        <w:t>„</w:t>
      </w:r>
      <w:r w:rsidRPr="00D17668">
        <w:rPr>
          <w:rFonts w:ascii="Times New Roman" w:eastAsia="SimSun" w:hAnsi="Times New Roman"/>
          <w:color w:val="000000"/>
          <w:sz w:val="24"/>
          <w:szCs w:val="24"/>
          <w:lang w:eastAsia="zh-CN"/>
        </w:rPr>
        <w:t>Interstudia”, nr. 22/ 2017, „</w:t>
      </w:r>
      <w:r w:rsidRPr="00D17668">
        <w:rPr>
          <w:rFonts w:ascii="Times New Roman" w:eastAsia="SimSun" w:hAnsi="Times New Roman"/>
          <w:i/>
          <w:iCs/>
          <w:color w:val="000000"/>
          <w:sz w:val="24"/>
          <w:szCs w:val="24"/>
          <w:lang w:eastAsia="zh-CN"/>
        </w:rPr>
        <w:t>Rêve et réalité</w:t>
      </w:r>
      <w:r>
        <w:rPr>
          <w:rFonts w:ascii="Times New Roman" w:eastAsia="SimSun" w:hAnsi="Times New Roman"/>
          <w:color w:val="000000"/>
          <w:sz w:val="24"/>
          <w:szCs w:val="24"/>
          <w:lang w:eastAsia="zh-CN"/>
        </w:rPr>
        <w:t>”</w:t>
      </w:r>
      <w:r w:rsidRPr="00D17668">
        <w:rPr>
          <w:rFonts w:ascii="Times New Roman" w:eastAsia="SimSun" w:hAnsi="Times New Roman"/>
          <w:color w:val="000000"/>
          <w:sz w:val="24"/>
          <w:szCs w:val="24"/>
          <w:lang w:eastAsia="zh-CN"/>
        </w:rPr>
        <w:t xml:space="preserve">, Editura Alma Mater, Bacau, p. 159-162, ISSN 2065 – 3204. </w:t>
      </w:r>
      <w:r w:rsidRPr="00D17668">
        <w:rPr>
          <w:rFonts w:ascii="Times New Roman" w:hAnsi="Times New Roman"/>
          <w:sz w:val="24"/>
          <w:szCs w:val="24"/>
        </w:rPr>
        <w:t>(indexare  Ebsco, CEEOL, Index Copernicus, Fabula, KVK)</w:t>
      </w:r>
    </w:p>
    <w:p w14:paraId="39F210A3" w14:textId="77777777" w:rsidR="00356D0C" w:rsidRPr="00D17668" w:rsidRDefault="00356D0C" w:rsidP="00356D0C">
      <w:pPr>
        <w:pStyle w:val="Title"/>
        <w:spacing w:after="0" w:line="360" w:lineRule="auto"/>
        <w:ind w:firstLine="540"/>
        <w:jc w:val="both"/>
        <w:rPr>
          <w:rStyle w:val="Strong"/>
          <w:rFonts w:ascii="Times New Roman" w:hAnsi="Times New Roman" w:cs="Times New Roman"/>
          <w:sz w:val="24"/>
          <w:szCs w:val="24"/>
        </w:rPr>
      </w:pPr>
      <w:r w:rsidRPr="00D17668">
        <w:rPr>
          <w:rFonts w:ascii="Times New Roman" w:hAnsi="Times New Roman" w:cs="Times New Roman"/>
          <w:b/>
          <w:bCs/>
          <w:sz w:val="24"/>
          <w:szCs w:val="24"/>
        </w:rPr>
        <w:t xml:space="preserve">▪ </w:t>
      </w:r>
      <w:r w:rsidRPr="00D17668">
        <w:rPr>
          <w:rFonts w:ascii="Times New Roman" w:hAnsi="Times New Roman" w:cs="Times New Roman"/>
          <w:b/>
          <w:bCs/>
          <w:i/>
          <w:iCs/>
          <w:sz w:val="24"/>
          <w:szCs w:val="24"/>
        </w:rPr>
        <w:t>L’enigma di</w:t>
      </w:r>
      <w:r w:rsidRPr="00D17668">
        <w:rPr>
          <w:rFonts w:ascii="Times New Roman" w:hAnsi="Times New Roman" w:cs="Times New Roman"/>
          <w:i/>
          <w:iCs/>
          <w:sz w:val="24"/>
          <w:szCs w:val="24"/>
        </w:rPr>
        <w:t xml:space="preserve"> </w:t>
      </w:r>
      <w:r w:rsidRPr="00D17668">
        <w:rPr>
          <w:rStyle w:val="Strong"/>
          <w:rFonts w:ascii="Times New Roman" w:hAnsi="Times New Roman" w:cs="Times New Roman"/>
          <w:i/>
          <w:sz w:val="24"/>
          <w:szCs w:val="24"/>
        </w:rPr>
        <w:t>“Angelica o la notte di maggio”, l’irriverente farsa allegorica dagli accenti sublimi di Alberto Savinio</w:t>
      </w:r>
      <w:r w:rsidRPr="00D17668">
        <w:rPr>
          <w:rStyle w:val="Strong"/>
          <w:rFonts w:ascii="Times New Roman" w:hAnsi="Times New Roman" w:cs="Times New Roman"/>
          <w:b w:val="0"/>
          <w:iCs/>
          <w:sz w:val="24"/>
          <w:szCs w:val="24"/>
        </w:rPr>
        <w:t>, în “Fillide. Il sublime rovesciato: comico, umorismo e affini” (rivista di scienze dell’antichità, filologico-letterarie e storico-</w:t>
      </w:r>
      <w:r w:rsidRPr="00D17668">
        <w:rPr>
          <w:rStyle w:val="Strong"/>
          <w:rFonts w:ascii="Times New Roman" w:hAnsi="Times New Roman" w:cs="Times New Roman"/>
          <w:b w:val="0"/>
          <w:iCs/>
          <w:sz w:val="24"/>
          <w:szCs w:val="24"/>
        </w:rPr>
        <w:lastRenderedPageBreak/>
        <w:t xml:space="preserve">artistiche), </w:t>
      </w:r>
      <w:r w:rsidRPr="00D17668">
        <w:rPr>
          <w:rFonts w:ascii="Times New Roman" w:hAnsi="Times New Roman" w:cs="Times New Roman"/>
          <w:sz w:val="24"/>
          <w:szCs w:val="24"/>
        </w:rPr>
        <w:t xml:space="preserve">referenţi ştiinţifici: prof. dr. Giuseppe Albertoni (Univ. di Trento), prof. dr. Marco Baroni (Univ. di Trento), prof. dr. Mattia Cavagna (Univ.  di Lovanio), prof. dr. Fabio Cioffi (Univ. dell’Insubria) prof. dr. Mauro Nobile (Univ. di Milano), prof. dr. Stefano Cracolici (Univ. di Durham), </w:t>
      </w:r>
      <w:r w:rsidRPr="00D17668">
        <w:rPr>
          <w:rStyle w:val="Strong"/>
          <w:rFonts w:ascii="Times New Roman" w:hAnsi="Times New Roman" w:cs="Times New Roman"/>
          <w:b w:val="0"/>
          <w:iCs/>
          <w:sz w:val="24"/>
          <w:szCs w:val="24"/>
        </w:rPr>
        <w:t>numero 16, aprile 2018, ISSN: 2281-5007</w:t>
      </w:r>
      <w:r>
        <w:rPr>
          <w:rStyle w:val="Strong"/>
          <w:rFonts w:ascii="Times New Roman" w:hAnsi="Times New Roman" w:cs="Times New Roman"/>
          <w:b w:val="0"/>
          <w:iCs/>
          <w:sz w:val="24"/>
          <w:szCs w:val="24"/>
        </w:rPr>
        <w:t>.</w:t>
      </w:r>
    </w:p>
    <w:p w14:paraId="16751256" w14:textId="77777777" w:rsidR="00356D0C" w:rsidRPr="00D17668" w:rsidRDefault="00356D0C" w:rsidP="00356D0C">
      <w:pPr>
        <w:pStyle w:val="Title"/>
        <w:spacing w:after="0" w:line="360" w:lineRule="auto"/>
        <w:ind w:firstLine="540"/>
        <w:jc w:val="both"/>
        <w:rPr>
          <w:rFonts w:ascii="Times New Roman" w:hAnsi="Times New Roman" w:cs="Times New Roman"/>
          <w:b/>
          <w:bCs/>
          <w:sz w:val="24"/>
          <w:szCs w:val="24"/>
        </w:rPr>
      </w:pPr>
      <w:r w:rsidRPr="00D17668">
        <w:rPr>
          <w:rFonts w:ascii="Times New Roman" w:hAnsi="Times New Roman" w:cs="Times New Roman"/>
          <w:b/>
          <w:bCs/>
          <w:sz w:val="24"/>
          <w:szCs w:val="24"/>
        </w:rPr>
        <w:t xml:space="preserve">▪ </w:t>
      </w:r>
      <w:r w:rsidRPr="00D17668">
        <w:rPr>
          <w:rFonts w:ascii="Times New Roman" w:hAnsi="Times New Roman" w:cs="Times New Roman"/>
          <w:sz w:val="24"/>
          <w:szCs w:val="24"/>
        </w:rPr>
        <w:t xml:space="preserve"> </w:t>
      </w:r>
      <w:r w:rsidRPr="00D17668">
        <w:rPr>
          <w:rFonts w:ascii="Times New Roman" w:hAnsi="Times New Roman" w:cs="Times New Roman"/>
          <w:b/>
          <w:bCs/>
          <w:i/>
          <w:iCs/>
          <w:sz w:val="24"/>
          <w:szCs w:val="24"/>
        </w:rPr>
        <w:t>Il simbolismo spazio-temporale nelle novelle di Arturo Loria</w:t>
      </w:r>
      <w:r w:rsidRPr="00D17668">
        <w:rPr>
          <w:rFonts w:ascii="Times New Roman" w:hAnsi="Times New Roman" w:cs="Times New Roman"/>
          <w:sz w:val="24"/>
          <w:szCs w:val="24"/>
        </w:rPr>
        <w:t xml:space="preserve">, în </w:t>
      </w:r>
      <w:r w:rsidRPr="00D17668">
        <w:rPr>
          <w:rFonts w:ascii="Times New Roman" w:hAnsi="Times New Roman" w:cs="Times New Roman"/>
          <w:i/>
          <w:iCs/>
          <w:sz w:val="24"/>
          <w:szCs w:val="24"/>
        </w:rPr>
        <w:t>Il tempo e lo spazio nella lingua e nella letteratura italiana. Atti dell’VIII Convegno internazionale di italianistica dell’Università di Craiova</w:t>
      </w:r>
      <w:r w:rsidRPr="00D17668">
        <w:rPr>
          <w:rFonts w:ascii="Times New Roman" w:hAnsi="Times New Roman" w:cs="Times New Roman"/>
          <w:sz w:val="24"/>
          <w:szCs w:val="24"/>
        </w:rPr>
        <w:t xml:space="preserve">, a cura di Elena Pîrvu, Firenze: Franco Cesati Editore, </w:t>
      </w:r>
      <w:r>
        <w:rPr>
          <w:rFonts w:ascii="Times New Roman" w:hAnsi="Times New Roman" w:cs="Times New Roman"/>
          <w:sz w:val="24"/>
          <w:szCs w:val="24"/>
        </w:rPr>
        <w:t xml:space="preserve">2018, </w:t>
      </w:r>
      <w:r w:rsidRPr="00D17668">
        <w:rPr>
          <w:rFonts w:ascii="Times New Roman" w:hAnsi="Times New Roman" w:cs="Times New Roman"/>
          <w:sz w:val="24"/>
          <w:szCs w:val="24"/>
        </w:rPr>
        <w:t>ISBN: 978-88-7667-718-2, pp. 391-399.</w:t>
      </w:r>
    </w:p>
    <w:p w14:paraId="244D2DE8" w14:textId="77777777" w:rsidR="00356D0C" w:rsidRPr="00D17668" w:rsidRDefault="00356D0C" w:rsidP="00356D0C">
      <w:pPr>
        <w:spacing w:line="360" w:lineRule="auto"/>
        <w:ind w:firstLine="540"/>
        <w:jc w:val="both"/>
        <w:rPr>
          <w:rFonts w:ascii="Times New Roman" w:hAnsi="Times New Roman"/>
          <w:bCs/>
          <w:iCs/>
          <w:sz w:val="24"/>
          <w:szCs w:val="24"/>
        </w:rPr>
      </w:pPr>
      <w:r w:rsidRPr="00D17668">
        <w:rPr>
          <w:rFonts w:ascii="Times New Roman" w:hAnsi="Times New Roman"/>
          <w:b/>
          <w:bCs/>
          <w:sz w:val="24"/>
          <w:szCs w:val="24"/>
        </w:rPr>
        <w:t>▪</w:t>
      </w:r>
      <w:r w:rsidRPr="00D17668">
        <w:rPr>
          <w:rStyle w:val="Strong"/>
          <w:rFonts w:ascii="Times New Roman" w:hAnsi="Times New Roman"/>
          <w:b w:val="0"/>
          <w:iCs/>
          <w:sz w:val="24"/>
          <w:szCs w:val="24"/>
        </w:rPr>
        <w:t xml:space="preserve"> </w:t>
      </w:r>
      <w:r w:rsidRPr="00D17668">
        <w:rPr>
          <w:rStyle w:val="Strong"/>
          <w:rFonts w:ascii="Times New Roman" w:hAnsi="Times New Roman"/>
          <w:bCs w:val="0"/>
          <w:i/>
          <w:sz w:val="24"/>
          <w:szCs w:val="24"/>
        </w:rPr>
        <w:t>Il registro della leggereza nelle “Novelle per un anno”</w:t>
      </w:r>
      <w:r w:rsidRPr="00D17668">
        <w:rPr>
          <w:rStyle w:val="Strong"/>
          <w:rFonts w:ascii="Times New Roman" w:hAnsi="Times New Roman"/>
          <w:b w:val="0"/>
          <w:iCs/>
          <w:sz w:val="24"/>
          <w:szCs w:val="24"/>
        </w:rPr>
        <w:t xml:space="preserve">, în </w:t>
      </w:r>
      <w:r w:rsidRPr="00D17668">
        <w:rPr>
          <w:rStyle w:val="Strong"/>
          <w:rFonts w:ascii="Times New Roman" w:hAnsi="Times New Roman"/>
          <w:b w:val="0"/>
          <w:i/>
          <w:sz w:val="24"/>
          <w:szCs w:val="24"/>
        </w:rPr>
        <w:t>Testo, contesto, metatesto. Studi di letteratura, linguistica e traduttologia. In onore di Smaranda Bratu Elian</w:t>
      </w:r>
      <w:r w:rsidRPr="00D17668">
        <w:rPr>
          <w:rStyle w:val="Strong"/>
          <w:rFonts w:ascii="Times New Roman" w:hAnsi="Times New Roman"/>
          <w:b w:val="0"/>
          <w:iCs/>
          <w:sz w:val="24"/>
          <w:szCs w:val="24"/>
        </w:rPr>
        <w:t xml:space="preserve">, ed. îngrijită de O. Boşca-Mălin şi A Firţa-Marin, Iaşi: Institutul European, 2018, ISBN: 978-606-24-0231-0, pp. 107-116. </w:t>
      </w:r>
    </w:p>
    <w:p w14:paraId="3FE6EDC1" w14:textId="77777777" w:rsidR="00356D0C" w:rsidRPr="00D17668" w:rsidRDefault="00356D0C" w:rsidP="00356D0C">
      <w:pPr>
        <w:pStyle w:val="Title"/>
        <w:spacing w:after="0" w:line="360" w:lineRule="auto"/>
        <w:ind w:firstLine="540"/>
        <w:jc w:val="both"/>
        <w:rPr>
          <w:rFonts w:ascii="Times New Roman" w:hAnsi="Times New Roman" w:cs="Times New Roman"/>
          <w:b/>
          <w:bCs/>
          <w:sz w:val="24"/>
          <w:szCs w:val="24"/>
        </w:rPr>
      </w:pPr>
      <w:r w:rsidRPr="00D17668">
        <w:rPr>
          <w:rFonts w:ascii="Times New Roman" w:hAnsi="Times New Roman" w:cs="Times New Roman"/>
          <w:b/>
          <w:bCs/>
          <w:sz w:val="24"/>
          <w:szCs w:val="24"/>
        </w:rPr>
        <w:t xml:space="preserve">▪ </w:t>
      </w:r>
      <w:r w:rsidRPr="00D17668">
        <w:rPr>
          <w:rFonts w:ascii="Times New Roman" w:hAnsi="Times New Roman" w:cs="Times New Roman"/>
          <w:sz w:val="24"/>
          <w:szCs w:val="24"/>
        </w:rPr>
        <w:t xml:space="preserve"> </w:t>
      </w:r>
      <w:r w:rsidRPr="00D17668">
        <w:rPr>
          <w:rFonts w:ascii="Times New Roman" w:hAnsi="Times New Roman" w:cs="Times New Roman"/>
          <w:b/>
          <w:bCs/>
          <w:i/>
          <w:iCs/>
          <w:sz w:val="24"/>
          <w:szCs w:val="24"/>
        </w:rPr>
        <w:t>L’elogio che nasconde l’autoelogio nella lirica concettista italiana</w:t>
      </w:r>
      <w:r w:rsidRPr="00D17668">
        <w:rPr>
          <w:rFonts w:ascii="Times New Roman" w:hAnsi="Times New Roman" w:cs="Times New Roman"/>
          <w:sz w:val="24"/>
          <w:szCs w:val="24"/>
        </w:rPr>
        <w:t xml:space="preserve">, în </w:t>
      </w:r>
      <w:r w:rsidRPr="00D17668">
        <w:rPr>
          <w:rFonts w:ascii="Times New Roman" w:hAnsi="Times New Roman" w:cs="Times New Roman"/>
          <w:i/>
          <w:sz w:val="24"/>
          <w:szCs w:val="24"/>
        </w:rPr>
        <w:t>Quaestiones Romanicae</w:t>
      </w:r>
      <w:r w:rsidRPr="00D17668">
        <w:rPr>
          <w:rFonts w:ascii="Times New Roman" w:hAnsi="Times New Roman" w:cs="Times New Roman"/>
          <w:sz w:val="24"/>
          <w:szCs w:val="24"/>
        </w:rPr>
        <w:t xml:space="preserve">, Nr. VI/2, Lucrările Colocviului Internaţional </w:t>
      </w:r>
      <w:r w:rsidRPr="00D17668">
        <w:rPr>
          <w:rFonts w:ascii="Times New Roman" w:hAnsi="Times New Roman" w:cs="Times New Roman"/>
          <w:i/>
          <w:sz w:val="24"/>
          <w:szCs w:val="24"/>
        </w:rPr>
        <w:t>Comunicare şi cultură în Romània europeană</w:t>
      </w:r>
      <w:r w:rsidRPr="00D17668">
        <w:rPr>
          <w:rFonts w:ascii="Times New Roman" w:hAnsi="Times New Roman" w:cs="Times New Roman"/>
          <w:sz w:val="24"/>
          <w:szCs w:val="24"/>
        </w:rPr>
        <w:t xml:space="preserve">, Szeged: Jate Press,  </w:t>
      </w:r>
      <w:r>
        <w:rPr>
          <w:rFonts w:ascii="Times New Roman" w:hAnsi="Times New Roman" w:cs="Times New Roman"/>
          <w:sz w:val="24"/>
          <w:szCs w:val="24"/>
        </w:rPr>
        <w:t xml:space="preserve">2018, </w:t>
      </w:r>
      <w:r w:rsidRPr="00D17668">
        <w:rPr>
          <w:rFonts w:ascii="Times New Roman" w:hAnsi="Times New Roman" w:cs="Times New Roman"/>
          <w:sz w:val="24"/>
          <w:szCs w:val="24"/>
        </w:rPr>
        <w:t>ISSN: 2457 8436, pp. 57-64. (indexare ERIH PLUS)</w:t>
      </w:r>
    </w:p>
    <w:p w14:paraId="193BE21A" w14:textId="77777777" w:rsidR="00356D0C" w:rsidRPr="00D17668" w:rsidRDefault="00356D0C" w:rsidP="00356D0C">
      <w:pPr>
        <w:pStyle w:val="Title"/>
        <w:spacing w:after="0" w:line="360" w:lineRule="auto"/>
        <w:ind w:firstLine="540"/>
        <w:jc w:val="both"/>
        <w:rPr>
          <w:rFonts w:ascii="Times New Roman" w:hAnsi="Times New Roman" w:cs="Times New Roman"/>
          <w:b/>
          <w:bCs/>
          <w:sz w:val="24"/>
          <w:szCs w:val="24"/>
        </w:rPr>
      </w:pPr>
      <w:r w:rsidRPr="00D17668">
        <w:rPr>
          <w:rFonts w:ascii="Times New Roman" w:hAnsi="Times New Roman" w:cs="Times New Roman"/>
          <w:b/>
          <w:bCs/>
          <w:sz w:val="24"/>
          <w:szCs w:val="24"/>
        </w:rPr>
        <w:t xml:space="preserve">▪ </w:t>
      </w:r>
      <w:r w:rsidRPr="00D17668">
        <w:rPr>
          <w:rFonts w:ascii="Times New Roman" w:hAnsi="Times New Roman" w:cs="Times New Roman"/>
          <w:b/>
          <w:bCs/>
          <w:i/>
          <w:iCs/>
          <w:sz w:val="24"/>
          <w:szCs w:val="24"/>
        </w:rPr>
        <w:t xml:space="preserve"> Il linguaggio (post)impressionista di Antonio Delfini</w:t>
      </w:r>
      <w:r w:rsidRPr="00D17668">
        <w:rPr>
          <w:rFonts w:ascii="Times New Roman" w:hAnsi="Times New Roman" w:cs="Times New Roman"/>
          <w:sz w:val="24"/>
          <w:szCs w:val="24"/>
        </w:rPr>
        <w:t xml:space="preserve">, in </w:t>
      </w:r>
      <w:r w:rsidRPr="00D17668">
        <w:rPr>
          <w:rFonts w:ascii="Times New Roman" w:hAnsi="Times New Roman" w:cs="Times New Roman"/>
          <w:i/>
          <w:iCs/>
          <w:sz w:val="24"/>
          <w:szCs w:val="24"/>
        </w:rPr>
        <w:t>Lingua e letteratura italiana nel presente e nella storia</w:t>
      </w:r>
      <w:r w:rsidRPr="00D17668">
        <w:rPr>
          <w:rFonts w:ascii="Times New Roman" w:hAnsi="Times New Roman" w:cs="Times New Roman"/>
          <w:sz w:val="24"/>
          <w:szCs w:val="24"/>
        </w:rPr>
        <w:t xml:space="preserve">. </w:t>
      </w:r>
      <w:r w:rsidRPr="00D17668">
        <w:rPr>
          <w:rFonts w:ascii="Times New Roman" w:hAnsi="Times New Roman" w:cs="Times New Roman"/>
          <w:i/>
          <w:iCs/>
          <w:sz w:val="24"/>
          <w:szCs w:val="24"/>
        </w:rPr>
        <w:t xml:space="preserve">Atti del X Convegno internazionale di italianistica dell’Università di Craiova, 14-15 settembre 2018, </w:t>
      </w:r>
      <w:r w:rsidRPr="00D17668">
        <w:rPr>
          <w:rFonts w:ascii="Times New Roman" w:hAnsi="Times New Roman" w:cs="Times New Roman"/>
          <w:sz w:val="24"/>
          <w:szCs w:val="24"/>
        </w:rPr>
        <w:t>Firenze: Franco Cesati Editore, 2020, ISBN 978-88-7667-859-2, pp. 327-335.</w:t>
      </w:r>
    </w:p>
    <w:p w14:paraId="295DC2E2" w14:textId="77777777" w:rsidR="00356D0C" w:rsidRPr="00D17668" w:rsidRDefault="00356D0C" w:rsidP="00356D0C">
      <w:pPr>
        <w:pStyle w:val="Title"/>
        <w:spacing w:after="0" w:line="360" w:lineRule="auto"/>
        <w:ind w:firstLine="540"/>
        <w:jc w:val="both"/>
        <w:rPr>
          <w:rFonts w:ascii="Times New Roman" w:hAnsi="Times New Roman" w:cs="Times New Roman"/>
          <w:b/>
          <w:bCs/>
          <w:sz w:val="24"/>
          <w:szCs w:val="24"/>
        </w:rPr>
      </w:pPr>
      <w:r w:rsidRPr="00D17668">
        <w:rPr>
          <w:rFonts w:ascii="Times New Roman" w:hAnsi="Times New Roman" w:cs="Times New Roman"/>
          <w:b/>
          <w:bCs/>
          <w:sz w:val="24"/>
          <w:szCs w:val="24"/>
        </w:rPr>
        <w:t xml:space="preserve">▪ </w:t>
      </w:r>
      <w:r w:rsidRPr="00D17668">
        <w:rPr>
          <w:rFonts w:ascii="Times New Roman" w:hAnsi="Times New Roman" w:cs="Times New Roman"/>
          <w:b/>
          <w:bCs/>
          <w:i/>
          <w:iCs/>
          <w:sz w:val="24"/>
          <w:szCs w:val="24"/>
        </w:rPr>
        <w:t>L’isola come spazio eterotopico e sperata meta del nostos in Alberto Savinio</w:t>
      </w:r>
      <w:r w:rsidRPr="00D17668">
        <w:rPr>
          <w:rFonts w:ascii="Times New Roman" w:hAnsi="Times New Roman" w:cs="Times New Roman"/>
          <w:sz w:val="24"/>
          <w:szCs w:val="24"/>
        </w:rPr>
        <w:t xml:space="preserve">, in </w:t>
      </w:r>
      <w:r w:rsidRPr="00D17668">
        <w:rPr>
          <w:rFonts w:ascii="Times New Roman" w:hAnsi="Times New Roman" w:cs="Times New Roman"/>
          <w:i/>
          <w:iCs/>
          <w:sz w:val="24"/>
          <w:szCs w:val="24"/>
        </w:rPr>
        <w:t>Lingue, letterature e identità in contatto</w:t>
      </w:r>
      <w:r w:rsidRPr="00D17668">
        <w:rPr>
          <w:rFonts w:ascii="Times New Roman" w:hAnsi="Times New Roman" w:cs="Times New Roman"/>
          <w:sz w:val="24"/>
          <w:szCs w:val="24"/>
        </w:rPr>
        <w:t xml:space="preserve">, a cura di M. Arcangeli, K. Klimová, E. Mesárová, E.Reichwalerová, D. Veselá, Roma: Aracne Editrice, </w:t>
      </w:r>
      <w:r>
        <w:rPr>
          <w:rFonts w:ascii="Times New Roman" w:hAnsi="Times New Roman" w:cs="Times New Roman"/>
          <w:sz w:val="24"/>
          <w:szCs w:val="24"/>
        </w:rPr>
        <w:t xml:space="preserve">2020, </w:t>
      </w:r>
      <w:r w:rsidRPr="00D17668">
        <w:rPr>
          <w:rFonts w:ascii="Times New Roman" w:hAnsi="Times New Roman" w:cs="Times New Roman"/>
          <w:sz w:val="24"/>
          <w:szCs w:val="24"/>
        </w:rPr>
        <w:t>ISBN: 978-88-255-2552-6, pp.69-78.</w:t>
      </w:r>
    </w:p>
    <w:p w14:paraId="0D0A1DDD" w14:textId="77777777" w:rsidR="00356D0C" w:rsidRPr="00D17668" w:rsidRDefault="00356D0C" w:rsidP="00356D0C">
      <w:pPr>
        <w:pStyle w:val="Title"/>
        <w:spacing w:after="0" w:line="360" w:lineRule="auto"/>
        <w:ind w:firstLine="540"/>
        <w:jc w:val="both"/>
        <w:rPr>
          <w:rFonts w:ascii="Times New Roman" w:hAnsi="Times New Roman" w:cs="Times New Roman"/>
          <w:b/>
          <w:bCs/>
          <w:sz w:val="24"/>
          <w:szCs w:val="24"/>
        </w:rPr>
      </w:pPr>
      <w:r w:rsidRPr="00D17668">
        <w:rPr>
          <w:rFonts w:ascii="Times New Roman" w:hAnsi="Times New Roman" w:cs="Times New Roman"/>
          <w:b/>
          <w:bCs/>
          <w:sz w:val="24"/>
          <w:szCs w:val="24"/>
        </w:rPr>
        <w:t>▪</w:t>
      </w:r>
      <w:r w:rsidRPr="00D17668">
        <w:rPr>
          <w:rFonts w:ascii="Times New Roman" w:hAnsi="Times New Roman" w:cs="Times New Roman"/>
          <w:iCs/>
          <w:sz w:val="24"/>
          <w:szCs w:val="24"/>
        </w:rPr>
        <w:t xml:space="preserve"> </w:t>
      </w:r>
      <w:r w:rsidRPr="00D17668">
        <w:rPr>
          <w:rFonts w:ascii="Times New Roman" w:hAnsi="Times New Roman" w:cs="Times New Roman"/>
          <w:b/>
          <w:bCs/>
          <w:i/>
          <w:sz w:val="24"/>
          <w:szCs w:val="24"/>
        </w:rPr>
        <w:t>“Controtempo” e contrattempi in alcune opere di Antonio Tabucchi</w:t>
      </w:r>
      <w:r w:rsidRPr="00D17668">
        <w:rPr>
          <w:rFonts w:ascii="Times New Roman" w:hAnsi="Times New Roman" w:cs="Times New Roman"/>
          <w:iCs/>
          <w:sz w:val="24"/>
          <w:szCs w:val="24"/>
        </w:rPr>
        <w:t xml:space="preserve">, în </w:t>
      </w:r>
      <w:r w:rsidRPr="00D17668">
        <w:rPr>
          <w:rFonts w:ascii="Times New Roman" w:hAnsi="Times New Roman" w:cs="Times New Roman"/>
          <w:i/>
          <w:iCs/>
          <w:sz w:val="24"/>
          <w:szCs w:val="24"/>
          <w:shd w:val="clear" w:color="auto" w:fill="FFFFFF"/>
        </w:rPr>
        <w:t>Tempo, espaço e identidade na cultura portuguesa. 40 anos de Estudos Lusófonos na Roménia: perspetivas e desafios</w:t>
      </w:r>
      <w:r w:rsidRPr="00D17668">
        <w:rPr>
          <w:rStyle w:val="apple-converted-space"/>
          <w:rFonts w:ascii="Times New Roman" w:hAnsi="Times New Roman" w:cs="Times New Roman"/>
          <w:i/>
          <w:iCs/>
          <w:sz w:val="24"/>
          <w:szCs w:val="24"/>
          <w:shd w:val="clear" w:color="auto" w:fill="FFFFFF"/>
        </w:rPr>
        <w:t xml:space="preserve">, </w:t>
      </w:r>
      <w:r w:rsidRPr="00D17668">
        <w:rPr>
          <w:rFonts w:ascii="Times New Roman" w:hAnsi="Times New Roman" w:cs="Times New Roman"/>
          <w:sz w:val="24"/>
          <w:szCs w:val="24"/>
          <w:shd w:val="clear" w:color="auto" w:fill="FFFFFF"/>
        </w:rPr>
        <w:t>Editura Universității din București, România</w:t>
      </w:r>
      <w:r w:rsidRPr="00D17668">
        <w:rPr>
          <w:rFonts w:ascii="Times New Roman" w:hAnsi="Times New Roman" w:cs="Times New Roman"/>
          <w:b/>
          <w:bCs/>
          <w:sz w:val="24"/>
          <w:szCs w:val="24"/>
        </w:rPr>
        <w:t>,</w:t>
      </w:r>
      <w:r w:rsidRPr="00D17668">
        <w:rPr>
          <w:rFonts w:ascii="Times New Roman" w:hAnsi="Times New Roman" w:cs="Times New Roman"/>
          <w:sz w:val="24"/>
          <w:szCs w:val="24"/>
        </w:rPr>
        <w:t xml:space="preserve"> </w:t>
      </w:r>
      <w:r>
        <w:rPr>
          <w:rFonts w:ascii="Times New Roman" w:hAnsi="Times New Roman" w:cs="Times New Roman"/>
          <w:sz w:val="24"/>
          <w:szCs w:val="24"/>
        </w:rPr>
        <w:t xml:space="preserve">2020, </w:t>
      </w:r>
      <w:r w:rsidRPr="00D17668">
        <w:rPr>
          <w:rFonts w:ascii="Times New Roman" w:hAnsi="Times New Roman" w:cs="Times New Roman"/>
          <w:sz w:val="24"/>
          <w:szCs w:val="24"/>
        </w:rPr>
        <w:t xml:space="preserve">ISBN: </w:t>
      </w:r>
      <w:r w:rsidRPr="00D17668">
        <w:rPr>
          <w:rFonts w:ascii="Times New Roman" w:hAnsi="Times New Roman" w:cs="Times New Roman"/>
          <w:color w:val="000000"/>
          <w:sz w:val="24"/>
          <w:szCs w:val="24"/>
          <w:shd w:val="clear" w:color="auto" w:fill="FFFFFF"/>
        </w:rPr>
        <w:t>978-606-16-0595-8, pp. 57-65.</w:t>
      </w:r>
    </w:p>
    <w:p w14:paraId="58285EE1" w14:textId="77777777" w:rsidR="00356D0C" w:rsidRPr="00D17668" w:rsidRDefault="00356D0C" w:rsidP="00356D0C">
      <w:pPr>
        <w:pStyle w:val="Title"/>
        <w:spacing w:after="0" w:line="360" w:lineRule="auto"/>
        <w:ind w:firstLine="540"/>
        <w:jc w:val="both"/>
        <w:rPr>
          <w:rFonts w:ascii="Times New Roman" w:hAnsi="Times New Roman" w:cs="Times New Roman"/>
          <w:b/>
          <w:bCs/>
          <w:sz w:val="24"/>
          <w:szCs w:val="24"/>
        </w:rPr>
      </w:pPr>
      <w:r w:rsidRPr="00D17668">
        <w:rPr>
          <w:rFonts w:ascii="Times New Roman" w:hAnsi="Times New Roman" w:cs="Times New Roman"/>
          <w:b/>
          <w:bCs/>
          <w:sz w:val="24"/>
          <w:szCs w:val="24"/>
        </w:rPr>
        <w:t xml:space="preserve">▪ </w:t>
      </w:r>
      <w:r w:rsidRPr="00D17668">
        <w:rPr>
          <w:rFonts w:ascii="Times New Roman" w:hAnsi="Times New Roman" w:cs="Times New Roman"/>
          <w:color w:val="000000"/>
          <w:sz w:val="24"/>
          <w:szCs w:val="24"/>
          <w:shd w:val="clear" w:color="auto" w:fill="FFFFFF"/>
        </w:rPr>
        <w:t xml:space="preserve"> </w:t>
      </w:r>
      <w:r w:rsidRPr="00D17668">
        <w:rPr>
          <w:rFonts w:ascii="Times New Roman" w:hAnsi="Times New Roman" w:cs="Times New Roman"/>
          <w:b/>
          <w:bCs/>
          <w:i/>
          <w:iCs/>
          <w:sz w:val="24"/>
          <w:szCs w:val="24"/>
        </w:rPr>
        <w:t>I saggi di Alberto Savinio sulla musica</w:t>
      </w:r>
      <w:r w:rsidRPr="00D17668">
        <w:rPr>
          <w:rFonts w:ascii="Times New Roman" w:hAnsi="Times New Roman" w:cs="Times New Roman"/>
          <w:sz w:val="24"/>
          <w:szCs w:val="24"/>
        </w:rPr>
        <w:t xml:space="preserve">, </w:t>
      </w:r>
      <w:r w:rsidRPr="00D17668">
        <w:rPr>
          <w:rFonts w:ascii="Times New Roman" w:hAnsi="Times New Roman" w:cs="Times New Roman"/>
          <w:iCs/>
          <w:sz w:val="24"/>
          <w:szCs w:val="24"/>
        </w:rPr>
        <w:t xml:space="preserve">în </w:t>
      </w:r>
      <w:r w:rsidRPr="00D17668">
        <w:rPr>
          <w:rStyle w:val="Strong"/>
          <w:rFonts w:ascii="Times New Roman" w:hAnsi="Times New Roman" w:cs="Times New Roman"/>
          <w:b w:val="0"/>
          <w:i/>
          <w:iCs/>
          <w:sz w:val="24"/>
          <w:szCs w:val="24"/>
        </w:rPr>
        <w:t>Forme, strutture, generi nella lingua e nella letteratura italiana</w:t>
      </w:r>
      <w:r w:rsidRPr="00D17668">
        <w:rPr>
          <w:rStyle w:val="Strong"/>
          <w:rFonts w:ascii="Times New Roman" w:hAnsi="Times New Roman" w:cs="Times New Roman"/>
          <w:b w:val="0"/>
          <w:sz w:val="24"/>
          <w:szCs w:val="24"/>
        </w:rPr>
        <w:t xml:space="preserve">. </w:t>
      </w:r>
      <w:r w:rsidRPr="00D17668">
        <w:rPr>
          <w:rFonts w:ascii="Times New Roman" w:hAnsi="Times New Roman" w:cs="Times New Roman"/>
          <w:i/>
          <w:iCs/>
          <w:sz w:val="24"/>
          <w:szCs w:val="24"/>
        </w:rPr>
        <w:t>Atti dell’XI Convegno internazionale di italianistica dell’Università di Craiova, 20-21 settembre 2019</w:t>
      </w:r>
      <w:r w:rsidRPr="00D17668">
        <w:rPr>
          <w:rFonts w:ascii="Times New Roman" w:hAnsi="Times New Roman" w:cs="Times New Roman"/>
          <w:sz w:val="24"/>
          <w:szCs w:val="24"/>
        </w:rPr>
        <w:t>, Firenze: Franco Cesati Editore, 2021, ISBN: 978-88-7667-941-4, pp. 331-338.</w:t>
      </w:r>
    </w:p>
    <w:p w14:paraId="1FCCD567" w14:textId="77777777" w:rsidR="00356D0C" w:rsidRPr="00D17668" w:rsidRDefault="00356D0C" w:rsidP="00356D0C">
      <w:pPr>
        <w:pStyle w:val="Title"/>
        <w:spacing w:after="0" w:line="360" w:lineRule="auto"/>
        <w:ind w:firstLine="540"/>
        <w:jc w:val="both"/>
        <w:rPr>
          <w:rFonts w:ascii="Times New Roman" w:hAnsi="Times New Roman" w:cs="Times New Roman"/>
          <w:b/>
          <w:bCs/>
          <w:sz w:val="24"/>
          <w:szCs w:val="24"/>
        </w:rPr>
      </w:pPr>
      <w:r w:rsidRPr="00D17668">
        <w:rPr>
          <w:rFonts w:ascii="Times New Roman" w:hAnsi="Times New Roman" w:cs="Times New Roman"/>
          <w:b/>
          <w:bCs/>
          <w:sz w:val="24"/>
          <w:szCs w:val="24"/>
        </w:rPr>
        <w:t xml:space="preserve">▪ </w:t>
      </w:r>
      <w:r w:rsidRPr="00D17668">
        <w:rPr>
          <w:rFonts w:ascii="Times New Roman" w:hAnsi="Times New Roman" w:cs="Times New Roman"/>
          <w:b/>
          <w:bCs/>
          <w:i/>
          <w:iCs/>
          <w:sz w:val="24"/>
          <w:szCs w:val="24"/>
        </w:rPr>
        <w:t>Insectele în opere ale Barocului italian</w:t>
      </w:r>
      <w:r w:rsidRPr="00D17668">
        <w:rPr>
          <w:rFonts w:ascii="Times New Roman" w:hAnsi="Times New Roman" w:cs="Times New Roman"/>
          <w:sz w:val="24"/>
          <w:szCs w:val="24"/>
        </w:rPr>
        <w:t>, în „Studii Clasice”, referenţi ştiinţifici: Alexander Baumgarten, Alexandru Cizek, Ioana Costa, Anca Dan, Liviu Franga, Nelu Zugravu,  L/2021, Bucureşti: Editura Academiei Române, 2022, pp.152-162, ISSN: 0081-8844 (revista indexata in cel putin 3 BDI)</w:t>
      </w:r>
    </w:p>
    <w:p w14:paraId="102386F8" w14:textId="77777777" w:rsidR="00356D0C" w:rsidRPr="00D17668" w:rsidRDefault="00356D0C" w:rsidP="00356D0C">
      <w:pPr>
        <w:pStyle w:val="Title"/>
        <w:spacing w:after="0" w:line="360" w:lineRule="auto"/>
        <w:ind w:firstLine="540"/>
        <w:jc w:val="both"/>
        <w:rPr>
          <w:rFonts w:ascii="Times New Roman" w:hAnsi="Times New Roman" w:cs="Times New Roman"/>
          <w:sz w:val="24"/>
          <w:szCs w:val="24"/>
        </w:rPr>
      </w:pPr>
      <w:bookmarkStart w:id="5" w:name="_Hlk149807695"/>
      <w:r w:rsidRPr="00D17668">
        <w:rPr>
          <w:rFonts w:ascii="Times New Roman" w:hAnsi="Times New Roman" w:cs="Times New Roman"/>
          <w:b/>
          <w:bCs/>
          <w:sz w:val="24"/>
          <w:szCs w:val="24"/>
        </w:rPr>
        <w:t xml:space="preserve">▪ </w:t>
      </w:r>
      <w:r w:rsidRPr="00D17668">
        <w:rPr>
          <w:rFonts w:ascii="Times New Roman" w:hAnsi="Times New Roman" w:cs="Times New Roman"/>
          <w:b/>
          <w:bCs/>
          <w:i/>
          <w:iCs/>
          <w:sz w:val="24"/>
          <w:szCs w:val="24"/>
        </w:rPr>
        <w:t>L’eccesso nelle novelle di Francesco Pona</w:t>
      </w:r>
      <w:r w:rsidRPr="00D17668">
        <w:rPr>
          <w:rFonts w:ascii="Times New Roman" w:hAnsi="Times New Roman" w:cs="Times New Roman"/>
          <w:sz w:val="24"/>
          <w:szCs w:val="24"/>
        </w:rPr>
        <w:t xml:space="preserve">, în </w:t>
      </w:r>
      <w:r w:rsidRPr="00D17668">
        <w:rPr>
          <w:rFonts w:ascii="Times New Roman" w:hAnsi="Times New Roman" w:cs="Times New Roman"/>
          <w:i/>
          <w:iCs/>
          <w:sz w:val="24"/>
          <w:szCs w:val="24"/>
        </w:rPr>
        <w:t>Romania Contexta III. Eccesso e abuso nelle letterature romanze/ Excès et abus dans les littératures romanes/ Exceso y abuso en las literaturas románicas/ Excesso e abuso nas literaturas românicas</w:t>
      </w:r>
      <w:r w:rsidRPr="00D17668">
        <w:rPr>
          <w:rFonts w:ascii="Times New Roman" w:hAnsi="Times New Roman" w:cs="Times New Roman"/>
          <w:sz w:val="24"/>
          <w:szCs w:val="24"/>
        </w:rPr>
        <w:t xml:space="preserve">, vol. I, coord. Monica Fekete, Marius Popa, Universitatea Babeş-Bolyai – Presa Universatară Clujeană, </w:t>
      </w:r>
      <w:r>
        <w:rPr>
          <w:rFonts w:ascii="Times New Roman" w:hAnsi="Times New Roman" w:cs="Times New Roman"/>
          <w:sz w:val="24"/>
          <w:szCs w:val="24"/>
        </w:rPr>
        <w:t>2023,</w:t>
      </w:r>
      <w:r w:rsidRPr="00D17668">
        <w:rPr>
          <w:rFonts w:ascii="Times New Roman" w:hAnsi="Times New Roman" w:cs="Times New Roman"/>
          <w:sz w:val="24"/>
          <w:szCs w:val="24"/>
        </w:rPr>
        <w:t xml:space="preserve"> ISBN general 978-606-37-1887-8, ISBN vol.I 978-606-37-1870-0, pp.89-104.</w:t>
      </w:r>
      <w:bookmarkEnd w:id="5"/>
    </w:p>
    <w:p w14:paraId="3DFD9490" w14:textId="77777777" w:rsidR="00356D0C" w:rsidRPr="00D17668" w:rsidRDefault="00356D0C" w:rsidP="00356D0C">
      <w:pPr>
        <w:pStyle w:val="Title"/>
        <w:spacing w:after="0" w:line="360" w:lineRule="auto"/>
        <w:ind w:firstLine="540"/>
        <w:jc w:val="both"/>
        <w:rPr>
          <w:rFonts w:ascii="Times New Roman" w:hAnsi="Times New Roman" w:cs="Times New Roman"/>
          <w:sz w:val="24"/>
          <w:szCs w:val="24"/>
        </w:rPr>
      </w:pPr>
      <w:bookmarkStart w:id="6" w:name="_Hlk206724700"/>
      <w:r w:rsidRPr="00D17668">
        <w:rPr>
          <w:rFonts w:ascii="Times New Roman" w:hAnsi="Times New Roman" w:cs="Times New Roman"/>
          <w:b/>
          <w:bCs/>
          <w:sz w:val="24"/>
          <w:szCs w:val="24"/>
        </w:rPr>
        <w:t xml:space="preserve">▪ </w:t>
      </w:r>
      <w:r w:rsidRPr="00D17668">
        <w:rPr>
          <w:rFonts w:ascii="Times New Roman" w:hAnsi="Times New Roman" w:cs="Times New Roman"/>
          <w:b/>
          <w:bCs/>
          <w:i/>
          <w:iCs/>
          <w:sz w:val="24"/>
          <w:szCs w:val="24"/>
        </w:rPr>
        <w:t>Invito nel labirinto mentale di Giorgio De Chirico: il romanzo “Ebdomero”</w:t>
      </w:r>
      <w:r w:rsidRPr="00D17668">
        <w:rPr>
          <w:rFonts w:ascii="Times New Roman" w:hAnsi="Times New Roman" w:cs="Times New Roman"/>
          <w:b/>
          <w:bCs/>
          <w:sz w:val="24"/>
          <w:szCs w:val="24"/>
        </w:rPr>
        <w:t>,</w:t>
      </w:r>
      <w:r w:rsidRPr="00D17668">
        <w:rPr>
          <w:rFonts w:ascii="Times New Roman" w:hAnsi="Times New Roman" w:cs="Times New Roman"/>
          <w:sz w:val="24"/>
          <w:szCs w:val="24"/>
        </w:rPr>
        <w:t xml:space="preserve"> în </w:t>
      </w:r>
      <w:r w:rsidRPr="00D17668">
        <w:rPr>
          <w:rStyle w:val="yiv2154695174a0"/>
          <w:rFonts w:ascii="Times New Roman" w:hAnsi="Times New Roman" w:cs="Times New Roman"/>
          <w:i/>
          <w:iCs/>
          <w:color w:val="221E1F"/>
          <w:sz w:val="24"/>
          <w:szCs w:val="24"/>
          <w:shd w:val="clear" w:color="auto" w:fill="FFFFFF"/>
        </w:rPr>
        <w:t>La prosa italiana tra comunicazione e invenzione letteraria. </w:t>
      </w:r>
      <w:r w:rsidRPr="00D17668">
        <w:rPr>
          <w:rStyle w:val="yiv2154695174a1"/>
          <w:rFonts w:ascii="Times New Roman" w:hAnsi="Times New Roman" w:cs="Times New Roman"/>
          <w:i/>
          <w:iCs/>
          <w:color w:val="221E1F"/>
          <w:sz w:val="24"/>
          <w:szCs w:val="24"/>
          <w:shd w:val="clear" w:color="auto" w:fill="FFFFFF"/>
        </w:rPr>
        <w:t>Atti del XII Convegno internazionale di italianistica dell’Università di Craiova, 29-30 settembre 2022</w:t>
      </w:r>
      <w:r w:rsidRPr="00D17668">
        <w:rPr>
          <w:rStyle w:val="yiv2154695174a1"/>
          <w:rFonts w:ascii="Times New Roman" w:hAnsi="Times New Roman" w:cs="Times New Roman"/>
          <w:color w:val="221E1F"/>
          <w:sz w:val="24"/>
          <w:szCs w:val="24"/>
          <w:shd w:val="clear" w:color="auto" w:fill="FFFFFF"/>
        </w:rPr>
        <w:t xml:space="preserve">, </w:t>
      </w:r>
      <w:r w:rsidRPr="00D17668">
        <w:rPr>
          <w:rFonts w:ascii="Times New Roman" w:hAnsi="Times New Roman" w:cs="Times New Roman"/>
          <w:sz w:val="24"/>
          <w:szCs w:val="24"/>
        </w:rPr>
        <w:t>Firenze: Franco Cesati Editore, 2024, ISBN:</w:t>
      </w:r>
      <w:r w:rsidRPr="00D17668">
        <w:rPr>
          <w:rFonts w:ascii="Times New Roman" w:hAnsi="Times New Roman" w:cs="Times New Roman"/>
          <w:color w:val="221E1F"/>
          <w:sz w:val="24"/>
          <w:szCs w:val="24"/>
          <w:shd w:val="clear" w:color="auto" w:fill="FFFFFF"/>
        </w:rPr>
        <w:t xml:space="preserve"> 979-12-5496-144-5, pp. 311-319.</w:t>
      </w:r>
    </w:p>
    <w:p w14:paraId="44392231" w14:textId="77777777" w:rsidR="00356D0C" w:rsidRPr="00D17668" w:rsidRDefault="00356D0C" w:rsidP="00356D0C">
      <w:pPr>
        <w:pStyle w:val="Title"/>
        <w:spacing w:after="0" w:line="360" w:lineRule="auto"/>
        <w:ind w:firstLine="540"/>
        <w:jc w:val="both"/>
        <w:rPr>
          <w:rFonts w:ascii="Times New Roman" w:hAnsi="Times New Roman" w:cs="Times New Roman"/>
          <w:sz w:val="24"/>
          <w:szCs w:val="24"/>
        </w:rPr>
      </w:pPr>
      <w:r w:rsidRPr="00D17668">
        <w:rPr>
          <w:rFonts w:ascii="Times New Roman" w:hAnsi="Times New Roman" w:cs="Times New Roman"/>
          <w:b/>
          <w:bCs/>
          <w:sz w:val="24"/>
          <w:szCs w:val="24"/>
        </w:rPr>
        <w:lastRenderedPageBreak/>
        <w:t xml:space="preserve">▪ </w:t>
      </w:r>
      <w:r w:rsidRPr="00D17668">
        <w:rPr>
          <w:rFonts w:ascii="Times New Roman" w:hAnsi="Times New Roman" w:cs="Times New Roman"/>
          <w:b/>
          <w:bCs/>
          <w:i/>
          <w:iCs/>
          <w:sz w:val="24"/>
          <w:szCs w:val="24"/>
        </w:rPr>
        <w:t>La luce e il fuoco nella narrativa di Francesco Pona: un approccio stilistico-narratologico e culturale dei loro connotati simbolici e metaforici</w:t>
      </w:r>
      <w:r w:rsidRPr="00D17668">
        <w:rPr>
          <w:rFonts w:ascii="Times New Roman" w:hAnsi="Times New Roman" w:cs="Times New Roman"/>
          <w:sz w:val="24"/>
          <w:szCs w:val="24"/>
        </w:rPr>
        <w:t xml:space="preserve">, în </w:t>
      </w:r>
      <w:r w:rsidRPr="00D17668">
        <w:rPr>
          <w:rFonts w:ascii="Times New Roman" w:hAnsi="Times New Roman" w:cs="Times New Roman"/>
          <w:bCs/>
          <w:i/>
          <w:iCs/>
          <w:sz w:val="24"/>
          <w:szCs w:val="24"/>
        </w:rPr>
        <w:t>QUAESTIONES ROMANICAE</w:t>
      </w:r>
      <w:r w:rsidRPr="00D17668">
        <w:rPr>
          <w:rFonts w:ascii="Times New Roman" w:hAnsi="Times New Roman" w:cs="Times New Roman"/>
          <w:sz w:val="24"/>
          <w:szCs w:val="24"/>
        </w:rPr>
        <w:t xml:space="preserve">, Nr. XI/2, Lucrările Colocviului internaţional </w:t>
      </w:r>
      <w:r w:rsidRPr="00D17668">
        <w:rPr>
          <w:rFonts w:ascii="Times New Roman" w:hAnsi="Times New Roman" w:cs="Times New Roman"/>
          <w:i/>
          <w:sz w:val="24"/>
          <w:szCs w:val="24"/>
        </w:rPr>
        <w:t>Comunicare şi cultură în Romania europeană</w:t>
      </w:r>
      <w:r w:rsidRPr="00D17668">
        <w:rPr>
          <w:rFonts w:ascii="Times New Roman" w:hAnsi="Times New Roman" w:cs="Times New Roman"/>
          <w:sz w:val="24"/>
          <w:szCs w:val="24"/>
        </w:rPr>
        <w:t>, Timisoara: Editura Universităţii de Vest, 2024, ISSN: 2457-8436, pp.140-150 (indexare ERIH PLUS) .</w:t>
      </w:r>
    </w:p>
    <w:p w14:paraId="5EE18F62" w14:textId="77777777" w:rsidR="00356D0C" w:rsidRPr="00D17668" w:rsidRDefault="00356D0C" w:rsidP="00356D0C">
      <w:pPr>
        <w:pStyle w:val="BodyTextIndent"/>
        <w:spacing w:line="360" w:lineRule="auto"/>
        <w:ind w:left="0" w:firstLine="540"/>
        <w:rPr>
          <w:rFonts w:ascii="Times New Roman" w:hAnsi="Times New Roman"/>
        </w:rPr>
      </w:pPr>
      <w:r w:rsidRPr="00D17668">
        <w:rPr>
          <w:rFonts w:ascii="Times New Roman" w:hAnsi="Times New Roman"/>
          <w:b/>
          <w:bCs/>
        </w:rPr>
        <w:t xml:space="preserve">▪ </w:t>
      </w:r>
      <w:r w:rsidRPr="00D17668">
        <w:rPr>
          <w:rFonts w:ascii="Times New Roman" w:hAnsi="Times New Roman"/>
          <w:b/>
          <w:bCs/>
          <w:i/>
          <w:iCs/>
        </w:rPr>
        <w:t>La sfida del logos paterno e i congegni narrativi nel romanzo (auto)biografico“Via Gemito”di Domenico Starnone</w:t>
      </w:r>
      <w:r w:rsidRPr="00D17668">
        <w:rPr>
          <w:rFonts w:ascii="Times New Roman" w:hAnsi="Times New Roman"/>
          <w:b/>
          <w:bCs/>
        </w:rPr>
        <w:t xml:space="preserve"> </w:t>
      </w:r>
      <w:r w:rsidRPr="00D17668">
        <w:rPr>
          <w:rFonts w:ascii="Times New Roman" w:hAnsi="Times New Roman"/>
        </w:rPr>
        <w:t xml:space="preserve">în </w:t>
      </w:r>
      <w:r w:rsidRPr="00D17668">
        <w:rPr>
          <w:rFonts w:ascii="Times New Roman" w:hAnsi="Times New Roman"/>
          <w:bCs/>
          <w:i/>
          <w:iCs/>
        </w:rPr>
        <w:t>QUAESTIONES ROMANICAE</w:t>
      </w:r>
      <w:r w:rsidRPr="00D17668">
        <w:rPr>
          <w:rFonts w:ascii="Times New Roman" w:hAnsi="Times New Roman"/>
        </w:rPr>
        <w:t xml:space="preserve">, Nr. XII/2, Lucrările Colocviului internaţional </w:t>
      </w:r>
      <w:r w:rsidRPr="00D17668">
        <w:rPr>
          <w:rFonts w:ascii="Times New Roman" w:hAnsi="Times New Roman"/>
          <w:i/>
        </w:rPr>
        <w:t>Comunicare şi cultură în Romania europeană</w:t>
      </w:r>
      <w:r w:rsidRPr="00D17668">
        <w:rPr>
          <w:rFonts w:ascii="Times New Roman" w:hAnsi="Times New Roman"/>
        </w:rPr>
        <w:t>, Timisoara: Editura Universităţii de Vest, 2025, ISSN: 2457-8436, DOI 10.35923/QR. 12.02., pp.174-184 (indexare ERIH PLUS).</w:t>
      </w:r>
    </w:p>
    <w:p w14:paraId="0E469DC9" w14:textId="77777777" w:rsidR="00356D0C" w:rsidRDefault="00356D0C" w:rsidP="00356D0C">
      <w:pPr>
        <w:spacing w:line="360" w:lineRule="auto"/>
        <w:jc w:val="both"/>
        <w:rPr>
          <w:rFonts w:ascii="Times New Roman" w:hAnsi="Times New Roman"/>
          <w:sz w:val="24"/>
          <w:szCs w:val="24"/>
        </w:rPr>
      </w:pPr>
      <w:r w:rsidRPr="00D17668">
        <w:rPr>
          <w:rFonts w:ascii="Times New Roman" w:hAnsi="Times New Roman"/>
          <w:b/>
          <w:bCs/>
          <w:sz w:val="24"/>
          <w:szCs w:val="24"/>
        </w:rPr>
        <w:t xml:space="preserve"> </w:t>
      </w:r>
      <w:r>
        <w:rPr>
          <w:rFonts w:ascii="Times New Roman" w:hAnsi="Times New Roman"/>
          <w:b/>
          <w:bCs/>
          <w:sz w:val="24"/>
          <w:szCs w:val="24"/>
        </w:rPr>
        <w:tab/>
      </w:r>
      <w:r w:rsidRPr="00D17668">
        <w:rPr>
          <w:rFonts w:ascii="Times New Roman" w:hAnsi="Times New Roman"/>
          <w:b/>
          <w:bCs/>
        </w:rPr>
        <w:t>▪</w:t>
      </w:r>
      <w:r w:rsidRPr="00D17668">
        <w:rPr>
          <w:rFonts w:ascii="Times New Roman" w:hAnsi="Times New Roman"/>
          <w:sz w:val="24"/>
          <w:szCs w:val="24"/>
        </w:rPr>
        <w:t xml:space="preserve"> </w:t>
      </w:r>
      <w:r w:rsidRPr="00D17668">
        <w:rPr>
          <w:rFonts w:ascii="Times New Roman" w:hAnsi="Times New Roman"/>
          <w:b/>
          <w:bCs/>
          <w:i/>
          <w:iCs/>
          <w:sz w:val="24"/>
          <w:szCs w:val="24"/>
        </w:rPr>
        <w:t>Le piante nell’opera di Alberto Savinio: un esame delle loro valenze simboliche, narratologiche e stilistiche</w:t>
      </w:r>
      <w:r w:rsidRPr="00D17668">
        <w:rPr>
          <w:rFonts w:ascii="Times New Roman" w:hAnsi="Times New Roman"/>
          <w:i/>
          <w:iCs/>
          <w:sz w:val="24"/>
          <w:szCs w:val="24"/>
        </w:rPr>
        <w:t xml:space="preserve"> </w:t>
      </w:r>
      <w:r w:rsidRPr="00D17668">
        <w:rPr>
          <w:rFonts w:ascii="Times New Roman" w:hAnsi="Times New Roman"/>
          <w:sz w:val="24"/>
          <w:szCs w:val="24"/>
        </w:rPr>
        <w:t xml:space="preserve">în </w:t>
      </w:r>
      <w:r w:rsidRPr="00D17668">
        <w:rPr>
          <w:rFonts w:ascii="Times New Roman" w:hAnsi="Times New Roman"/>
          <w:i/>
          <w:iCs/>
          <w:sz w:val="24"/>
          <w:szCs w:val="24"/>
        </w:rPr>
        <w:t>Verdi brillanti. Riposizionare piante, giardini e foreste nella letteratura e nel cinema dell’Antropocene</w:t>
      </w:r>
      <w:r w:rsidRPr="00D17668">
        <w:rPr>
          <w:rFonts w:ascii="Times New Roman" w:hAnsi="Times New Roman"/>
          <w:sz w:val="24"/>
          <w:szCs w:val="24"/>
        </w:rPr>
        <w:t xml:space="preserve">, a cura di Marina Spunta e Claudia Dellacasa,  Firenze: Franco Cesati Editore, 2026, </w:t>
      </w:r>
      <w:r w:rsidRPr="00D17668">
        <w:rPr>
          <w:rFonts w:ascii="Times New Roman" w:eastAsiaTheme="minorHAnsi" w:hAnsi="Times New Roman"/>
          <w:color w:val="000000"/>
          <w:sz w:val="24"/>
          <w:szCs w:val="24"/>
          <w14:ligatures w14:val="standardContextual"/>
        </w:rPr>
        <w:t xml:space="preserve"> </w:t>
      </w:r>
      <w:r w:rsidRPr="00D17668">
        <w:rPr>
          <w:rFonts w:ascii="Times New Roman" w:hAnsi="Times New Roman"/>
          <w:sz w:val="24"/>
          <w:szCs w:val="24"/>
        </w:rPr>
        <w:t>ISBN 979-12-5496-377-7, pp. 21-30.</w:t>
      </w:r>
    </w:p>
    <w:p w14:paraId="461FF32C" w14:textId="77777777" w:rsidR="00356D0C" w:rsidRDefault="00356D0C" w:rsidP="00356D0C">
      <w:pPr>
        <w:spacing w:line="360" w:lineRule="auto"/>
        <w:ind w:firstLine="720"/>
        <w:jc w:val="both"/>
        <w:rPr>
          <w:rFonts w:ascii="Times New Roman" w:hAnsi="Times New Roman"/>
          <w:sz w:val="24"/>
          <w:szCs w:val="24"/>
          <w:lang w:val="it-IT"/>
        </w:rPr>
      </w:pPr>
      <w:r w:rsidRPr="00D17668">
        <w:rPr>
          <w:rFonts w:ascii="Times New Roman" w:hAnsi="Times New Roman"/>
          <w:b/>
          <w:bCs/>
        </w:rPr>
        <w:t>▪</w:t>
      </w:r>
      <w:r>
        <w:rPr>
          <w:rFonts w:ascii="Times New Roman" w:hAnsi="Times New Roman"/>
          <w:b/>
          <w:bCs/>
        </w:rPr>
        <w:t xml:space="preserve"> </w:t>
      </w:r>
      <w:r w:rsidRPr="00A96449">
        <w:rPr>
          <w:i/>
          <w:iCs/>
          <w:sz w:val="22"/>
          <w:szCs w:val="22"/>
        </w:rPr>
        <w:t xml:space="preserve"> </w:t>
      </w:r>
      <w:r w:rsidRPr="005854D1">
        <w:rPr>
          <w:rFonts w:ascii="Times New Roman" w:hAnsi="Times New Roman"/>
          <w:b/>
          <w:bCs/>
          <w:i/>
          <w:iCs/>
          <w:sz w:val="24"/>
          <w:szCs w:val="24"/>
          <w:lang w:val="it-IT"/>
        </w:rPr>
        <w:t>L’alllegoria di un mondo in crisi nella “Maschera iatro-politica” di Francesco Pona</w:t>
      </w:r>
      <w:r w:rsidRPr="005854D1">
        <w:rPr>
          <w:rFonts w:ascii="Times New Roman" w:hAnsi="Times New Roman"/>
          <w:sz w:val="24"/>
          <w:szCs w:val="24"/>
          <w:lang w:val="it-IT"/>
        </w:rPr>
        <w:t>,</w:t>
      </w:r>
      <w:r w:rsidRPr="005854D1">
        <w:rPr>
          <w:rFonts w:ascii="Times New Roman" w:hAnsi="Times New Roman"/>
          <w:i/>
          <w:iCs/>
          <w:sz w:val="24"/>
          <w:szCs w:val="24"/>
          <w:lang w:val="it-IT"/>
        </w:rPr>
        <w:t xml:space="preserve"> </w:t>
      </w:r>
      <w:r w:rsidRPr="005854D1">
        <w:rPr>
          <w:rFonts w:ascii="Times New Roman" w:hAnsi="Times New Roman"/>
          <w:b/>
          <w:bCs/>
          <w:sz w:val="24"/>
          <w:szCs w:val="24"/>
          <w:lang w:val="it-IT"/>
        </w:rPr>
        <w:t xml:space="preserve"> î</w:t>
      </w:r>
      <w:r w:rsidRPr="005854D1">
        <w:rPr>
          <w:rFonts w:ascii="Times New Roman" w:hAnsi="Times New Roman"/>
          <w:sz w:val="24"/>
          <w:szCs w:val="24"/>
          <w:lang w:val="it-IT"/>
        </w:rPr>
        <w:t xml:space="preserve">n </w:t>
      </w:r>
      <w:r w:rsidRPr="005854D1">
        <w:rPr>
          <w:rFonts w:ascii="Times New Roman" w:hAnsi="Times New Roman"/>
          <w:bCs/>
          <w:i/>
          <w:iCs/>
          <w:sz w:val="24"/>
          <w:szCs w:val="24"/>
          <w:lang w:val="it-IT"/>
        </w:rPr>
        <w:t>QUAESTIONES ROMANICAE</w:t>
      </w:r>
      <w:r w:rsidRPr="005854D1">
        <w:rPr>
          <w:rFonts w:ascii="Times New Roman" w:hAnsi="Times New Roman"/>
          <w:sz w:val="24"/>
          <w:szCs w:val="24"/>
          <w:lang w:val="it-IT"/>
        </w:rPr>
        <w:t xml:space="preserve">, Nr. XIII/2,  Lucrările Colocviului internaţional </w:t>
      </w:r>
      <w:r w:rsidRPr="005854D1">
        <w:rPr>
          <w:rFonts w:ascii="Times New Roman" w:hAnsi="Times New Roman"/>
          <w:i/>
          <w:sz w:val="24"/>
          <w:szCs w:val="24"/>
          <w:lang w:val="it-IT"/>
        </w:rPr>
        <w:t>Comunicare şi cultură în Romania europeană</w:t>
      </w:r>
      <w:r w:rsidRPr="005854D1">
        <w:rPr>
          <w:rFonts w:ascii="Times New Roman" w:hAnsi="Times New Roman"/>
          <w:sz w:val="24"/>
          <w:szCs w:val="24"/>
          <w:lang w:val="it-IT"/>
        </w:rPr>
        <w:t>, Timisoara: Editura Universităţii de Vest, 2026,</w:t>
      </w:r>
      <w:r>
        <w:rPr>
          <w:rFonts w:ascii="Times New Roman" w:hAnsi="Times New Roman"/>
          <w:sz w:val="24"/>
          <w:szCs w:val="24"/>
          <w:lang w:val="it-IT"/>
        </w:rPr>
        <w:t xml:space="preserve"> pp. 225-234, DOI: </w:t>
      </w:r>
      <w:r w:rsidRPr="00C27510">
        <w:rPr>
          <w:rFonts w:ascii="Times New Roman" w:hAnsi="Times New Roman"/>
          <w:sz w:val="24"/>
          <w:szCs w:val="24"/>
        </w:rPr>
        <w:t>10.35923/QR. 13.02.15</w:t>
      </w:r>
      <w:r w:rsidRPr="00C27510">
        <w:rPr>
          <w:rFonts w:ascii="Times New Roman" w:hAnsi="Times New Roman"/>
          <w:sz w:val="24"/>
          <w:szCs w:val="24"/>
          <w:lang w:val="it-IT"/>
        </w:rPr>
        <w:t xml:space="preserve"> ,</w:t>
      </w:r>
      <w:r w:rsidRPr="005854D1">
        <w:rPr>
          <w:rFonts w:ascii="Times New Roman" w:hAnsi="Times New Roman"/>
          <w:sz w:val="24"/>
          <w:szCs w:val="24"/>
          <w:lang w:val="it-IT"/>
        </w:rPr>
        <w:t xml:space="preserve"> ISSN: 2457-8436, (indexare ERIH PLUS)</w:t>
      </w:r>
    </w:p>
    <w:p w14:paraId="52C0BFF1" w14:textId="77777777" w:rsidR="00356D0C" w:rsidRPr="00E35800" w:rsidRDefault="00356D0C" w:rsidP="00356D0C">
      <w:pPr>
        <w:spacing w:line="360" w:lineRule="auto"/>
        <w:ind w:firstLine="720"/>
        <w:jc w:val="both"/>
        <w:rPr>
          <w:rFonts w:ascii="Times New Roman" w:hAnsi="Times New Roman"/>
          <w:sz w:val="24"/>
          <w:szCs w:val="24"/>
        </w:rPr>
      </w:pPr>
      <w:r w:rsidRPr="00E35800">
        <w:rPr>
          <w:rFonts w:ascii="Times New Roman" w:hAnsi="Times New Roman"/>
          <w:b/>
          <w:bCs/>
          <w:sz w:val="24"/>
          <w:szCs w:val="24"/>
        </w:rPr>
        <w:t xml:space="preserve">▪ </w:t>
      </w:r>
      <w:r w:rsidRPr="00E35800">
        <w:rPr>
          <w:rFonts w:ascii="Times New Roman" w:hAnsi="Times New Roman"/>
          <w:sz w:val="24"/>
          <w:szCs w:val="24"/>
        </w:rPr>
        <w:t xml:space="preserve">Miruna Bulumete,  </w:t>
      </w:r>
      <w:r w:rsidRPr="00E35800">
        <w:rPr>
          <w:rFonts w:ascii="Times New Roman" w:hAnsi="Times New Roman"/>
          <w:b/>
          <w:bCs/>
          <w:i/>
          <w:iCs/>
          <w:sz w:val="24"/>
          <w:szCs w:val="24"/>
        </w:rPr>
        <w:t>La traduzione nei regimi totalitari. Aspetti linguistici, letterari e storici</w:t>
      </w:r>
      <w:r w:rsidRPr="00E35800">
        <w:rPr>
          <w:rFonts w:ascii="Times New Roman" w:hAnsi="Times New Roman"/>
          <w:b/>
          <w:bCs/>
          <w:sz w:val="24"/>
          <w:szCs w:val="24"/>
        </w:rPr>
        <w:t xml:space="preserve"> </w:t>
      </w:r>
      <w:r w:rsidRPr="00E35800">
        <w:rPr>
          <w:rFonts w:ascii="Times New Roman" w:hAnsi="Times New Roman"/>
          <w:sz w:val="24"/>
          <w:szCs w:val="24"/>
        </w:rPr>
        <w:t xml:space="preserve">(recenzie a vol. cu acelasi titlu, ingrijit de Aurora Firta-Marin, Corina Anton, Anamaria Gebaila,  Roma, Aracne, 2025, 288 p.), </w:t>
      </w:r>
      <w:r w:rsidRPr="00E35800">
        <w:rPr>
          <w:rFonts w:ascii="Times New Roman" w:hAnsi="Times New Roman"/>
          <w:color w:val="222222"/>
          <w:sz w:val="24"/>
          <w:szCs w:val="24"/>
          <w:shd w:val="clear" w:color="auto" w:fill="FFFFFF"/>
        </w:rPr>
        <w:t xml:space="preserve"> </w:t>
      </w:r>
      <w:r w:rsidRPr="00E35800">
        <w:rPr>
          <w:rFonts w:ascii="Times New Roman" w:hAnsi="Times New Roman"/>
          <w:sz w:val="24"/>
          <w:szCs w:val="24"/>
        </w:rPr>
        <w:t>"Philologica Jassyensia", an XXII, nr 1 (43), 2026, ISSN 1841-5377, ISSN online 2247-8353, ISSN-L 1841-5377, pp.</w:t>
      </w:r>
      <w:r>
        <w:rPr>
          <w:rFonts w:ascii="Times New Roman" w:hAnsi="Times New Roman"/>
          <w:sz w:val="24"/>
          <w:szCs w:val="24"/>
        </w:rPr>
        <w:t xml:space="preserve"> </w:t>
      </w:r>
      <w:r w:rsidRPr="00E35800">
        <w:rPr>
          <w:rFonts w:ascii="Times New Roman" w:hAnsi="Times New Roman"/>
          <w:sz w:val="24"/>
          <w:szCs w:val="24"/>
        </w:rPr>
        <w:t>387-390, (revista indexata  </w:t>
      </w:r>
      <w:hyperlink r:id="rId11" w:tgtFrame="_blank" w:history="1">
        <w:r w:rsidRPr="00E35800">
          <w:rPr>
            <w:rStyle w:val="Hyperlink"/>
            <w:rFonts w:ascii="Times New Roman" w:hAnsi="Times New Roman"/>
            <w:color w:val="auto"/>
            <w:sz w:val="24"/>
            <w:szCs w:val="24"/>
            <w:u w:val="none"/>
          </w:rPr>
          <w:t>CEEOL</w:t>
        </w:r>
      </w:hyperlink>
      <w:r w:rsidRPr="00E35800">
        <w:rPr>
          <w:rFonts w:ascii="Times New Roman" w:hAnsi="Times New Roman"/>
          <w:sz w:val="24"/>
          <w:szCs w:val="24"/>
        </w:rPr>
        <w:t>, </w:t>
      </w:r>
      <w:hyperlink r:id="rId12" w:tgtFrame="_blank" w:history="1">
        <w:r w:rsidRPr="00E35800">
          <w:rPr>
            <w:rStyle w:val="Hyperlink"/>
            <w:rFonts w:ascii="Times New Roman" w:hAnsi="Times New Roman"/>
            <w:color w:val="auto"/>
            <w:sz w:val="24"/>
            <w:szCs w:val="24"/>
            <w:u w:val="none"/>
          </w:rPr>
          <w:t>EBSCO</w:t>
        </w:r>
      </w:hyperlink>
      <w:r w:rsidRPr="00E35800">
        <w:rPr>
          <w:rFonts w:ascii="Times New Roman" w:hAnsi="Times New Roman"/>
          <w:sz w:val="24"/>
          <w:szCs w:val="24"/>
        </w:rPr>
        <w:t>, </w:t>
      </w:r>
      <w:hyperlink r:id="rId13" w:tgtFrame="_blank" w:history="1">
        <w:r w:rsidRPr="00E35800">
          <w:rPr>
            <w:rStyle w:val="Hyperlink"/>
            <w:rFonts w:ascii="Times New Roman" w:hAnsi="Times New Roman"/>
            <w:color w:val="auto"/>
            <w:sz w:val="24"/>
            <w:szCs w:val="24"/>
            <w:u w:val="none"/>
          </w:rPr>
          <w:t>ERIH PLUS</w:t>
        </w:r>
      </w:hyperlink>
      <w:r w:rsidRPr="00E35800">
        <w:rPr>
          <w:rFonts w:ascii="Times New Roman" w:hAnsi="Times New Roman"/>
          <w:sz w:val="24"/>
          <w:szCs w:val="24"/>
        </w:rPr>
        <w:t xml:space="preserve">, </w:t>
      </w:r>
      <w:hyperlink r:id="rId14" w:tgtFrame="_blank" w:history="1">
        <w:r w:rsidRPr="00E35800">
          <w:rPr>
            <w:rStyle w:val="Hyperlink"/>
            <w:rFonts w:ascii="Times New Roman" w:hAnsi="Times New Roman"/>
            <w:color w:val="auto"/>
            <w:sz w:val="24"/>
            <w:szCs w:val="24"/>
            <w:u w:val="none"/>
          </w:rPr>
          <w:t>Clarivate Analytic</w:t>
        </w:r>
        <w:r w:rsidRPr="00E35800">
          <w:rPr>
            <w:rStyle w:val="Hyperlink"/>
            <w:rFonts w:ascii="Times New Roman" w:hAnsi="Times New Roman"/>
            <w:b/>
            <w:bCs/>
            <w:color w:val="auto"/>
            <w:sz w:val="24"/>
            <w:szCs w:val="24"/>
            <w:u w:val="none"/>
          </w:rPr>
          <w:t>s</w:t>
        </w:r>
      </w:hyperlink>
      <w:r w:rsidRPr="00E35800">
        <w:rPr>
          <w:rFonts w:ascii="Times New Roman" w:hAnsi="Times New Roman"/>
          <w:sz w:val="24"/>
          <w:szCs w:val="24"/>
        </w:rPr>
        <w:t>, </w:t>
      </w:r>
      <w:hyperlink r:id="rId15" w:tgtFrame="_blank" w:history="1">
        <w:r w:rsidRPr="00E35800">
          <w:rPr>
            <w:rStyle w:val="Hyperlink"/>
            <w:rFonts w:ascii="Times New Roman" w:hAnsi="Times New Roman"/>
            <w:color w:val="auto"/>
            <w:sz w:val="24"/>
            <w:szCs w:val="24"/>
            <w:u w:val="none"/>
          </w:rPr>
          <w:t>GOOGLE SCHOLAR</w:t>
        </w:r>
      </w:hyperlink>
      <w:r w:rsidRPr="00E35800">
        <w:rPr>
          <w:rFonts w:ascii="Times New Roman" w:hAnsi="Times New Roman"/>
          <w:sz w:val="24"/>
          <w:szCs w:val="24"/>
        </w:rPr>
        <w:t>, </w:t>
      </w:r>
      <w:hyperlink r:id="rId16" w:tgtFrame="_blank" w:history="1">
        <w:r w:rsidRPr="00E35800">
          <w:rPr>
            <w:rStyle w:val="Hyperlink"/>
            <w:rFonts w:ascii="Times New Roman" w:hAnsi="Times New Roman"/>
            <w:color w:val="auto"/>
            <w:sz w:val="24"/>
            <w:szCs w:val="24"/>
            <w:u w:val="none"/>
          </w:rPr>
          <w:t>MLA InternationalBibliography</w:t>
        </w:r>
      </w:hyperlink>
      <w:r w:rsidRPr="00E35800">
        <w:rPr>
          <w:rFonts w:ascii="Times New Roman" w:hAnsi="Times New Roman"/>
          <w:sz w:val="24"/>
          <w:szCs w:val="24"/>
        </w:rPr>
        <w:t>, </w:t>
      </w:r>
      <w:hyperlink r:id="rId17" w:tgtFrame="_blank" w:history="1">
        <w:r w:rsidRPr="00E35800">
          <w:rPr>
            <w:rStyle w:val="Hyperlink"/>
            <w:rFonts w:ascii="Times New Roman" w:hAnsi="Times New Roman"/>
            <w:color w:val="auto"/>
            <w:sz w:val="24"/>
            <w:szCs w:val="24"/>
            <w:u w:val="none"/>
          </w:rPr>
          <w:t>PROQUEST</w:t>
        </w:r>
      </w:hyperlink>
      <w:r w:rsidRPr="00E35800">
        <w:rPr>
          <w:rFonts w:ascii="Times New Roman" w:hAnsi="Times New Roman"/>
          <w:sz w:val="24"/>
          <w:szCs w:val="24"/>
        </w:rPr>
        <w:t>, </w:t>
      </w:r>
      <w:hyperlink r:id="rId18" w:tgtFrame="_blank" w:history="1">
        <w:r w:rsidRPr="00E35800">
          <w:rPr>
            <w:rStyle w:val="Hyperlink"/>
            <w:rFonts w:ascii="Times New Roman" w:hAnsi="Times New Roman"/>
            <w:color w:val="auto"/>
            <w:sz w:val="24"/>
            <w:szCs w:val="24"/>
            <w:u w:val="none"/>
          </w:rPr>
          <w:t>SCIPIO</w:t>
        </w:r>
      </w:hyperlink>
      <w:r w:rsidRPr="00E35800">
        <w:rPr>
          <w:rFonts w:ascii="Times New Roman" w:hAnsi="Times New Roman"/>
          <w:sz w:val="24"/>
          <w:szCs w:val="24"/>
        </w:rPr>
        <w:t>, </w:t>
      </w:r>
      <w:hyperlink r:id="rId19" w:tgtFrame="_blank" w:history="1">
        <w:r w:rsidRPr="00E35800">
          <w:rPr>
            <w:rStyle w:val="Hyperlink"/>
            <w:rFonts w:ascii="Times New Roman" w:hAnsi="Times New Roman"/>
            <w:color w:val="auto"/>
            <w:sz w:val="24"/>
            <w:szCs w:val="24"/>
            <w:u w:val="none"/>
          </w:rPr>
          <w:t>ULRICHSWEB</w:t>
        </w:r>
      </w:hyperlink>
      <w:r w:rsidRPr="00E35800">
        <w:rPr>
          <w:rFonts w:ascii="Times New Roman" w:hAnsi="Times New Roman"/>
          <w:sz w:val="24"/>
          <w:szCs w:val="24"/>
        </w:rPr>
        <w:t>).</w:t>
      </w:r>
    </w:p>
    <w:bookmarkEnd w:id="6"/>
    <w:p w14:paraId="47905C0A" w14:textId="77777777" w:rsidR="00356D0C" w:rsidRPr="00D17668" w:rsidRDefault="00356D0C" w:rsidP="00356D0C">
      <w:pPr>
        <w:tabs>
          <w:tab w:val="left" w:pos="2010"/>
        </w:tabs>
        <w:spacing w:line="360" w:lineRule="auto"/>
        <w:jc w:val="both"/>
        <w:rPr>
          <w:rFonts w:ascii="Times New Roman" w:hAnsi="Times New Roman"/>
          <w:sz w:val="24"/>
          <w:szCs w:val="24"/>
        </w:rPr>
      </w:pPr>
    </w:p>
    <w:p w14:paraId="0827BD29" w14:textId="77777777" w:rsidR="00356D0C" w:rsidRPr="00D17668" w:rsidRDefault="00356D0C" w:rsidP="00356D0C">
      <w:pPr>
        <w:spacing w:line="360" w:lineRule="auto"/>
        <w:jc w:val="both"/>
        <w:rPr>
          <w:rFonts w:ascii="Times New Roman" w:hAnsi="Times New Roman"/>
          <w:b/>
          <w:bCs/>
          <w:sz w:val="24"/>
          <w:szCs w:val="24"/>
        </w:rPr>
      </w:pPr>
      <w:r w:rsidRPr="00D17668">
        <w:rPr>
          <w:rFonts w:ascii="Times New Roman" w:hAnsi="Times New Roman"/>
          <w:b/>
          <w:bCs/>
          <w:sz w:val="24"/>
          <w:szCs w:val="24"/>
        </w:rPr>
        <w:t>4.</w:t>
      </w:r>
      <w:r w:rsidRPr="00D17668">
        <w:rPr>
          <w:rFonts w:ascii="Times New Roman" w:hAnsi="Times New Roman"/>
          <w:sz w:val="24"/>
          <w:szCs w:val="24"/>
        </w:rPr>
        <w:t xml:space="preserve"> </w:t>
      </w:r>
      <w:r w:rsidRPr="00D17668">
        <w:rPr>
          <w:rFonts w:ascii="Times New Roman" w:hAnsi="Times New Roman"/>
          <w:b/>
          <w:bCs/>
          <w:sz w:val="24"/>
          <w:szCs w:val="24"/>
        </w:rPr>
        <w:t xml:space="preserve"> Studii, eseuri, articole pe teme literare, recenzii publicate în reviste culturale, cu ISSN:</w:t>
      </w:r>
    </w:p>
    <w:p w14:paraId="779072FB" w14:textId="77777777" w:rsidR="00356D0C" w:rsidRPr="00D17668" w:rsidRDefault="00356D0C" w:rsidP="00356D0C">
      <w:pPr>
        <w:spacing w:line="360" w:lineRule="auto"/>
        <w:ind w:left="-180" w:firstLine="900"/>
        <w:jc w:val="both"/>
        <w:rPr>
          <w:rFonts w:ascii="Times New Roman" w:hAnsi="Times New Roman"/>
          <w:sz w:val="24"/>
          <w:szCs w:val="24"/>
        </w:rPr>
      </w:pPr>
      <w:r w:rsidRPr="00D17668">
        <w:rPr>
          <w:rFonts w:ascii="Times New Roman" w:hAnsi="Times New Roman"/>
          <w:b/>
          <w:bCs/>
          <w:sz w:val="24"/>
          <w:szCs w:val="24"/>
        </w:rPr>
        <w:t xml:space="preserve">▪ </w:t>
      </w:r>
      <w:r w:rsidRPr="00D17668">
        <w:rPr>
          <w:rFonts w:ascii="Times New Roman" w:hAnsi="Times New Roman"/>
          <w:b/>
          <w:bCs/>
          <w:i/>
          <w:sz w:val="24"/>
          <w:szCs w:val="24"/>
        </w:rPr>
        <w:t>Canţonierul lui Francesco Petrarca</w:t>
      </w:r>
      <w:r w:rsidRPr="00D17668">
        <w:rPr>
          <w:rFonts w:ascii="Times New Roman" w:hAnsi="Times New Roman"/>
          <w:sz w:val="24"/>
          <w:szCs w:val="24"/>
        </w:rPr>
        <w:t xml:space="preserve"> (recenzie a volumului bilingv </w:t>
      </w:r>
      <w:r w:rsidRPr="00D17668">
        <w:rPr>
          <w:rFonts w:ascii="Times New Roman" w:hAnsi="Times New Roman"/>
          <w:i/>
          <w:sz w:val="24"/>
          <w:szCs w:val="24"/>
        </w:rPr>
        <w:t>Il Canzoniere/ Canţonierul</w:t>
      </w:r>
      <w:r w:rsidRPr="00D17668">
        <w:rPr>
          <w:rFonts w:ascii="Times New Roman" w:hAnsi="Times New Roman"/>
          <w:sz w:val="24"/>
          <w:szCs w:val="24"/>
        </w:rPr>
        <w:t xml:space="preserve">  de Francesco Petrarca, Editura Humanitas, Bucureşti, 2011, 584 p.) în „Observator cultural”, anul XIII, nr. 359 (22-28 martie 2012), ISSN 1454- 9883, p.11.  </w:t>
      </w:r>
    </w:p>
    <w:p w14:paraId="7B980403" w14:textId="77777777" w:rsidR="00356D0C" w:rsidRPr="00D17668" w:rsidRDefault="00356D0C" w:rsidP="00356D0C">
      <w:pPr>
        <w:spacing w:line="360" w:lineRule="auto"/>
        <w:ind w:firstLine="720"/>
        <w:jc w:val="both"/>
        <w:rPr>
          <w:rFonts w:ascii="Times New Roman" w:hAnsi="Times New Roman"/>
          <w:sz w:val="24"/>
          <w:szCs w:val="24"/>
        </w:rPr>
      </w:pPr>
      <w:r w:rsidRPr="00D17668">
        <w:rPr>
          <w:rFonts w:ascii="Times New Roman" w:hAnsi="Times New Roman"/>
          <w:b/>
          <w:bCs/>
          <w:sz w:val="24"/>
          <w:szCs w:val="24"/>
        </w:rPr>
        <w:t xml:space="preserve">▪ </w:t>
      </w:r>
      <w:r w:rsidRPr="00D17668">
        <w:rPr>
          <w:rFonts w:ascii="Times New Roman" w:hAnsi="Times New Roman"/>
          <w:b/>
          <w:bCs/>
          <w:i/>
          <w:sz w:val="24"/>
          <w:szCs w:val="24"/>
        </w:rPr>
        <w:t>Să o (re)descoperim pe Floarea Ţuţuianu</w:t>
      </w:r>
      <w:r w:rsidRPr="00D17668">
        <w:rPr>
          <w:rFonts w:ascii="Times New Roman" w:hAnsi="Times New Roman"/>
          <w:sz w:val="24"/>
          <w:szCs w:val="24"/>
        </w:rPr>
        <w:t xml:space="preserve"> (recenzie a volumului antologic de versuri: Floarea Ţuţuianu,</w:t>
      </w:r>
      <w:r w:rsidRPr="00D17668">
        <w:rPr>
          <w:rFonts w:ascii="Times New Roman" w:hAnsi="Times New Roman"/>
          <w:i/>
          <w:sz w:val="24"/>
          <w:szCs w:val="24"/>
        </w:rPr>
        <w:t xml:space="preserve"> Non voglio invecchiare nel sonno</w:t>
      </w:r>
      <w:r w:rsidRPr="00D17668">
        <w:rPr>
          <w:rFonts w:ascii="Times New Roman" w:hAnsi="Times New Roman"/>
          <w:sz w:val="24"/>
          <w:szCs w:val="24"/>
        </w:rPr>
        <w:t xml:space="preserve">, ediţie bilingvă tradusă şi îngrijită de Angela Tarantino, Faenza: Editura Mobydick, 2012, 112 p.) în  „Observator cultural”, anul XIII, nr. 381, 30 august - 15 septembrie 2012, ISSN 1454- 9883, p. 9. </w:t>
      </w:r>
    </w:p>
    <w:p w14:paraId="11DED89C" w14:textId="77777777" w:rsidR="00356D0C" w:rsidRPr="00D17668" w:rsidRDefault="00356D0C" w:rsidP="00356D0C">
      <w:pPr>
        <w:spacing w:line="360" w:lineRule="auto"/>
        <w:ind w:firstLine="720"/>
        <w:jc w:val="both"/>
        <w:rPr>
          <w:rFonts w:ascii="Times New Roman" w:hAnsi="Times New Roman"/>
          <w:sz w:val="24"/>
          <w:szCs w:val="24"/>
        </w:rPr>
      </w:pPr>
      <w:r w:rsidRPr="00D17668">
        <w:rPr>
          <w:rFonts w:ascii="Times New Roman" w:hAnsi="Times New Roman"/>
          <w:b/>
          <w:bCs/>
          <w:sz w:val="24"/>
          <w:szCs w:val="24"/>
        </w:rPr>
        <w:t xml:space="preserve">▪ </w:t>
      </w:r>
      <w:bookmarkStart w:id="7" w:name="_Hlk149810671"/>
      <w:r w:rsidRPr="00D17668">
        <w:rPr>
          <w:rFonts w:ascii="Times New Roman" w:hAnsi="Times New Roman"/>
          <w:b/>
          <w:bCs/>
          <w:i/>
          <w:sz w:val="24"/>
          <w:szCs w:val="24"/>
        </w:rPr>
        <w:t>Fascinantele poezii-colaje ale Hertei Müller</w:t>
      </w:r>
      <w:r w:rsidRPr="00D17668">
        <w:rPr>
          <w:rFonts w:ascii="Times New Roman" w:hAnsi="Times New Roman"/>
          <w:sz w:val="24"/>
          <w:szCs w:val="24"/>
        </w:rPr>
        <w:t xml:space="preserve"> (recenzie a volumului de versuri: Herta Müller, </w:t>
      </w:r>
      <w:r w:rsidRPr="00D17668">
        <w:rPr>
          <w:rFonts w:ascii="Times New Roman" w:hAnsi="Times New Roman"/>
          <w:i/>
          <w:sz w:val="24"/>
          <w:szCs w:val="24"/>
        </w:rPr>
        <w:t>Essere o non essere Ion</w:t>
      </w:r>
      <w:r w:rsidRPr="00D17668">
        <w:rPr>
          <w:rFonts w:ascii="Times New Roman" w:hAnsi="Times New Roman"/>
          <w:sz w:val="24"/>
          <w:szCs w:val="24"/>
        </w:rPr>
        <w:t xml:space="preserve">, ediţie bilingvă tradusă şi îngrijită de Bruno Mazzoni, Massa: Transeuropa, 2012, 184 p.) în  „Observator cultural”, anul XIV, nr. 428, 15-21 august 2013, ISSN 1454- 9883, p. 9. </w:t>
      </w:r>
      <w:bookmarkEnd w:id="7"/>
    </w:p>
    <w:p w14:paraId="2D289358" w14:textId="77777777" w:rsidR="00356D0C" w:rsidRPr="00D17668" w:rsidRDefault="00356D0C" w:rsidP="00356D0C">
      <w:pPr>
        <w:spacing w:line="360" w:lineRule="auto"/>
        <w:ind w:firstLine="720"/>
        <w:jc w:val="both"/>
        <w:rPr>
          <w:rFonts w:ascii="Times New Roman" w:hAnsi="Times New Roman"/>
          <w:sz w:val="24"/>
          <w:szCs w:val="24"/>
        </w:rPr>
      </w:pPr>
      <w:r w:rsidRPr="00D17668">
        <w:rPr>
          <w:rFonts w:ascii="Times New Roman" w:hAnsi="Times New Roman"/>
          <w:b/>
          <w:bCs/>
          <w:sz w:val="24"/>
          <w:szCs w:val="24"/>
        </w:rPr>
        <w:t>▪</w:t>
      </w:r>
      <w:r w:rsidRPr="00D17668">
        <w:t xml:space="preserve"> </w:t>
      </w:r>
      <w:r w:rsidRPr="00D17668">
        <w:rPr>
          <w:rFonts w:ascii="Times New Roman" w:hAnsi="Times New Roman"/>
          <w:b/>
          <w:bCs/>
          <w:i/>
          <w:iCs/>
          <w:sz w:val="24"/>
          <w:szCs w:val="24"/>
        </w:rPr>
        <w:t>Le «Memorie italiane» di Carlo Goldoni ora anche in romeno/ În avanpremieră „Memorii italiene” de Carlo Goldoni</w:t>
      </w:r>
      <w:r w:rsidRPr="00D17668">
        <w:rPr>
          <w:rFonts w:ascii="Times New Roman" w:hAnsi="Times New Roman"/>
          <w:sz w:val="24"/>
          <w:szCs w:val="24"/>
        </w:rPr>
        <w:t xml:space="preserve">, în “Orizzonti culturali italo-romeni” (rivista culturale bilingue), anno VI, novembre 2016,  ISSN înregistrat în Italia: 2240- 9645 </w:t>
      </w:r>
    </w:p>
    <w:p w14:paraId="08A95311" w14:textId="77777777" w:rsidR="00356D0C" w:rsidRPr="00D17668" w:rsidRDefault="00356D0C" w:rsidP="00356D0C">
      <w:pPr>
        <w:spacing w:line="360" w:lineRule="auto"/>
        <w:ind w:firstLine="720"/>
        <w:jc w:val="both"/>
        <w:rPr>
          <w:rFonts w:ascii="Times New Roman" w:hAnsi="Times New Roman"/>
          <w:sz w:val="24"/>
          <w:szCs w:val="24"/>
        </w:rPr>
      </w:pPr>
      <w:r w:rsidRPr="00D17668">
        <w:rPr>
          <w:rFonts w:ascii="Times New Roman" w:hAnsi="Times New Roman"/>
          <w:b/>
          <w:bCs/>
          <w:sz w:val="24"/>
          <w:szCs w:val="24"/>
        </w:rPr>
        <w:lastRenderedPageBreak/>
        <w:t xml:space="preserve">▪ </w:t>
      </w:r>
      <w:r w:rsidRPr="00D17668">
        <w:rPr>
          <w:rFonts w:ascii="Times New Roman" w:hAnsi="Times New Roman"/>
          <w:b/>
          <w:bCs/>
          <w:i/>
          <w:iCs/>
          <w:sz w:val="24"/>
          <w:szCs w:val="24"/>
        </w:rPr>
        <w:t>Il carnevale in Italia: origini e significato. Rassegna di temi ed eventi</w:t>
      </w:r>
      <w:r w:rsidRPr="00D17668">
        <w:rPr>
          <w:rFonts w:ascii="Times New Roman" w:hAnsi="Times New Roman"/>
          <w:b/>
          <w:bCs/>
          <w:sz w:val="24"/>
          <w:szCs w:val="24"/>
        </w:rPr>
        <w:t xml:space="preserve">/ </w:t>
      </w:r>
      <w:r w:rsidRPr="00D17668">
        <w:rPr>
          <w:rFonts w:ascii="Times New Roman" w:hAnsi="Times New Roman"/>
          <w:b/>
          <w:bCs/>
          <w:i/>
          <w:iCs/>
          <w:sz w:val="24"/>
          <w:szCs w:val="24"/>
        </w:rPr>
        <w:t>Carnavalul în Italia: origini, semnificaţii şi diversitate de manifestare</w:t>
      </w:r>
      <w:r w:rsidRPr="00D17668">
        <w:rPr>
          <w:rFonts w:ascii="Times New Roman" w:hAnsi="Times New Roman"/>
          <w:sz w:val="24"/>
          <w:szCs w:val="24"/>
        </w:rPr>
        <w:t>,</w:t>
      </w:r>
      <w:r w:rsidRPr="00D17668">
        <w:rPr>
          <w:rFonts w:ascii="Times New Roman" w:hAnsi="Times New Roman"/>
          <w:b/>
          <w:bCs/>
          <w:sz w:val="24"/>
          <w:szCs w:val="24"/>
        </w:rPr>
        <w:t xml:space="preserve"> </w:t>
      </w:r>
      <w:r w:rsidRPr="00D17668">
        <w:rPr>
          <w:rFonts w:ascii="Times New Roman" w:hAnsi="Times New Roman"/>
          <w:iCs/>
          <w:sz w:val="24"/>
          <w:szCs w:val="24"/>
        </w:rPr>
        <w:t>în “Orizzonti culturali italo-romeni” (rivista culturale bilingue), anno VIII,</w:t>
      </w:r>
      <w:r w:rsidRPr="00D17668">
        <w:rPr>
          <w:rFonts w:ascii="Times New Roman" w:hAnsi="Times New Roman"/>
          <w:sz w:val="24"/>
          <w:szCs w:val="24"/>
        </w:rPr>
        <w:t xml:space="preserve"> marzo 2018</w:t>
      </w:r>
      <w:r w:rsidRPr="00D17668">
        <w:rPr>
          <w:rFonts w:ascii="Times New Roman" w:hAnsi="Times New Roman"/>
          <w:iCs/>
          <w:sz w:val="24"/>
          <w:szCs w:val="24"/>
        </w:rPr>
        <w:t xml:space="preserve">, ISSN </w:t>
      </w:r>
      <w:r w:rsidRPr="00D17668">
        <w:rPr>
          <w:rFonts w:ascii="Times New Roman" w:hAnsi="Times New Roman"/>
          <w:sz w:val="24"/>
          <w:szCs w:val="24"/>
        </w:rPr>
        <w:t xml:space="preserve">înregistrat în Italia: </w:t>
      </w:r>
      <w:r w:rsidRPr="00D17668">
        <w:rPr>
          <w:rFonts w:ascii="Times New Roman" w:hAnsi="Times New Roman"/>
          <w:iCs/>
          <w:sz w:val="24"/>
          <w:szCs w:val="24"/>
        </w:rPr>
        <w:t xml:space="preserve">2240- 9645 </w:t>
      </w:r>
    </w:p>
    <w:p w14:paraId="62E45A36" w14:textId="77777777" w:rsidR="00356D0C" w:rsidRPr="00D17668" w:rsidRDefault="00356D0C" w:rsidP="00356D0C">
      <w:pPr>
        <w:spacing w:line="360" w:lineRule="auto"/>
        <w:ind w:firstLine="720"/>
        <w:jc w:val="both"/>
        <w:rPr>
          <w:rFonts w:ascii="Times New Roman" w:hAnsi="Times New Roman"/>
          <w:b/>
          <w:bCs/>
          <w:iCs/>
          <w:sz w:val="24"/>
          <w:szCs w:val="24"/>
        </w:rPr>
      </w:pPr>
      <w:r w:rsidRPr="00D17668">
        <w:rPr>
          <w:rFonts w:ascii="Times New Roman" w:hAnsi="Times New Roman"/>
          <w:b/>
          <w:bCs/>
          <w:sz w:val="24"/>
          <w:szCs w:val="24"/>
        </w:rPr>
        <w:t xml:space="preserve">▪ </w:t>
      </w:r>
      <w:r w:rsidRPr="00D17668">
        <w:rPr>
          <w:rFonts w:ascii="Times New Roman" w:hAnsi="Times New Roman"/>
          <w:b/>
          <w:bCs/>
          <w:i/>
          <w:iCs/>
          <w:sz w:val="24"/>
          <w:szCs w:val="24"/>
        </w:rPr>
        <w:t>Poftiţi la masă: traduceri literare şi gastronomie</w:t>
      </w:r>
      <w:r w:rsidRPr="00D17668">
        <w:rPr>
          <w:rFonts w:ascii="Times New Roman" w:hAnsi="Times New Roman"/>
          <w:sz w:val="24"/>
          <w:szCs w:val="24"/>
        </w:rPr>
        <w:t>, în „Familia. Revistă de cultură fondată în 1865 de Iosif Vulcan”, nr. 6/2023, Oradea, ISSN (print) 1220-3149, ISSN (online) 1841-0278.</w:t>
      </w:r>
    </w:p>
    <w:p w14:paraId="6D65BBCE" w14:textId="77777777" w:rsidR="00356D0C" w:rsidRPr="00D17668" w:rsidRDefault="00356D0C" w:rsidP="00356D0C">
      <w:pPr>
        <w:spacing w:line="360" w:lineRule="auto"/>
        <w:ind w:firstLine="720"/>
        <w:jc w:val="both"/>
        <w:rPr>
          <w:rFonts w:ascii="Times New Roman" w:hAnsi="Times New Roman"/>
          <w:b/>
          <w:bCs/>
          <w:sz w:val="24"/>
          <w:szCs w:val="24"/>
        </w:rPr>
      </w:pPr>
      <w:r w:rsidRPr="00D17668">
        <w:rPr>
          <w:rFonts w:ascii="Times New Roman" w:hAnsi="Times New Roman"/>
          <w:b/>
          <w:bCs/>
          <w:iCs/>
          <w:sz w:val="24"/>
          <w:szCs w:val="24"/>
        </w:rPr>
        <w:t xml:space="preserve"> </w:t>
      </w:r>
      <w:r w:rsidRPr="00D17668">
        <w:rPr>
          <w:rFonts w:ascii="Times New Roman" w:hAnsi="Times New Roman"/>
          <w:b/>
          <w:bCs/>
          <w:sz w:val="24"/>
          <w:szCs w:val="24"/>
        </w:rPr>
        <w:t xml:space="preserve">▪ </w:t>
      </w:r>
      <w:r w:rsidRPr="00D17668">
        <w:rPr>
          <w:rFonts w:ascii="Times New Roman" w:hAnsi="Times New Roman"/>
          <w:b/>
          <w:bCs/>
          <w:i/>
          <w:sz w:val="24"/>
          <w:szCs w:val="24"/>
        </w:rPr>
        <w:t>Literatura română în Italia</w:t>
      </w:r>
      <w:r w:rsidRPr="00D17668">
        <w:rPr>
          <w:rFonts w:ascii="Times New Roman" w:hAnsi="Times New Roman"/>
          <w:sz w:val="24"/>
          <w:szCs w:val="24"/>
        </w:rPr>
        <w:t xml:space="preserve">  (recenzie a cărţii de istorie şi critică literară </w:t>
      </w:r>
      <w:r w:rsidRPr="00D17668">
        <w:rPr>
          <w:rFonts w:ascii="Times New Roman" w:hAnsi="Times New Roman"/>
          <w:i/>
          <w:sz w:val="24"/>
          <w:szCs w:val="24"/>
        </w:rPr>
        <w:t>Geografia e storia della civiltà letteraria romena nel contesto europeo</w:t>
      </w:r>
      <w:r w:rsidRPr="00D17668">
        <w:rPr>
          <w:rFonts w:ascii="Times New Roman" w:hAnsi="Times New Roman"/>
          <w:sz w:val="24"/>
          <w:szCs w:val="24"/>
        </w:rPr>
        <w:t xml:space="preserve">, coordonată şi îngrijită de Bruno Mazzoni e Angela Tarantino, Pisa: </w:t>
      </w:r>
      <w:r w:rsidRPr="00D17668">
        <w:rPr>
          <w:rFonts w:ascii="Times New Roman" w:hAnsi="Times New Roman"/>
          <w:bCs/>
          <w:sz w:val="24"/>
          <w:szCs w:val="24"/>
        </w:rPr>
        <w:t>Edizioni Plus - Pisa University Press, 2010, 500 p.)</w:t>
      </w:r>
      <w:r w:rsidRPr="00D17668">
        <w:rPr>
          <w:rFonts w:ascii="Times New Roman" w:hAnsi="Times New Roman"/>
          <w:sz w:val="24"/>
          <w:szCs w:val="24"/>
        </w:rPr>
        <w:t xml:space="preserve"> în „Observator cultural” , anul XII , nr. 587 (11-17 august 2011), ISSN 1454-9883, p. 18. </w:t>
      </w:r>
    </w:p>
    <w:p w14:paraId="72E2C724" w14:textId="77777777" w:rsidR="00356D0C" w:rsidRPr="00D17668" w:rsidRDefault="00356D0C" w:rsidP="00356D0C">
      <w:pPr>
        <w:spacing w:line="360" w:lineRule="auto"/>
        <w:ind w:firstLine="720"/>
        <w:jc w:val="both"/>
        <w:rPr>
          <w:rFonts w:ascii="Times New Roman" w:hAnsi="Times New Roman"/>
          <w:b/>
          <w:bCs/>
          <w:sz w:val="24"/>
          <w:szCs w:val="24"/>
        </w:rPr>
      </w:pPr>
      <w:r w:rsidRPr="00D17668">
        <w:rPr>
          <w:rFonts w:ascii="Times New Roman" w:hAnsi="Times New Roman"/>
          <w:b/>
          <w:bCs/>
          <w:sz w:val="24"/>
          <w:szCs w:val="24"/>
        </w:rPr>
        <w:t xml:space="preserve">▪ </w:t>
      </w:r>
      <w:r w:rsidRPr="00D17668">
        <w:rPr>
          <w:rFonts w:ascii="Times New Roman" w:hAnsi="Times New Roman"/>
          <w:b/>
          <w:bCs/>
          <w:i/>
          <w:sz w:val="24"/>
          <w:szCs w:val="24"/>
        </w:rPr>
        <w:t>La spettacolarizzazione della prosa italiana</w:t>
      </w:r>
      <w:r w:rsidRPr="00D17668">
        <w:rPr>
          <w:rFonts w:ascii="Times New Roman" w:hAnsi="Times New Roman"/>
          <w:sz w:val="24"/>
          <w:szCs w:val="24"/>
        </w:rPr>
        <w:t xml:space="preserve"> (recenzie a volumului Oana Boşca-Mălin, </w:t>
      </w:r>
      <w:r w:rsidRPr="00D17668">
        <w:rPr>
          <w:rFonts w:ascii="Times New Roman" w:hAnsi="Times New Roman"/>
          <w:i/>
          <w:iCs/>
          <w:sz w:val="24"/>
          <w:szCs w:val="24"/>
        </w:rPr>
        <w:t>Spectacularizarea prozei italiene. Tendinţe actuale în raport cu cititorii, lumea editorială şi manifestările celebrative</w:t>
      </w:r>
      <w:r w:rsidRPr="00D17668">
        <w:rPr>
          <w:rFonts w:ascii="Times New Roman" w:hAnsi="Times New Roman"/>
          <w:iCs/>
          <w:sz w:val="24"/>
          <w:szCs w:val="24"/>
        </w:rPr>
        <w:t xml:space="preserve">, Bucureşti: Editura Universităţii din Bucureşti, 2011, 326 p.) în “Orizzonti culturali italo-romeni”, anul III, nr. 9, septembrie 2013, ISSN </w:t>
      </w:r>
      <w:r w:rsidRPr="00D17668">
        <w:rPr>
          <w:rFonts w:ascii="Times New Roman" w:hAnsi="Times New Roman"/>
          <w:sz w:val="24"/>
          <w:szCs w:val="24"/>
        </w:rPr>
        <w:t xml:space="preserve">înregistrat în Italia: </w:t>
      </w:r>
      <w:r w:rsidRPr="00D17668">
        <w:rPr>
          <w:rFonts w:ascii="Times New Roman" w:hAnsi="Times New Roman"/>
          <w:iCs/>
          <w:sz w:val="24"/>
          <w:szCs w:val="24"/>
        </w:rPr>
        <w:t>2240- 9645.</w:t>
      </w:r>
    </w:p>
    <w:p w14:paraId="00FEB348" w14:textId="77777777" w:rsidR="00356D0C" w:rsidRPr="00D17668" w:rsidRDefault="00356D0C" w:rsidP="00356D0C">
      <w:pPr>
        <w:spacing w:line="360" w:lineRule="auto"/>
        <w:ind w:firstLine="720"/>
        <w:jc w:val="both"/>
        <w:rPr>
          <w:rFonts w:ascii="Times New Roman" w:hAnsi="Times New Roman"/>
          <w:b/>
          <w:bCs/>
          <w:sz w:val="24"/>
          <w:szCs w:val="24"/>
        </w:rPr>
      </w:pPr>
    </w:p>
    <w:p w14:paraId="463086BB" w14:textId="77777777" w:rsidR="00356D0C" w:rsidRPr="00D17668" w:rsidRDefault="00356D0C" w:rsidP="00356D0C">
      <w:pPr>
        <w:suppressAutoHyphens w:val="0"/>
        <w:spacing w:after="200" w:line="360" w:lineRule="auto"/>
        <w:jc w:val="both"/>
        <w:rPr>
          <w:rFonts w:ascii="Times New Roman" w:hAnsi="Times New Roman"/>
          <w:b/>
          <w:bCs/>
          <w:sz w:val="24"/>
          <w:szCs w:val="24"/>
        </w:rPr>
      </w:pPr>
      <w:r w:rsidRPr="00D17668">
        <w:rPr>
          <w:rFonts w:ascii="Times New Roman" w:hAnsi="Times New Roman"/>
          <w:b/>
          <w:bCs/>
          <w:sz w:val="24"/>
          <w:szCs w:val="24"/>
        </w:rPr>
        <w:t>5. Tradu</w:t>
      </w:r>
      <w:r>
        <w:rPr>
          <w:rFonts w:ascii="Times New Roman" w:hAnsi="Times New Roman"/>
          <w:b/>
          <w:bCs/>
          <w:sz w:val="24"/>
          <w:szCs w:val="24"/>
        </w:rPr>
        <w:t>ceri</w:t>
      </w:r>
    </w:p>
    <w:p w14:paraId="4EAD88E7" w14:textId="77777777" w:rsidR="00356D0C" w:rsidRPr="00D17668" w:rsidRDefault="00356D0C" w:rsidP="00356D0C">
      <w:pPr>
        <w:suppressAutoHyphens w:val="0"/>
        <w:spacing w:after="200" w:line="360" w:lineRule="auto"/>
        <w:jc w:val="both"/>
        <w:rPr>
          <w:rStyle w:val="Emphasis"/>
          <w:rFonts w:ascii="Times New Roman" w:hAnsi="Times New Roman"/>
          <w:sz w:val="24"/>
          <w:szCs w:val="24"/>
        </w:rPr>
      </w:pPr>
      <w:r w:rsidRPr="00D17668">
        <w:rPr>
          <w:rStyle w:val="Emphasis"/>
          <w:rFonts w:ascii="Times New Roman" w:hAnsi="Times New Roman"/>
          <w:iCs/>
          <w:sz w:val="24"/>
          <w:szCs w:val="24"/>
        </w:rPr>
        <w:t>a)Volum</w:t>
      </w:r>
      <w:r>
        <w:rPr>
          <w:rStyle w:val="Emphasis"/>
          <w:rFonts w:ascii="Times New Roman" w:hAnsi="Times New Roman"/>
          <w:iCs/>
          <w:sz w:val="24"/>
          <w:szCs w:val="24"/>
        </w:rPr>
        <w:t>e</w:t>
      </w:r>
      <w:r w:rsidRPr="00D17668">
        <w:rPr>
          <w:rStyle w:val="Emphasis"/>
          <w:rFonts w:ascii="Times New Roman" w:hAnsi="Times New Roman"/>
          <w:iCs/>
          <w:sz w:val="24"/>
          <w:szCs w:val="24"/>
        </w:rPr>
        <w:t xml:space="preserve">: </w:t>
      </w:r>
    </w:p>
    <w:p w14:paraId="7269EA78" w14:textId="77777777" w:rsidR="00356D0C" w:rsidRPr="00D17668" w:rsidRDefault="00356D0C" w:rsidP="00356D0C">
      <w:pPr>
        <w:tabs>
          <w:tab w:val="left" w:pos="720"/>
        </w:tabs>
        <w:spacing w:line="360" w:lineRule="auto"/>
        <w:jc w:val="both"/>
        <w:rPr>
          <w:rFonts w:ascii="Times New Roman" w:hAnsi="Times New Roman"/>
          <w:bCs/>
          <w:sz w:val="24"/>
          <w:szCs w:val="24"/>
        </w:rPr>
      </w:pPr>
      <w:r w:rsidRPr="00D17668">
        <w:rPr>
          <w:rStyle w:val="Strong"/>
          <w:rFonts w:ascii="Times New Roman" w:hAnsi="Times New Roman"/>
          <w:b w:val="0"/>
          <w:i/>
          <w:sz w:val="24"/>
          <w:szCs w:val="24"/>
        </w:rPr>
        <w:tab/>
      </w:r>
      <w:r w:rsidRPr="00D17668">
        <w:rPr>
          <w:rFonts w:ascii="Times New Roman" w:hAnsi="Times New Roman"/>
          <w:b/>
          <w:bCs/>
          <w:sz w:val="24"/>
          <w:szCs w:val="24"/>
        </w:rPr>
        <w:t xml:space="preserve">▪ </w:t>
      </w:r>
      <w:r w:rsidRPr="00D17668">
        <w:rPr>
          <w:rStyle w:val="Strong"/>
          <w:rFonts w:ascii="Times New Roman" w:hAnsi="Times New Roman"/>
          <w:b w:val="0"/>
          <w:i/>
          <w:sz w:val="24"/>
          <w:szCs w:val="24"/>
        </w:rPr>
        <w:t>Leonardo</w:t>
      </w:r>
      <w:r w:rsidRPr="00D17668">
        <w:rPr>
          <w:rStyle w:val="Strong"/>
          <w:rFonts w:ascii="Times New Roman" w:hAnsi="Times New Roman"/>
          <w:b w:val="0"/>
          <w:sz w:val="24"/>
          <w:szCs w:val="24"/>
        </w:rPr>
        <w:t>, autor: Enrica Crispino, trad. Miruna Ioana Tiu (Bulumete), Ed. Rao, Bucureşti, 2005, ISBN: 973-717-007-5.</w:t>
      </w:r>
    </w:p>
    <w:p w14:paraId="6454F4A7" w14:textId="77777777" w:rsidR="00356D0C" w:rsidRPr="00D17668" w:rsidRDefault="00356D0C" w:rsidP="00356D0C">
      <w:pPr>
        <w:spacing w:line="360" w:lineRule="auto"/>
        <w:ind w:firstLine="720"/>
        <w:jc w:val="both"/>
        <w:rPr>
          <w:rFonts w:ascii="Times New Roman" w:hAnsi="Times New Roman"/>
          <w:sz w:val="24"/>
          <w:szCs w:val="24"/>
        </w:rPr>
      </w:pPr>
      <w:r w:rsidRPr="00D17668">
        <w:rPr>
          <w:rFonts w:ascii="Times New Roman" w:hAnsi="Times New Roman"/>
          <w:b/>
          <w:bCs/>
          <w:sz w:val="24"/>
          <w:szCs w:val="24"/>
        </w:rPr>
        <w:t xml:space="preserve">▪ </w:t>
      </w:r>
      <w:r w:rsidRPr="00D17668">
        <w:rPr>
          <w:rFonts w:ascii="Times New Roman" w:hAnsi="Times New Roman"/>
          <w:sz w:val="24"/>
          <w:szCs w:val="24"/>
        </w:rPr>
        <w:t xml:space="preserve">Aa Vv, </w:t>
      </w:r>
      <w:r w:rsidRPr="00D17668">
        <w:rPr>
          <w:rFonts w:ascii="Times New Roman" w:hAnsi="Times New Roman"/>
          <w:i/>
          <w:sz w:val="24"/>
          <w:szCs w:val="24"/>
        </w:rPr>
        <w:t>Dicţionar medical ilulstrat</w:t>
      </w:r>
      <w:r w:rsidRPr="00D17668">
        <w:rPr>
          <w:rFonts w:ascii="Times New Roman" w:hAnsi="Times New Roman"/>
          <w:sz w:val="24"/>
          <w:szCs w:val="24"/>
        </w:rPr>
        <w:t xml:space="preserve">, vol. IV, trad. Miruna Bulumete, Bucureşti: Editura Litera Internaţional, 2013, ISBN: 978-606-600-757-3 (traducere a Aa Vv, </w:t>
      </w:r>
      <w:r w:rsidRPr="00D17668">
        <w:rPr>
          <w:rFonts w:ascii="Times New Roman" w:hAnsi="Times New Roman"/>
          <w:i/>
          <w:sz w:val="24"/>
          <w:szCs w:val="24"/>
        </w:rPr>
        <w:t>SALUTE- Dizionario medico</w:t>
      </w:r>
      <w:r w:rsidRPr="00D17668">
        <w:rPr>
          <w:rFonts w:ascii="Times New Roman" w:hAnsi="Times New Roman"/>
          <w:sz w:val="24"/>
          <w:szCs w:val="24"/>
        </w:rPr>
        <w:t>, RCS Libri, Milano, 2006)</w:t>
      </w:r>
    </w:p>
    <w:p w14:paraId="2A3A9CA3" w14:textId="77777777" w:rsidR="00356D0C" w:rsidRPr="00D17668" w:rsidRDefault="00356D0C" w:rsidP="00356D0C">
      <w:pPr>
        <w:spacing w:line="360" w:lineRule="auto"/>
        <w:jc w:val="both"/>
        <w:rPr>
          <w:rFonts w:ascii="Times New Roman" w:hAnsi="Times New Roman"/>
          <w:sz w:val="24"/>
          <w:szCs w:val="24"/>
        </w:rPr>
      </w:pPr>
      <w:r w:rsidRPr="00D17668">
        <w:rPr>
          <w:rFonts w:ascii="Times New Roman" w:hAnsi="Times New Roman"/>
          <w:sz w:val="24"/>
          <w:szCs w:val="24"/>
        </w:rPr>
        <w:t xml:space="preserve"> </w:t>
      </w:r>
      <w:r w:rsidRPr="00D17668">
        <w:rPr>
          <w:rFonts w:ascii="Times New Roman" w:hAnsi="Times New Roman"/>
          <w:sz w:val="24"/>
          <w:szCs w:val="24"/>
        </w:rPr>
        <w:tab/>
      </w:r>
      <w:r w:rsidRPr="00D17668">
        <w:rPr>
          <w:rFonts w:ascii="Times New Roman" w:hAnsi="Times New Roman"/>
          <w:b/>
          <w:bCs/>
          <w:sz w:val="24"/>
          <w:szCs w:val="24"/>
        </w:rPr>
        <w:t xml:space="preserve">▪ </w:t>
      </w:r>
      <w:r w:rsidRPr="00D17668">
        <w:rPr>
          <w:rFonts w:ascii="Times New Roman" w:hAnsi="Times New Roman"/>
          <w:sz w:val="24"/>
          <w:szCs w:val="24"/>
        </w:rPr>
        <w:t xml:space="preserve">Steve Parker, </w:t>
      </w:r>
      <w:r w:rsidRPr="00D17668">
        <w:rPr>
          <w:rFonts w:ascii="Times New Roman" w:hAnsi="Times New Roman"/>
          <w:i/>
          <w:sz w:val="24"/>
          <w:szCs w:val="24"/>
        </w:rPr>
        <w:t xml:space="preserve"> Corpul  uman. Manual complet</w:t>
      </w:r>
      <w:r w:rsidRPr="00D17668">
        <w:rPr>
          <w:rFonts w:ascii="Times New Roman" w:hAnsi="Times New Roman"/>
          <w:sz w:val="24"/>
          <w:szCs w:val="24"/>
        </w:rPr>
        <w:t>, traducere de Miruna Bulumete, Bucureşti: Litera, 2014, ISBN 978-606-686-692-7, nr. pagini: 288.</w:t>
      </w:r>
    </w:p>
    <w:p w14:paraId="2597D742" w14:textId="77777777" w:rsidR="00356D0C" w:rsidRPr="00D17668" w:rsidRDefault="00356D0C" w:rsidP="00356D0C">
      <w:pPr>
        <w:spacing w:line="360" w:lineRule="auto"/>
        <w:jc w:val="both"/>
        <w:rPr>
          <w:rFonts w:ascii="Times New Roman" w:hAnsi="Times New Roman"/>
          <w:sz w:val="24"/>
          <w:szCs w:val="24"/>
        </w:rPr>
      </w:pPr>
      <w:r w:rsidRPr="00D17668">
        <w:rPr>
          <w:rFonts w:ascii="Times New Roman" w:hAnsi="Times New Roman"/>
          <w:sz w:val="24"/>
          <w:szCs w:val="24"/>
        </w:rPr>
        <w:t xml:space="preserve"> </w:t>
      </w:r>
      <w:r w:rsidRPr="00D17668">
        <w:rPr>
          <w:rFonts w:ascii="Times New Roman" w:hAnsi="Times New Roman"/>
          <w:sz w:val="24"/>
          <w:szCs w:val="24"/>
        </w:rPr>
        <w:tab/>
      </w:r>
      <w:r w:rsidRPr="00D17668">
        <w:rPr>
          <w:rFonts w:ascii="Times New Roman" w:hAnsi="Times New Roman"/>
          <w:b/>
          <w:bCs/>
          <w:sz w:val="24"/>
          <w:szCs w:val="24"/>
        </w:rPr>
        <w:t xml:space="preserve">▪ </w:t>
      </w:r>
      <w:r w:rsidRPr="00D17668">
        <w:rPr>
          <w:rFonts w:ascii="Times New Roman" w:hAnsi="Times New Roman"/>
          <w:sz w:val="24"/>
          <w:szCs w:val="24"/>
        </w:rPr>
        <w:t xml:space="preserve">Torquato Tasso, </w:t>
      </w:r>
      <w:r w:rsidRPr="00D17668">
        <w:rPr>
          <w:rFonts w:ascii="Times New Roman" w:hAnsi="Times New Roman"/>
          <w:i/>
          <w:iCs/>
          <w:sz w:val="24"/>
          <w:szCs w:val="24"/>
        </w:rPr>
        <w:t>Lettere dal manicomio/</w:t>
      </w:r>
      <w:r w:rsidRPr="00D17668">
        <w:rPr>
          <w:rFonts w:ascii="Times New Roman" w:hAnsi="Times New Roman"/>
          <w:i/>
          <w:sz w:val="24"/>
          <w:szCs w:val="24"/>
        </w:rPr>
        <w:t>Scrisori din casa de nebuni</w:t>
      </w:r>
      <w:r w:rsidRPr="00D17668">
        <w:rPr>
          <w:rFonts w:ascii="Times New Roman" w:hAnsi="Times New Roman"/>
          <w:sz w:val="24"/>
          <w:szCs w:val="24"/>
        </w:rPr>
        <w:t>, ediţie bilingvă îngrijită de Miruna Bulumete, aparat critic (cronologie, nota traducătorului şi note la text) de Miruna Bulumete, traducere de George Lăzărescu şi Miruna Bulumete, Bucureşti: Editura Humanitas, 2015,  ISBN 978-973-50-4765-8, nr. pagini: 318.</w:t>
      </w:r>
    </w:p>
    <w:p w14:paraId="4D29C1BD" w14:textId="77777777" w:rsidR="00356D0C" w:rsidRPr="00D17668" w:rsidRDefault="00356D0C" w:rsidP="00356D0C">
      <w:pPr>
        <w:spacing w:line="360" w:lineRule="auto"/>
        <w:jc w:val="both"/>
        <w:rPr>
          <w:rFonts w:ascii="Times New Roman" w:hAnsi="Times New Roman"/>
          <w:sz w:val="24"/>
          <w:szCs w:val="24"/>
        </w:rPr>
      </w:pPr>
      <w:r w:rsidRPr="00D17668">
        <w:rPr>
          <w:rFonts w:ascii="Times New Roman" w:hAnsi="Times New Roman"/>
          <w:b/>
          <w:bCs/>
          <w:sz w:val="24"/>
          <w:szCs w:val="24"/>
        </w:rPr>
        <w:t xml:space="preserve">      ▪ </w:t>
      </w:r>
      <w:r w:rsidRPr="00D17668">
        <w:rPr>
          <w:rFonts w:ascii="Times New Roman" w:hAnsi="Times New Roman"/>
          <w:sz w:val="24"/>
          <w:szCs w:val="24"/>
        </w:rPr>
        <w:t xml:space="preserve">Carlo Goldoni, </w:t>
      </w:r>
      <w:r w:rsidRPr="00D17668">
        <w:rPr>
          <w:rFonts w:ascii="Times New Roman" w:hAnsi="Times New Roman"/>
          <w:i/>
          <w:iCs/>
          <w:sz w:val="24"/>
          <w:szCs w:val="24"/>
        </w:rPr>
        <w:t>Memorie italiane/ Memorii italiene</w:t>
      </w:r>
      <w:r w:rsidRPr="00D17668">
        <w:rPr>
          <w:rFonts w:ascii="Times New Roman" w:hAnsi="Times New Roman"/>
          <w:sz w:val="24"/>
          <w:szCs w:val="24"/>
        </w:rPr>
        <w:t>, ediţie bilingvă îngrijită de Miruna Bulumete, aparat critic (nota traducătorului şi note la text) de Miruna Bulumete, traducere de Miruna Bulumete, Bucureşti: Editura Humanitas, 2016, ISBN: 978-973-50-5441-0, nr. pagini: 416.</w:t>
      </w:r>
    </w:p>
    <w:p w14:paraId="55FA436E" w14:textId="77777777" w:rsidR="00356D0C" w:rsidRPr="00D17668" w:rsidRDefault="00356D0C" w:rsidP="00356D0C">
      <w:pPr>
        <w:spacing w:line="360" w:lineRule="auto"/>
        <w:ind w:firstLine="720"/>
        <w:jc w:val="both"/>
        <w:rPr>
          <w:rFonts w:ascii="Times New Roman" w:hAnsi="Times New Roman"/>
          <w:sz w:val="24"/>
          <w:szCs w:val="24"/>
        </w:rPr>
      </w:pPr>
      <w:r w:rsidRPr="00D17668">
        <w:rPr>
          <w:rFonts w:ascii="Times New Roman" w:hAnsi="Times New Roman"/>
          <w:b/>
          <w:bCs/>
          <w:sz w:val="24"/>
          <w:szCs w:val="24"/>
        </w:rPr>
        <w:t xml:space="preserve">▪ </w:t>
      </w:r>
      <w:r w:rsidRPr="00D17668">
        <w:rPr>
          <w:rFonts w:ascii="Times New Roman" w:hAnsi="Times New Roman"/>
          <w:sz w:val="24"/>
          <w:szCs w:val="24"/>
        </w:rPr>
        <w:t xml:space="preserve">Alberto Savinio, </w:t>
      </w:r>
      <w:r w:rsidRPr="00D17668">
        <w:rPr>
          <w:rFonts w:ascii="Times New Roman" w:hAnsi="Times New Roman"/>
          <w:i/>
          <w:iCs/>
          <w:sz w:val="24"/>
          <w:szCs w:val="24"/>
        </w:rPr>
        <w:t xml:space="preserve">Oameni, spuneţi-vă povestea! </w:t>
      </w:r>
      <w:r w:rsidRPr="00D17668">
        <w:rPr>
          <w:rFonts w:ascii="Times New Roman" w:hAnsi="Times New Roman"/>
          <w:sz w:val="24"/>
          <w:szCs w:val="24"/>
        </w:rPr>
        <w:t xml:space="preserve">(titlu italian: </w:t>
      </w:r>
      <w:r w:rsidRPr="00D17668">
        <w:rPr>
          <w:rFonts w:ascii="Times New Roman" w:hAnsi="Times New Roman"/>
          <w:i/>
          <w:iCs/>
          <w:sz w:val="24"/>
          <w:szCs w:val="24"/>
        </w:rPr>
        <w:t>Raccontate, uomini, la vostra storia</w:t>
      </w:r>
      <w:r w:rsidRPr="00D17668">
        <w:rPr>
          <w:rFonts w:ascii="Times New Roman" w:hAnsi="Times New Roman"/>
          <w:sz w:val="24"/>
          <w:szCs w:val="24"/>
        </w:rPr>
        <w:t>) traducere din italiană, prefaţă, cronologie şi note de Miruna Bulumete, Colecţia „Biblioteca Italiana”, coordonată de Smaranda Bratu Elian şi Nuccio Ordine, Editura Humanitas, Bucureşti, 2021, ISBN 978-973-50- 6998-8, nr.pagini: 348.</w:t>
      </w:r>
    </w:p>
    <w:p w14:paraId="7CF9AFA5" w14:textId="77777777" w:rsidR="00356D0C" w:rsidRPr="00D17668" w:rsidRDefault="00356D0C" w:rsidP="00356D0C">
      <w:pPr>
        <w:spacing w:line="360" w:lineRule="auto"/>
        <w:ind w:firstLine="720"/>
        <w:jc w:val="both"/>
        <w:rPr>
          <w:rFonts w:ascii="Times New Roman" w:hAnsi="Times New Roman"/>
          <w:sz w:val="24"/>
          <w:szCs w:val="24"/>
        </w:rPr>
      </w:pPr>
      <w:r w:rsidRPr="00D17668">
        <w:rPr>
          <w:rFonts w:ascii="Times New Roman" w:hAnsi="Times New Roman"/>
          <w:b/>
          <w:bCs/>
          <w:sz w:val="24"/>
          <w:szCs w:val="24"/>
        </w:rPr>
        <w:lastRenderedPageBreak/>
        <w:t xml:space="preserve">▪ </w:t>
      </w:r>
      <w:r w:rsidRPr="00D17668">
        <w:rPr>
          <w:rFonts w:ascii="Times New Roman" w:hAnsi="Times New Roman"/>
          <w:sz w:val="24"/>
          <w:szCs w:val="24"/>
        </w:rPr>
        <w:t xml:space="preserve">Pier Paolo Pasolini, </w:t>
      </w:r>
      <w:r w:rsidRPr="00D17668">
        <w:rPr>
          <w:rFonts w:ascii="Times New Roman" w:hAnsi="Times New Roman"/>
          <w:i/>
          <w:iCs/>
          <w:sz w:val="24"/>
          <w:szCs w:val="24"/>
        </w:rPr>
        <w:t>Scrieri despre literatură şi artă</w:t>
      </w:r>
      <w:r w:rsidRPr="00D17668">
        <w:rPr>
          <w:rFonts w:ascii="Times New Roman" w:hAnsi="Times New Roman"/>
          <w:sz w:val="24"/>
          <w:szCs w:val="24"/>
        </w:rPr>
        <w:t>, trad. și note C. Anton, C-G Bădeliăţă, O Boşca Mălin, S. Bratu Elian, M. Bulumete, A. Firţa-Marin, A. Gebaila, C. Gogianu, Ed. Tracus Art, Bucureşti, 2022, ISBN 978-606-023-438-8.</w:t>
      </w:r>
    </w:p>
    <w:p w14:paraId="11D4413C" w14:textId="77777777" w:rsidR="00356D0C" w:rsidRPr="00D17668" w:rsidRDefault="00356D0C" w:rsidP="00356D0C">
      <w:pPr>
        <w:spacing w:line="360" w:lineRule="auto"/>
        <w:ind w:firstLine="720"/>
        <w:jc w:val="both"/>
        <w:rPr>
          <w:rFonts w:ascii="Times New Roman" w:hAnsi="Times New Roman"/>
          <w:sz w:val="24"/>
          <w:szCs w:val="24"/>
        </w:rPr>
      </w:pPr>
      <w:r w:rsidRPr="00D17668">
        <w:rPr>
          <w:rFonts w:ascii="Times New Roman" w:hAnsi="Times New Roman"/>
          <w:b/>
          <w:bCs/>
          <w:sz w:val="24"/>
          <w:szCs w:val="24"/>
        </w:rPr>
        <w:t>▪</w:t>
      </w:r>
      <w:r w:rsidRPr="00D17668">
        <w:rPr>
          <w:rFonts w:ascii="Times New Roman" w:hAnsi="Times New Roman"/>
          <w:sz w:val="24"/>
          <w:szCs w:val="24"/>
        </w:rPr>
        <w:t xml:space="preserve"> David Della Morte Canosci, </w:t>
      </w:r>
      <w:r w:rsidRPr="00D17668">
        <w:rPr>
          <w:rFonts w:ascii="Times New Roman" w:hAnsi="Times New Roman"/>
          <w:i/>
          <w:iCs/>
          <w:sz w:val="24"/>
          <w:szCs w:val="24"/>
        </w:rPr>
        <w:t>Lupta contra timpului. Algoritmul longevității ‒ soluțiile științei actuale pentru o viață mai bună și mai lungă</w:t>
      </w:r>
      <w:r w:rsidRPr="00D17668">
        <w:rPr>
          <w:rFonts w:ascii="Times New Roman" w:hAnsi="Times New Roman"/>
          <w:sz w:val="24"/>
          <w:szCs w:val="24"/>
        </w:rPr>
        <w:t>, traducere de Miruna Bulumete, Editura Trei,  Bucureşti,  2025,  ISBN 978-606-40-2842-6, 256 pagini.</w:t>
      </w:r>
    </w:p>
    <w:p w14:paraId="16D74AAE" w14:textId="77777777" w:rsidR="00356D0C" w:rsidRPr="00D17668" w:rsidRDefault="00356D0C" w:rsidP="00356D0C">
      <w:pPr>
        <w:spacing w:line="360" w:lineRule="auto"/>
        <w:ind w:firstLine="720"/>
        <w:rPr>
          <w:rFonts w:ascii="Times New Roman" w:hAnsi="Times New Roman"/>
          <w:sz w:val="24"/>
          <w:szCs w:val="24"/>
        </w:rPr>
      </w:pPr>
      <w:r w:rsidRPr="00D17668">
        <w:rPr>
          <w:rFonts w:ascii="Times New Roman" w:hAnsi="Times New Roman"/>
          <w:b/>
          <w:bCs/>
          <w:sz w:val="24"/>
          <w:szCs w:val="24"/>
        </w:rPr>
        <w:t xml:space="preserve">▪ </w:t>
      </w:r>
      <w:r w:rsidRPr="00D17668">
        <w:rPr>
          <w:rFonts w:ascii="Times New Roman" w:hAnsi="Times New Roman"/>
          <w:sz w:val="24"/>
          <w:szCs w:val="24"/>
        </w:rPr>
        <w:t xml:space="preserve">Domenico Starnone, </w:t>
      </w:r>
      <w:r w:rsidRPr="00D17668">
        <w:rPr>
          <w:rFonts w:ascii="Times New Roman" w:eastAsiaTheme="majorEastAsia" w:hAnsi="Times New Roman"/>
          <w:i/>
          <w:iCs/>
          <w:sz w:val="24"/>
          <w:szCs w:val="24"/>
        </w:rPr>
        <w:t>Casa de pe strada Gemito</w:t>
      </w:r>
      <w:r w:rsidRPr="00D17668">
        <w:rPr>
          <w:rFonts w:ascii="Times New Roman" w:eastAsiaTheme="majorEastAsia" w:hAnsi="Times New Roman"/>
          <w:sz w:val="24"/>
          <w:szCs w:val="24"/>
        </w:rPr>
        <w:t>, trad. din lb. italiană: Miruna Bulumete, Editura Litera, Bucureşti, 2025, ISBN 978</w:t>
      </w:r>
      <w:r w:rsidRPr="00D17668">
        <w:rPr>
          <w:rFonts w:ascii="Times New Roman" w:eastAsiaTheme="majorEastAsia" w:hAnsi="Times New Roman"/>
          <w:sz w:val="24"/>
          <w:szCs w:val="24"/>
        </w:rPr>
        <w:noBreakHyphen/>
        <w:t>630</w:t>
      </w:r>
      <w:r w:rsidRPr="00D17668">
        <w:rPr>
          <w:rFonts w:ascii="Times New Roman" w:eastAsiaTheme="majorEastAsia" w:hAnsi="Times New Roman"/>
          <w:sz w:val="24"/>
          <w:szCs w:val="24"/>
        </w:rPr>
        <w:noBreakHyphen/>
        <w:t>342-585-6, 446 pagini.</w:t>
      </w:r>
    </w:p>
    <w:p w14:paraId="5C58AB4F" w14:textId="77777777" w:rsidR="00356D0C" w:rsidRPr="00D17668" w:rsidRDefault="00356D0C" w:rsidP="00356D0C">
      <w:pPr>
        <w:autoSpaceDE w:val="0"/>
        <w:autoSpaceDN w:val="0"/>
        <w:adjustRightInd w:val="0"/>
        <w:spacing w:line="360" w:lineRule="auto"/>
        <w:jc w:val="both"/>
        <w:rPr>
          <w:rFonts w:ascii="Times New Roman" w:eastAsia="TimesNewRomanPSMT" w:hAnsi="Times New Roman"/>
          <w:sz w:val="24"/>
          <w:szCs w:val="24"/>
        </w:rPr>
      </w:pPr>
    </w:p>
    <w:p w14:paraId="50B0D515" w14:textId="77777777" w:rsidR="00356D0C" w:rsidRPr="00D17668" w:rsidRDefault="00356D0C" w:rsidP="00356D0C">
      <w:pPr>
        <w:pStyle w:val="ListParagraph"/>
        <w:autoSpaceDE w:val="0"/>
        <w:autoSpaceDN w:val="0"/>
        <w:adjustRightInd w:val="0"/>
        <w:spacing w:line="360" w:lineRule="auto"/>
        <w:jc w:val="both"/>
        <w:rPr>
          <w:rFonts w:ascii="Times New Roman" w:eastAsia="TimesNewRomanPSMT" w:hAnsi="Times New Roman"/>
          <w:b/>
          <w:bCs/>
          <w:sz w:val="24"/>
          <w:szCs w:val="24"/>
        </w:rPr>
      </w:pPr>
      <w:r w:rsidRPr="00D17668">
        <w:rPr>
          <w:rFonts w:ascii="Times New Roman" w:eastAsia="TimesNewRomanPSMT" w:hAnsi="Times New Roman"/>
          <w:b/>
          <w:bCs/>
          <w:sz w:val="24"/>
          <w:szCs w:val="24"/>
        </w:rPr>
        <w:t xml:space="preserve">b) Articole </w:t>
      </w:r>
      <w:r>
        <w:rPr>
          <w:rFonts w:ascii="Times New Roman" w:eastAsia="TimesNewRomanPSMT" w:hAnsi="Times New Roman"/>
          <w:b/>
          <w:bCs/>
          <w:sz w:val="24"/>
          <w:szCs w:val="24"/>
        </w:rPr>
        <w:t xml:space="preserve">și </w:t>
      </w:r>
      <w:r w:rsidRPr="00D17668">
        <w:rPr>
          <w:rFonts w:ascii="Times New Roman" w:eastAsia="TimesNewRomanPSMT" w:hAnsi="Times New Roman"/>
          <w:b/>
          <w:bCs/>
          <w:sz w:val="24"/>
          <w:szCs w:val="24"/>
        </w:rPr>
        <w:t xml:space="preserve">altele: </w:t>
      </w:r>
    </w:p>
    <w:p w14:paraId="2AEB693C" w14:textId="77777777" w:rsidR="00356D0C" w:rsidRPr="00D17668" w:rsidRDefault="00356D0C" w:rsidP="00356D0C">
      <w:pPr>
        <w:spacing w:line="360" w:lineRule="auto"/>
        <w:ind w:left="360"/>
        <w:jc w:val="both"/>
        <w:rPr>
          <w:rFonts w:ascii="Times New Roman" w:hAnsi="Times New Roman"/>
          <w:sz w:val="24"/>
          <w:szCs w:val="24"/>
        </w:rPr>
      </w:pPr>
      <w:r w:rsidRPr="00D17668">
        <w:rPr>
          <w:rFonts w:ascii="Times New Roman" w:hAnsi="Times New Roman"/>
          <w:sz w:val="24"/>
          <w:szCs w:val="24"/>
        </w:rPr>
        <w:t>2004:  Marco Onado, „O escrocherie în autentic stil italian”, în „</w:t>
      </w:r>
      <w:r w:rsidRPr="00D17668">
        <w:rPr>
          <w:rFonts w:ascii="Times New Roman" w:hAnsi="Times New Roman"/>
          <w:i/>
          <w:sz w:val="24"/>
          <w:szCs w:val="24"/>
        </w:rPr>
        <w:t>Lettre</w:t>
      </w:r>
      <w:r w:rsidRPr="00D17668">
        <w:rPr>
          <w:rFonts w:ascii="Times New Roman" w:hAnsi="Times New Roman"/>
          <w:sz w:val="24"/>
          <w:szCs w:val="24"/>
        </w:rPr>
        <w:t xml:space="preserve"> </w:t>
      </w:r>
      <w:r w:rsidRPr="00D17668">
        <w:rPr>
          <w:rFonts w:ascii="Times New Roman" w:hAnsi="Times New Roman"/>
          <w:i/>
          <w:sz w:val="24"/>
          <w:szCs w:val="24"/>
        </w:rPr>
        <w:t>Internationale”</w:t>
      </w:r>
      <w:r w:rsidRPr="00D17668">
        <w:rPr>
          <w:rFonts w:ascii="Times New Roman" w:hAnsi="Times New Roman"/>
          <w:sz w:val="24"/>
          <w:szCs w:val="24"/>
        </w:rPr>
        <w:t>, n. 51;</w:t>
      </w:r>
    </w:p>
    <w:p w14:paraId="2430FE23" w14:textId="77777777" w:rsidR="00356D0C" w:rsidRPr="00D17668" w:rsidRDefault="00356D0C" w:rsidP="00356D0C">
      <w:pPr>
        <w:spacing w:line="360" w:lineRule="auto"/>
        <w:ind w:left="360"/>
        <w:jc w:val="both"/>
        <w:rPr>
          <w:rFonts w:ascii="Times New Roman" w:hAnsi="Times New Roman"/>
          <w:sz w:val="24"/>
          <w:szCs w:val="24"/>
        </w:rPr>
      </w:pPr>
      <w:r w:rsidRPr="00D17668">
        <w:rPr>
          <w:rFonts w:ascii="Times New Roman" w:hAnsi="Times New Roman"/>
          <w:sz w:val="24"/>
          <w:szCs w:val="24"/>
        </w:rPr>
        <w:t xml:space="preserve">          Sergio Benvenuto, „Patimile lui Isus”, în</w:t>
      </w:r>
      <w:r w:rsidRPr="00D17668">
        <w:rPr>
          <w:rFonts w:ascii="Times New Roman" w:hAnsi="Times New Roman"/>
          <w:i/>
          <w:sz w:val="24"/>
          <w:szCs w:val="24"/>
        </w:rPr>
        <w:t xml:space="preserve"> „Lettre</w:t>
      </w:r>
      <w:r w:rsidRPr="00D17668">
        <w:rPr>
          <w:rFonts w:ascii="Times New Roman" w:hAnsi="Times New Roman"/>
          <w:sz w:val="24"/>
          <w:szCs w:val="24"/>
        </w:rPr>
        <w:t xml:space="preserve"> </w:t>
      </w:r>
      <w:r w:rsidRPr="00D17668">
        <w:rPr>
          <w:rFonts w:ascii="Times New Roman" w:hAnsi="Times New Roman"/>
          <w:i/>
          <w:sz w:val="24"/>
          <w:szCs w:val="24"/>
        </w:rPr>
        <w:t>Internationale”</w:t>
      </w:r>
      <w:r w:rsidRPr="00D17668">
        <w:rPr>
          <w:rFonts w:ascii="Times New Roman" w:hAnsi="Times New Roman"/>
          <w:sz w:val="24"/>
          <w:szCs w:val="24"/>
        </w:rPr>
        <w:t>, n. 51;</w:t>
      </w:r>
    </w:p>
    <w:p w14:paraId="0692484E" w14:textId="77777777" w:rsidR="00356D0C" w:rsidRPr="00D17668" w:rsidRDefault="00356D0C" w:rsidP="00356D0C">
      <w:pPr>
        <w:spacing w:line="360" w:lineRule="auto"/>
        <w:ind w:left="360"/>
        <w:jc w:val="both"/>
        <w:rPr>
          <w:rFonts w:ascii="Times New Roman" w:hAnsi="Times New Roman"/>
          <w:sz w:val="24"/>
          <w:szCs w:val="24"/>
        </w:rPr>
      </w:pPr>
      <w:r w:rsidRPr="00D17668">
        <w:rPr>
          <w:rFonts w:ascii="Times New Roman" w:hAnsi="Times New Roman"/>
          <w:sz w:val="24"/>
          <w:szCs w:val="24"/>
        </w:rPr>
        <w:t>2005:  Rajeev Bhargava, „Noul naţionalism hindus”, în</w:t>
      </w:r>
      <w:r w:rsidRPr="00D17668">
        <w:rPr>
          <w:rFonts w:ascii="Times New Roman" w:hAnsi="Times New Roman"/>
          <w:i/>
          <w:sz w:val="24"/>
          <w:szCs w:val="24"/>
        </w:rPr>
        <w:t xml:space="preserve"> „Lettre</w:t>
      </w:r>
      <w:r w:rsidRPr="00D17668">
        <w:rPr>
          <w:rFonts w:ascii="Times New Roman" w:hAnsi="Times New Roman"/>
          <w:sz w:val="24"/>
          <w:szCs w:val="24"/>
        </w:rPr>
        <w:t xml:space="preserve"> </w:t>
      </w:r>
      <w:r w:rsidRPr="00D17668">
        <w:rPr>
          <w:rFonts w:ascii="Times New Roman" w:hAnsi="Times New Roman"/>
          <w:i/>
          <w:sz w:val="24"/>
          <w:szCs w:val="24"/>
        </w:rPr>
        <w:t>Internationale”</w:t>
      </w:r>
      <w:r w:rsidRPr="00D17668">
        <w:rPr>
          <w:rFonts w:ascii="Times New Roman" w:hAnsi="Times New Roman"/>
          <w:sz w:val="24"/>
          <w:szCs w:val="24"/>
        </w:rPr>
        <w:t xml:space="preserve">, n. 53; </w:t>
      </w:r>
    </w:p>
    <w:p w14:paraId="34EC85AB" w14:textId="77777777" w:rsidR="00356D0C" w:rsidRPr="00D17668" w:rsidRDefault="00356D0C" w:rsidP="00356D0C">
      <w:pPr>
        <w:spacing w:line="360" w:lineRule="auto"/>
        <w:ind w:left="360"/>
        <w:jc w:val="both"/>
        <w:rPr>
          <w:rFonts w:ascii="Times New Roman" w:hAnsi="Times New Roman"/>
          <w:sz w:val="24"/>
          <w:szCs w:val="24"/>
        </w:rPr>
      </w:pPr>
      <w:r w:rsidRPr="00D17668">
        <w:rPr>
          <w:rFonts w:ascii="Times New Roman" w:hAnsi="Times New Roman"/>
          <w:sz w:val="24"/>
          <w:szCs w:val="24"/>
        </w:rPr>
        <w:t xml:space="preserve">          Sergio Benvenuto, „Pâine şi circ”, în „</w:t>
      </w:r>
      <w:r w:rsidRPr="00D17668">
        <w:rPr>
          <w:rFonts w:ascii="Times New Roman" w:hAnsi="Times New Roman"/>
          <w:i/>
          <w:sz w:val="24"/>
          <w:szCs w:val="24"/>
        </w:rPr>
        <w:t>Lettre</w:t>
      </w:r>
      <w:r w:rsidRPr="00D17668">
        <w:rPr>
          <w:rFonts w:ascii="Times New Roman" w:hAnsi="Times New Roman"/>
          <w:sz w:val="24"/>
          <w:szCs w:val="24"/>
        </w:rPr>
        <w:t xml:space="preserve"> </w:t>
      </w:r>
      <w:r w:rsidRPr="00D17668">
        <w:rPr>
          <w:rFonts w:ascii="Times New Roman" w:hAnsi="Times New Roman"/>
          <w:i/>
          <w:sz w:val="24"/>
          <w:szCs w:val="24"/>
        </w:rPr>
        <w:t>Internationale”</w:t>
      </w:r>
      <w:r w:rsidRPr="00D17668">
        <w:rPr>
          <w:rFonts w:ascii="Times New Roman" w:hAnsi="Times New Roman"/>
          <w:sz w:val="24"/>
          <w:szCs w:val="24"/>
        </w:rPr>
        <w:t xml:space="preserve">, n. 54; </w:t>
      </w:r>
    </w:p>
    <w:p w14:paraId="70D0C6D6" w14:textId="77777777" w:rsidR="00356D0C" w:rsidRPr="00D17668" w:rsidRDefault="00356D0C" w:rsidP="00356D0C">
      <w:pPr>
        <w:spacing w:line="360" w:lineRule="auto"/>
        <w:ind w:left="360"/>
        <w:jc w:val="both"/>
        <w:rPr>
          <w:rFonts w:ascii="Times New Roman" w:hAnsi="Times New Roman"/>
          <w:sz w:val="24"/>
          <w:szCs w:val="24"/>
        </w:rPr>
      </w:pPr>
      <w:r w:rsidRPr="00D17668">
        <w:rPr>
          <w:rFonts w:ascii="Times New Roman" w:hAnsi="Times New Roman"/>
          <w:sz w:val="24"/>
          <w:szCs w:val="24"/>
        </w:rPr>
        <w:t xml:space="preserve">          Sergio Benvenuto, „Speculaţii”, în „</w:t>
      </w:r>
      <w:r w:rsidRPr="00D17668">
        <w:rPr>
          <w:rFonts w:ascii="Times New Roman" w:hAnsi="Times New Roman"/>
          <w:i/>
          <w:sz w:val="24"/>
          <w:szCs w:val="24"/>
        </w:rPr>
        <w:t>Lettre</w:t>
      </w:r>
      <w:r w:rsidRPr="00D17668">
        <w:rPr>
          <w:rFonts w:ascii="Times New Roman" w:hAnsi="Times New Roman"/>
          <w:sz w:val="24"/>
          <w:szCs w:val="24"/>
        </w:rPr>
        <w:t xml:space="preserve"> </w:t>
      </w:r>
      <w:r w:rsidRPr="00D17668">
        <w:rPr>
          <w:rFonts w:ascii="Times New Roman" w:hAnsi="Times New Roman"/>
          <w:i/>
          <w:sz w:val="24"/>
          <w:szCs w:val="24"/>
        </w:rPr>
        <w:t>Internationale”</w:t>
      </w:r>
      <w:r w:rsidRPr="00D17668">
        <w:rPr>
          <w:rFonts w:ascii="Times New Roman" w:hAnsi="Times New Roman"/>
          <w:sz w:val="24"/>
          <w:szCs w:val="24"/>
        </w:rPr>
        <w:t>, n. 56;</w:t>
      </w:r>
    </w:p>
    <w:p w14:paraId="1468F828" w14:textId="77777777" w:rsidR="00356D0C" w:rsidRPr="00D17668" w:rsidRDefault="00356D0C" w:rsidP="00356D0C">
      <w:pPr>
        <w:spacing w:line="360" w:lineRule="auto"/>
        <w:ind w:left="360"/>
        <w:jc w:val="both"/>
        <w:rPr>
          <w:rFonts w:ascii="Times New Roman" w:hAnsi="Times New Roman"/>
          <w:sz w:val="24"/>
          <w:szCs w:val="24"/>
        </w:rPr>
      </w:pPr>
      <w:r w:rsidRPr="00D17668">
        <w:rPr>
          <w:rFonts w:ascii="Times New Roman" w:hAnsi="Times New Roman"/>
          <w:sz w:val="24"/>
          <w:szCs w:val="24"/>
        </w:rPr>
        <w:t xml:space="preserve">2006: Sergio Benvenuto, „Ţara caimanului”, în </w:t>
      </w:r>
      <w:r w:rsidRPr="00D17668">
        <w:rPr>
          <w:rFonts w:ascii="Times New Roman" w:hAnsi="Times New Roman"/>
          <w:i/>
          <w:sz w:val="24"/>
          <w:szCs w:val="24"/>
        </w:rPr>
        <w:t>Lettre</w:t>
      </w:r>
      <w:r w:rsidRPr="00D17668">
        <w:rPr>
          <w:rFonts w:ascii="Times New Roman" w:hAnsi="Times New Roman"/>
          <w:sz w:val="24"/>
          <w:szCs w:val="24"/>
        </w:rPr>
        <w:t xml:space="preserve"> </w:t>
      </w:r>
      <w:r w:rsidRPr="00D17668">
        <w:rPr>
          <w:rFonts w:ascii="Times New Roman" w:hAnsi="Times New Roman"/>
          <w:i/>
          <w:sz w:val="24"/>
          <w:szCs w:val="24"/>
        </w:rPr>
        <w:t>Internationale</w:t>
      </w:r>
      <w:r w:rsidRPr="00D17668">
        <w:rPr>
          <w:rFonts w:ascii="Times New Roman" w:hAnsi="Times New Roman"/>
          <w:sz w:val="24"/>
          <w:szCs w:val="24"/>
        </w:rPr>
        <w:t xml:space="preserve">, n. 59; </w:t>
      </w:r>
    </w:p>
    <w:p w14:paraId="1A04C61D" w14:textId="77777777" w:rsidR="00356D0C" w:rsidRPr="00D17668" w:rsidRDefault="00356D0C" w:rsidP="00356D0C">
      <w:pPr>
        <w:spacing w:line="360" w:lineRule="auto"/>
        <w:ind w:left="360"/>
        <w:jc w:val="both"/>
        <w:rPr>
          <w:rFonts w:ascii="Times New Roman" w:hAnsi="Times New Roman"/>
          <w:sz w:val="24"/>
          <w:szCs w:val="24"/>
        </w:rPr>
      </w:pPr>
      <w:r w:rsidRPr="00D17668">
        <w:rPr>
          <w:rFonts w:ascii="Times New Roman" w:hAnsi="Times New Roman"/>
          <w:sz w:val="24"/>
          <w:szCs w:val="24"/>
        </w:rPr>
        <w:t xml:space="preserve">           Fabrizio Gatti, „Eu, sclavul”, în</w:t>
      </w:r>
      <w:r w:rsidRPr="00D17668">
        <w:rPr>
          <w:rFonts w:ascii="Times New Roman" w:hAnsi="Times New Roman"/>
          <w:i/>
          <w:sz w:val="24"/>
          <w:szCs w:val="24"/>
        </w:rPr>
        <w:t xml:space="preserve"> „Lettre</w:t>
      </w:r>
      <w:r w:rsidRPr="00D17668">
        <w:rPr>
          <w:rFonts w:ascii="Times New Roman" w:hAnsi="Times New Roman"/>
          <w:sz w:val="24"/>
          <w:szCs w:val="24"/>
        </w:rPr>
        <w:t xml:space="preserve"> </w:t>
      </w:r>
      <w:r w:rsidRPr="00D17668">
        <w:rPr>
          <w:rFonts w:ascii="Times New Roman" w:hAnsi="Times New Roman"/>
          <w:i/>
          <w:sz w:val="24"/>
          <w:szCs w:val="24"/>
        </w:rPr>
        <w:t>Internationale”</w:t>
      </w:r>
      <w:r w:rsidRPr="00D17668">
        <w:rPr>
          <w:rFonts w:ascii="Times New Roman" w:hAnsi="Times New Roman"/>
          <w:sz w:val="24"/>
          <w:szCs w:val="24"/>
        </w:rPr>
        <w:t>, n.60;</w:t>
      </w:r>
    </w:p>
    <w:p w14:paraId="44310720" w14:textId="77777777" w:rsidR="00356D0C" w:rsidRPr="00D17668" w:rsidRDefault="00356D0C" w:rsidP="00356D0C">
      <w:pPr>
        <w:spacing w:line="360" w:lineRule="auto"/>
        <w:ind w:left="360"/>
        <w:jc w:val="both"/>
        <w:rPr>
          <w:rFonts w:ascii="Times New Roman" w:hAnsi="Times New Roman"/>
          <w:sz w:val="24"/>
          <w:szCs w:val="24"/>
        </w:rPr>
      </w:pPr>
      <w:r w:rsidRPr="00D17668">
        <w:rPr>
          <w:rFonts w:ascii="Times New Roman" w:hAnsi="Times New Roman"/>
          <w:sz w:val="24"/>
          <w:szCs w:val="24"/>
        </w:rPr>
        <w:t>2007:  Sergio Benvenuto, „O superstiţie iluministă – jettatura”, în „</w:t>
      </w:r>
      <w:r w:rsidRPr="00D17668">
        <w:rPr>
          <w:rFonts w:ascii="Times New Roman" w:hAnsi="Times New Roman"/>
          <w:i/>
          <w:sz w:val="24"/>
          <w:szCs w:val="24"/>
        </w:rPr>
        <w:t>Lettre Internationale”</w:t>
      </w:r>
      <w:r w:rsidRPr="00D17668">
        <w:rPr>
          <w:rFonts w:ascii="Times New Roman" w:hAnsi="Times New Roman"/>
          <w:sz w:val="24"/>
          <w:szCs w:val="24"/>
        </w:rPr>
        <w:t xml:space="preserve">, n. 61; </w:t>
      </w:r>
    </w:p>
    <w:p w14:paraId="27EB2022" w14:textId="77777777" w:rsidR="00356D0C" w:rsidRPr="00D17668" w:rsidRDefault="00356D0C" w:rsidP="00356D0C">
      <w:pPr>
        <w:spacing w:line="360" w:lineRule="auto"/>
        <w:ind w:left="360"/>
        <w:jc w:val="both"/>
        <w:rPr>
          <w:rFonts w:ascii="Times New Roman" w:hAnsi="Times New Roman"/>
          <w:sz w:val="24"/>
          <w:szCs w:val="24"/>
        </w:rPr>
      </w:pPr>
      <w:r w:rsidRPr="00D17668">
        <w:rPr>
          <w:rFonts w:ascii="Times New Roman" w:hAnsi="Times New Roman"/>
          <w:sz w:val="24"/>
          <w:szCs w:val="24"/>
        </w:rPr>
        <w:t xml:space="preserve">           Sergio Benvenuto, „Religia – pe creasta valului”, în „</w:t>
      </w:r>
      <w:r w:rsidRPr="00D17668">
        <w:rPr>
          <w:rFonts w:ascii="Times New Roman" w:hAnsi="Times New Roman"/>
          <w:i/>
          <w:sz w:val="24"/>
          <w:szCs w:val="24"/>
        </w:rPr>
        <w:t>Lettre Internationale”</w:t>
      </w:r>
      <w:r w:rsidRPr="00D17668">
        <w:rPr>
          <w:rFonts w:ascii="Times New Roman" w:hAnsi="Times New Roman"/>
          <w:sz w:val="24"/>
          <w:szCs w:val="24"/>
        </w:rPr>
        <w:t xml:space="preserve">, n. 61; </w:t>
      </w:r>
    </w:p>
    <w:p w14:paraId="023C7319" w14:textId="77777777" w:rsidR="00356D0C" w:rsidRPr="00D17668" w:rsidRDefault="00356D0C" w:rsidP="00356D0C">
      <w:pPr>
        <w:spacing w:line="360" w:lineRule="auto"/>
        <w:ind w:left="360"/>
        <w:jc w:val="both"/>
        <w:rPr>
          <w:rFonts w:ascii="Times New Roman" w:hAnsi="Times New Roman"/>
          <w:sz w:val="24"/>
          <w:szCs w:val="24"/>
        </w:rPr>
      </w:pPr>
      <w:r w:rsidRPr="00D17668">
        <w:rPr>
          <w:rFonts w:ascii="Times New Roman" w:hAnsi="Times New Roman"/>
          <w:sz w:val="24"/>
          <w:szCs w:val="24"/>
        </w:rPr>
        <w:t xml:space="preserve">           Mauro Covacich, „Trieste – pe urmele vechiului oraş”,</w:t>
      </w:r>
      <w:r w:rsidRPr="002B3E2F">
        <w:rPr>
          <w:rFonts w:ascii="Times New Roman" w:hAnsi="Times New Roman"/>
          <w:sz w:val="24"/>
          <w:szCs w:val="24"/>
        </w:rPr>
        <w:t xml:space="preserve"> </w:t>
      </w:r>
      <w:r w:rsidRPr="00D17668">
        <w:rPr>
          <w:rFonts w:ascii="Times New Roman" w:hAnsi="Times New Roman"/>
          <w:sz w:val="24"/>
          <w:szCs w:val="24"/>
        </w:rPr>
        <w:t>în „</w:t>
      </w:r>
      <w:r w:rsidRPr="00D17668">
        <w:rPr>
          <w:rFonts w:ascii="Times New Roman" w:hAnsi="Times New Roman"/>
          <w:i/>
          <w:sz w:val="24"/>
          <w:szCs w:val="24"/>
        </w:rPr>
        <w:t>Lettre Internationale”</w:t>
      </w:r>
      <w:r w:rsidRPr="00D17668">
        <w:rPr>
          <w:rFonts w:ascii="Times New Roman" w:hAnsi="Times New Roman"/>
          <w:sz w:val="24"/>
          <w:szCs w:val="24"/>
        </w:rPr>
        <w:t xml:space="preserve">, n. 62; </w:t>
      </w:r>
    </w:p>
    <w:p w14:paraId="64184924" w14:textId="77777777" w:rsidR="00356D0C" w:rsidRPr="00D17668" w:rsidRDefault="00356D0C" w:rsidP="00356D0C">
      <w:pPr>
        <w:spacing w:line="360" w:lineRule="auto"/>
        <w:ind w:left="360"/>
        <w:jc w:val="both"/>
        <w:rPr>
          <w:rFonts w:ascii="Times New Roman" w:hAnsi="Times New Roman"/>
          <w:sz w:val="24"/>
          <w:szCs w:val="24"/>
        </w:rPr>
      </w:pPr>
      <w:r w:rsidRPr="00D17668">
        <w:rPr>
          <w:rFonts w:ascii="Times New Roman" w:hAnsi="Times New Roman"/>
          <w:sz w:val="24"/>
          <w:szCs w:val="24"/>
        </w:rPr>
        <w:t xml:space="preserve">           Sergio Benvenuto, „Monştrii de lângă noi”, în „</w:t>
      </w:r>
      <w:r w:rsidRPr="00D17668">
        <w:rPr>
          <w:rFonts w:ascii="Times New Roman" w:hAnsi="Times New Roman"/>
          <w:i/>
          <w:sz w:val="24"/>
          <w:szCs w:val="24"/>
        </w:rPr>
        <w:t>Lettre Internationale</w:t>
      </w:r>
      <w:r>
        <w:rPr>
          <w:rFonts w:ascii="Times New Roman" w:hAnsi="Times New Roman"/>
          <w:i/>
          <w:sz w:val="24"/>
          <w:szCs w:val="24"/>
        </w:rPr>
        <w:t>”</w:t>
      </w:r>
      <w:r w:rsidRPr="00D17668">
        <w:rPr>
          <w:rFonts w:ascii="Times New Roman" w:hAnsi="Times New Roman"/>
          <w:sz w:val="24"/>
          <w:szCs w:val="24"/>
        </w:rPr>
        <w:t>, n. 62.</w:t>
      </w:r>
    </w:p>
    <w:p w14:paraId="12BAD9BA" w14:textId="77777777" w:rsidR="00356D0C" w:rsidRPr="00D17668" w:rsidRDefault="00356D0C" w:rsidP="00356D0C">
      <w:pPr>
        <w:spacing w:line="360" w:lineRule="auto"/>
        <w:ind w:left="360"/>
        <w:jc w:val="both"/>
        <w:rPr>
          <w:rFonts w:ascii="Times New Roman" w:hAnsi="Times New Roman"/>
          <w:sz w:val="24"/>
          <w:szCs w:val="24"/>
        </w:rPr>
      </w:pPr>
      <w:r w:rsidRPr="00D17668">
        <w:rPr>
          <w:rFonts w:ascii="Times New Roman" w:hAnsi="Times New Roman"/>
          <w:sz w:val="24"/>
          <w:szCs w:val="24"/>
        </w:rPr>
        <w:t xml:space="preserve">2008:  Sergio Benvenuto, „Mâna cenuşie a camorrei”, în </w:t>
      </w:r>
      <w:r>
        <w:rPr>
          <w:rFonts w:ascii="Times New Roman" w:hAnsi="Times New Roman"/>
          <w:sz w:val="24"/>
          <w:szCs w:val="24"/>
        </w:rPr>
        <w:t>„</w:t>
      </w:r>
      <w:r w:rsidRPr="00D17668">
        <w:rPr>
          <w:rFonts w:ascii="Times New Roman" w:hAnsi="Times New Roman"/>
          <w:i/>
          <w:sz w:val="24"/>
          <w:szCs w:val="24"/>
        </w:rPr>
        <w:t>Lettre Internationale</w:t>
      </w:r>
      <w:r>
        <w:rPr>
          <w:rFonts w:ascii="Times New Roman" w:hAnsi="Times New Roman"/>
          <w:i/>
          <w:sz w:val="24"/>
          <w:szCs w:val="24"/>
        </w:rPr>
        <w:t>”</w:t>
      </w:r>
      <w:r w:rsidRPr="00D17668">
        <w:rPr>
          <w:rFonts w:ascii="Times New Roman" w:hAnsi="Times New Roman"/>
          <w:sz w:val="24"/>
          <w:szCs w:val="24"/>
        </w:rPr>
        <w:t xml:space="preserve">, n. 65; </w:t>
      </w:r>
    </w:p>
    <w:p w14:paraId="253F716A" w14:textId="77777777" w:rsidR="00356D0C" w:rsidRPr="00D17668" w:rsidRDefault="00356D0C" w:rsidP="00356D0C">
      <w:pPr>
        <w:spacing w:line="360" w:lineRule="auto"/>
        <w:ind w:left="360"/>
        <w:jc w:val="both"/>
        <w:rPr>
          <w:rFonts w:ascii="Times New Roman" w:hAnsi="Times New Roman"/>
          <w:sz w:val="24"/>
          <w:szCs w:val="24"/>
        </w:rPr>
      </w:pPr>
      <w:r w:rsidRPr="00D17668">
        <w:rPr>
          <w:rFonts w:ascii="Times New Roman" w:hAnsi="Times New Roman"/>
          <w:sz w:val="24"/>
          <w:szCs w:val="24"/>
        </w:rPr>
        <w:t xml:space="preserve">           Jean Starobinski, „Scurt istoric al nostalgiei”, în </w:t>
      </w:r>
      <w:r w:rsidRPr="00D17668">
        <w:rPr>
          <w:rFonts w:ascii="Times New Roman" w:hAnsi="Times New Roman"/>
          <w:i/>
          <w:sz w:val="24"/>
          <w:szCs w:val="24"/>
        </w:rPr>
        <w:t>Lettre Internationale</w:t>
      </w:r>
      <w:r w:rsidRPr="00D17668">
        <w:rPr>
          <w:rFonts w:ascii="Times New Roman" w:hAnsi="Times New Roman"/>
          <w:sz w:val="24"/>
          <w:szCs w:val="24"/>
        </w:rPr>
        <w:t xml:space="preserve">, n. 66; </w:t>
      </w:r>
    </w:p>
    <w:p w14:paraId="0DEEB5DE" w14:textId="77777777" w:rsidR="00356D0C" w:rsidRPr="00D17668" w:rsidRDefault="00356D0C" w:rsidP="00356D0C">
      <w:pPr>
        <w:spacing w:line="360" w:lineRule="auto"/>
        <w:ind w:left="360"/>
        <w:jc w:val="both"/>
        <w:rPr>
          <w:rFonts w:ascii="Times New Roman" w:hAnsi="Times New Roman"/>
          <w:sz w:val="24"/>
          <w:szCs w:val="24"/>
        </w:rPr>
      </w:pPr>
      <w:r w:rsidRPr="00D17668">
        <w:rPr>
          <w:rFonts w:ascii="Times New Roman" w:hAnsi="Times New Roman"/>
          <w:sz w:val="24"/>
          <w:szCs w:val="24"/>
        </w:rPr>
        <w:t xml:space="preserve">            Juan Villoro,  „A trăi în Havana”,</w:t>
      </w:r>
      <w:r w:rsidRPr="002B3E2F">
        <w:rPr>
          <w:rFonts w:ascii="Times New Roman" w:hAnsi="Times New Roman"/>
          <w:sz w:val="24"/>
          <w:szCs w:val="24"/>
        </w:rPr>
        <w:t xml:space="preserve"> </w:t>
      </w:r>
      <w:r w:rsidRPr="00D17668">
        <w:rPr>
          <w:rFonts w:ascii="Times New Roman" w:hAnsi="Times New Roman"/>
          <w:sz w:val="24"/>
          <w:szCs w:val="24"/>
        </w:rPr>
        <w:t>în „</w:t>
      </w:r>
      <w:r w:rsidRPr="00D17668">
        <w:rPr>
          <w:rFonts w:ascii="Times New Roman" w:hAnsi="Times New Roman"/>
          <w:i/>
          <w:sz w:val="24"/>
          <w:szCs w:val="24"/>
        </w:rPr>
        <w:t>Lettre Internationale”</w:t>
      </w:r>
      <w:r w:rsidRPr="00D17668">
        <w:rPr>
          <w:rFonts w:ascii="Times New Roman" w:hAnsi="Times New Roman"/>
          <w:sz w:val="24"/>
          <w:szCs w:val="24"/>
        </w:rPr>
        <w:t>,  n. 67.</w:t>
      </w:r>
    </w:p>
    <w:p w14:paraId="19C3CEA2" w14:textId="77777777" w:rsidR="00356D0C" w:rsidRPr="00D17668" w:rsidRDefault="00356D0C" w:rsidP="00356D0C">
      <w:pPr>
        <w:spacing w:line="360" w:lineRule="auto"/>
        <w:ind w:left="360"/>
        <w:jc w:val="both"/>
        <w:rPr>
          <w:rFonts w:ascii="Times New Roman" w:hAnsi="Times New Roman"/>
          <w:sz w:val="24"/>
          <w:szCs w:val="24"/>
        </w:rPr>
      </w:pPr>
      <w:r w:rsidRPr="00D17668">
        <w:rPr>
          <w:rFonts w:ascii="Times New Roman" w:hAnsi="Times New Roman"/>
          <w:sz w:val="24"/>
          <w:szCs w:val="24"/>
        </w:rPr>
        <w:t xml:space="preserve">2010:  Sergio Benvenuto , „Depresia”, în </w:t>
      </w:r>
      <w:r>
        <w:rPr>
          <w:rFonts w:ascii="Times New Roman" w:hAnsi="Times New Roman"/>
          <w:sz w:val="24"/>
          <w:szCs w:val="24"/>
        </w:rPr>
        <w:t>„</w:t>
      </w:r>
      <w:r w:rsidRPr="00D17668">
        <w:rPr>
          <w:rFonts w:ascii="Times New Roman" w:hAnsi="Times New Roman"/>
          <w:i/>
          <w:sz w:val="24"/>
          <w:szCs w:val="24"/>
        </w:rPr>
        <w:t>Lettre Internationale</w:t>
      </w:r>
      <w:r>
        <w:rPr>
          <w:rFonts w:ascii="Times New Roman" w:hAnsi="Times New Roman"/>
          <w:i/>
          <w:sz w:val="24"/>
          <w:szCs w:val="24"/>
        </w:rPr>
        <w:t>”</w:t>
      </w:r>
      <w:r w:rsidRPr="00D17668">
        <w:rPr>
          <w:rFonts w:ascii="Times New Roman" w:hAnsi="Times New Roman"/>
          <w:sz w:val="24"/>
          <w:szCs w:val="24"/>
        </w:rPr>
        <w:t xml:space="preserve">, n. 74; </w:t>
      </w:r>
    </w:p>
    <w:p w14:paraId="07DACD2F" w14:textId="77777777" w:rsidR="00356D0C" w:rsidRPr="00D17668" w:rsidRDefault="00356D0C" w:rsidP="00356D0C">
      <w:pPr>
        <w:spacing w:line="360" w:lineRule="auto"/>
        <w:ind w:left="360"/>
        <w:jc w:val="both"/>
        <w:rPr>
          <w:rFonts w:ascii="Times New Roman" w:hAnsi="Times New Roman"/>
          <w:sz w:val="24"/>
          <w:szCs w:val="24"/>
        </w:rPr>
      </w:pPr>
      <w:r w:rsidRPr="00D17668">
        <w:rPr>
          <w:rFonts w:ascii="Times New Roman" w:hAnsi="Times New Roman"/>
          <w:sz w:val="24"/>
          <w:szCs w:val="24"/>
        </w:rPr>
        <w:t xml:space="preserve">           Sergio Benvenuto, „Cum se explică succesul lui Berlusconi”, în </w:t>
      </w:r>
      <w:r>
        <w:rPr>
          <w:rFonts w:ascii="Times New Roman" w:hAnsi="Times New Roman"/>
          <w:sz w:val="24"/>
          <w:szCs w:val="24"/>
        </w:rPr>
        <w:t>„</w:t>
      </w:r>
      <w:r w:rsidRPr="00D17668">
        <w:rPr>
          <w:rFonts w:ascii="Times New Roman" w:hAnsi="Times New Roman"/>
          <w:i/>
          <w:sz w:val="24"/>
          <w:szCs w:val="24"/>
        </w:rPr>
        <w:t>Lettre Internationale</w:t>
      </w:r>
      <w:r>
        <w:rPr>
          <w:rFonts w:ascii="Times New Roman" w:hAnsi="Times New Roman"/>
          <w:i/>
          <w:sz w:val="24"/>
          <w:szCs w:val="24"/>
        </w:rPr>
        <w:t>”</w:t>
      </w:r>
      <w:r w:rsidRPr="00D17668">
        <w:rPr>
          <w:rFonts w:ascii="Times New Roman" w:hAnsi="Times New Roman"/>
          <w:sz w:val="24"/>
          <w:szCs w:val="24"/>
        </w:rPr>
        <w:t>, n. 75.</w:t>
      </w:r>
    </w:p>
    <w:p w14:paraId="6FFE3D9E" w14:textId="77777777" w:rsidR="00356D0C" w:rsidRPr="00D17668" w:rsidRDefault="00356D0C" w:rsidP="00356D0C">
      <w:pPr>
        <w:spacing w:line="360" w:lineRule="auto"/>
        <w:ind w:left="360"/>
        <w:jc w:val="both"/>
        <w:rPr>
          <w:rFonts w:ascii="Times New Roman" w:hAnsi="Times New Roman"/>
          <w:sz w:val="24"/>
          <w:szCs w:val="24"/>
        </w:rPr>
      </w:pPr>
      <w:r w:rsidRPr="00D17668">
        <w:rPr>
          <w:rFonts w:ascii="Times New Roman" w:hAnsi="Times New Roman"/>
          <w:sz w:val="24"/>
          <w:szCs w:val="24"/>
        </w:rPr>
        <w:t xml:space="preserve">2011:  Sergio Benvenuto, „Epopeea celui silit”, în </w:t>
      </w:r>
      <w:r>
        <w:rPr>
          <w:rFonts w:ascii="Times New Roman" w:hAnsi="Times New Roman"/>
          <w:sz w:val="24"/>
          <w:szCs w:val="24"/>
        </w:rPr>
        <w:t>„</w:t>
      </w:r>
      <w:r w:rsidRPr="00D17668">
        <w:rPr>
          <w:rFonts w:ascii="Times New Roman" w:hAnsi="Times New Roman"/>
          <w:i/>
          <w:sz w:val="24"/>
          <w:szCs w:val="24"/>
        </w:rPr>
        <w:t>Lettre Internationale</w:t>
      </w:r>
      <w:r>
        <w:rPr>
          <w:rFonts w:ascii="Times New Roman" w:hAnsi="Times New Roman"/>
          <w:i/>
          <w:sz w:val="24"/>
          <w:szCs w:val="24"/>
        </w:rPr>
        <w:t>”</w:t>
      </w:r>
      <w:r w:rsidRPr="00D17668">
        <w:rPr>
          <w:rFonts w:ascii="Times New Roman" w:hAnsi="Times New Roman"/>
          <w:sz w:val="24"/>
          <w:szCs w:val="24"/>
        </w:rPr>
        <w:t xml:space="preserve">, n. 76; </w:t>
      </w:r>
    </w:p>
    <w:p w14:paraId="078EC36C" w14:textId="77777777" w:rsidR="00356D0C" w:rsidRPr="00D17668" w:rsidRDefault="00356D0C" w:rsidP="00356D0C">
      <w:pPr>
        <w:spacing w:line="360" w:lineRule="auto"/>
        <w:ind w:left="360"/>
        <w:jc w:val="both"/>
        <w:rPr>
          <w:rFonts w:ascii="Times New Roman" w:hAnsi="Times New Roman"/>
          <w:sz w:val="24"/>
          <w:szCs w:val="24"/>
        </w:rPr>
      </w:pPr>
      <w:r w:rsidRPr="00D17668">
        <w:rPr>
          <w:rFonts w:ascii="Times New Roman" w:hAnsi="Times New Roman"/>
          <w:sz w:val="24"/>
          <w:szCs w:val="24"/>
        </w:rPr>
        <w:t xml:space="preserve">           Pilar Calveiro, „În închisoarea mexicană”, în </w:t>
      </w:r>
      <w:r>
        <w:rPr>
          <w:rFonts w:ascii="Times New Roman" w:hAnsi="Times New Roman"/>
          <w:sz w:val="24"/>
          <w:szCs w:val="24"/>
        </w:rPr>
        <w:t>„</w:t>
      </w:r>
      <w:r w:rsidRPr="00D17668">
        <w:rPr>
          <w:rFonts w:ascii="Times New Roman" w:hAnsi="Times New Roman"/>
          <w:i/>
          <w:sz w:val="24"/>
          <w:szCs w:val="24"/>
        </w:rPr>
        <w:t>Lettre Internationale</w:t>
      </w:r>
      <w:r>
        <w:rPr>
          <w:rFonts w:ascii="Times New Roman" w:hAnsi="Times New Roman"/>
          <w:i/>
          <w:sz w:val="24"/>
          <w:szCs w:val="24"/>
        </w:rPr>
        <w:t>”</w:t>
      </w:r>
      <w:r>
        <w:rPr>
          <w:rFonts w:ascii="Times New Roman" w:hAnsi="Times New Roman"/>
          <w:iCs/>
          <w:sz w:val="24"/>
          <w:szCs w:val="24"/>
        </w:rPr>
        <w:t xml:space="preserve">, </w:t>
      </w:r>
      <w:r w:rsidRPr="00D17668">
        <w:rPr>
          <w:rFonts w:ascii="Times New Roman" w:hAnsi="Times New Roman"/>
          <w:sz w:val="24"/>
          <w:szCs w:val="24"/>
        </w:rPr>
        <w:t xml:space="preserve">n.78; </w:t>
      </w:r>
    </w:p>
    <w:p w14:paraId="0AEBC4CE" w14:textId="77777777" w:rsidR="00356D0C" w:rsidRPr="00D17668" w:rsidRDefault="00356D0C" w:rsidP="00356D0C">
      <w:pPr>
        <w:spacing w:line="360" w:lineRule="auto"/>
        <w:ind w:left="360"/>
        <w:jc w:val="both"/>
        <w:rPr>
          <w:rFonts w:ascii="Times New Roman" w:hAnsi="Times New Roman"/>
          <w:sz w:val="24"/>
          <w:szCs w:val="24"/>
        </w:rPr>
      </w:pPr>
      <w:r w:rsidRPr="00D17668">
        <w:rPr>
          <w:rFonts w:ascii="Times New Roman" w:hAnsi="Times New Roman"/>
          <w:sz w:val="24"/>
          <w:szCs w:val="24"/>
        </w:rPr>
        <w:t xml:space="preserve">           Antonio Tabucchi, „Contratimp”, în</w:t>
      </w:r>
      <w:r w:rsidRPr="00D17668">
        <w:rPr>
          <w:rFonts w:ascii="Times New Roman" w:hAnsi="Times New Roman"/>
          <w:i/>
          <w:sz w:val="24"/>
          <w:szCs w:val="24"/>
        </w:rPr>
        <w:t xml:space="preserve"> </w:t>
      </w:r>
      <w:r>
        <w:rPr>
          <w:rFonts w:ascii="Times New Roman" w:hAnsi="Times New Roman"/>
          <w:i/>
          <w:sz w:val="24"/>
          <w:szCs w:val="24"/>
        </w:rPr>
        <w:t>„</w:t>
      </w:r>
      <w:r w:rsidRPr="00D17668">
        <w:rPr>
          <w:rFonts w:ascii="Times New Roman" w:hAnsi="Times New Roman"/>
          <w:i/>
          <w:sz w:val="24"/>
          <w:szCs w:val="24"/>
        </w:rPr>
        <w:t>Lettre Internationale</w:t>
      </w:r>
      <w:r>
        <w:rPr>
          <w:rFonts w:ascii="Times New Roman" w:hAnsi="Times New Roman"/>
          <w:i/>
          <w:sz w:val="24"/>
          <w:szCs w:val="24"/>
        </w:rPr>
        <w:t>”</w:t>
      </w:r>
      <w:r w:rsidRPr="00D17668">
        <w:rPr>
          <w:rFonts w:ascii="Times New Roman" w:hAnsi="Times New Roman"/>
          <w:sz w:val="24"/>
          <w:szCs w:val="24"/>
        </w:rPr>
        <w:t>, nr. 79.</w:t>
      </w:r>
    </w:p>
    <w:p w14:paraId="11E9B9A7" w14:textId="77777777" w:rsidR="00356D0C" w:rsidRPr="00D17668" w:rsidRDefault="00356D0C" w:rsidP="00356D0C">
      <w:pPr>
        <w:spacing w:line="360" w:lineRule="auto"/>
        <w:ind w:left="360"/>
        <w:jc w:val="both"/>
        <w:rPr>
          <w:rFonts w:ascii="Times New Roman" w:hAnsi="Times New Roman"/>
          <w:sz w:val="24"/>
          <w:szCs w:val="24"/>
        </w:rPr>
      </w:pPr>
      <w:r w:rsidRPr="00D17668">
        <w:rPr>
          <w:rFonts w:ascii="Times New Roman" w:hAnsi="Times New Roman"/>
          <w:sz w:val="24"/>
          <w:szCs w:val="24"/>
        </w:rPr>
        <w:t>2012:  Sergio Benvenuto, “</w:t>
      </w:r>
      <w:r w:rsidRPr="00D17668">
        <w:rPr>
          <w:rFonts w:ascii="Times New Roman" w:hAnsi="Times New Roman"/>
          <w:i/>
          <w:sz w:val="24"/>
          <w:szCs w:val="24"/>
        </w:rPr>
        <w:t>Neglect</w:t>
      </w:r>
      <w:r w:rsidRPr="00D17668">
        <w:rPr>
          <w:rFonts w:ascii="Times New Roman" w:hAnsi="Times New Roman"/>
          <w:sz w:val="24"/>
          <w:szCs w:val="24"/>
        </w:rPr>
        <w:t xml:space="preserve">”, în </w:t>
      </w:r>
      <w:r>
        <w:rPr>
          <w:rFonts w:ascii="Times New Roman" w:hAnsi="Times New Roman"/>
          <w:sz w:val="24"/>
          <w:szCs w:val="24"/>
        </w:rPr>
        <w:t>„</w:t>
      </w:r>
      <w:r w:rsidRPr="00D17668">
        <w:rPr>
          <w:rFonts w:ascii="Times New Roman" w:hAnsi="Times New Roman"/>
          <w:i/>
          <w:sz w:val="24"/>
          <w:szCs w:val="24"/>
        </w:rPr>
        <w:t>Lettre Internationale</w:t>
      </w:r>
      <w:r w:rsidRPr="00D17668">
        <w:rPr>
          <w:rFonts w:ascii="Times New Roman" w:hAnsi="Times New Roman"/>
          <w:sz w:val="24"/>
          <w:szCs w:val="24"/>
        </w:rPr>
        <w:t>, nr. 83.</w:t>
      </w:r>
    </w:p>
    <w:p w14:paraId="4E83F297" w14:textId="77777777" w:rsidR="00356D0C" w:rsidRPr="00D17668" w:rsidRDefault="00356D0C" w:rsidP="00356D0C">
      <w:pPr>
        <w:spacing w:line="360" w:lineRule="auto"/>
        <w:ind w:left="360"/>
        <w:jc w:val="both"/>
        <w:rPr>
          <w:rFonts w:ascii="Times New Roman" w:hAnsi="Times New Roman"/>
          <w:sz w:val="24"/>
          <w:szCs w:val="24"/>
        </w:rPr>
      </w:pPr>
      <w:r w:rsidRPr="00D17668">
        <w:rPr>
          <w:rFonts w:ascii="Times New Roman" w:hAnsi="Times New Roman"/>
          <w:sz w:val="24"/>
          <w:szCs w:val="24"/>
        </w:rPr>
        <w:t>2013:  Sergio Benvenuto, “Eşecuri ale democraţiei”, în</w:t>
      </w:r>
      <w:r w:rsidRPr="00D17668">
        <w:rPr>
          <w:rFonts w:ascii="Times New Roman" w:hAnsi="Times New Roman"/>
          <w:i/>
          <w:sz w:val="24"/>
          <w:szCs w:val="24"/>
        </w:rPr>
        <w:t xml:space="preserve"> </w:t>
      </w:r>
      <w:r>
        <w:rPr>
          <w:rFonts w:ascii="Times New Roman" w:hAnsi="Times New Roman"/>
          <w:iCs/>
          <w:sz w:val="24"/>
          <w:szCs w:val="24"/>
        </w:rPr>
        <w:t>„</w:t>
      </w:r>
      <w:r w:rsidRPr="00D17668">
        <w:rPr>
          <w:rFonts w:ascii="Times New Roman" w:hAnsi="Times New Roman"/>
          <w:i/>
          <w:sz w:val="24"/>
          <w:szCs w:val="24"/>
        </w:rPr>
        <w:t>Lettre Internationale</w:t>
      </w:r>
      <w:r>
        <w:rPr>
          <w:rFonts w:ascii="Times New Roman" w:hAnsi="Times New Roman"/>
          <w:i/>
          <w:sz w:val="24"/>
          <w:szCs w:val="24"/>
        </w:rPr>
        <w:t>”</w:t>
      </w:r>
      <w:r w:rsidRPr="00D17668">
        <w:rPr>
          <w:rFonts w:ascii="Times New Roman" w:hAnsi="Times New Roman"/>
          <w:sz w:val="24"/>
          <w:szCs w:val="24"/>
        </w:rPr>
        <w:t xml:space="preserve">, nr. 85; </w:t>
      </w:r>
    </w:p>
    <w:p w14:paraId="36FE6A2A" w14:textId="77777777" w:rsidR="00356D0C" w:rsidRPr="00D17668" w:rsidRDefault="00356D0C" w:rsidP="00356D0C">
      <w:pPr>
        <w:spacing w:line="360" w:lineRule="auto"/>
        <w:ind w:left="360"/>
        <w:jc w:val="both"/>
        <w:rPr>
          <w:rFonts w:ascii="Times New Roman" w:hAnsi="Times New Roman"/>
          <w:sz w:val="24"/>
          <w:szCs w:val="24"/>
        </w:rPr>
      </w:pPr>
      <w:r w:rsidRPr="00D17668">
        <w:rPr>
          <w:rFonts w:ascii="Times New Roman" w:hAnsi="Times New Roman"/>
          <w:sz w:val="24"/>
          <w:szCs w:val="24"/>
        </w:rPr>
        <w:t xml:space="preserve">           Antonio Tabucchi, “Itinerar prin literatura secolului XX”, în </w:t>
      </w:r>
      <w:r>
        <w:rPr>
          <w:rFonts w:ascii="Times New Roman" w:hAnsi="Times New Roman"/>
          <w:sz w:val="24"/>
          <w:szCs w:val="24"/>
        </w:rPr>
        <w:t>„</w:t>
      </w:r>
      <w:r w:rsidRPr="00D17668">
        <w:rPr>
          <w:rFonts w:ascii="Times New Roman" w:hAnsi="Times New Roman"/>
          <w:i/>
          <w:sz w:val="24"/>
          <w:szCs w:val="24"/>
        </w:rPr>
        <w:t>Lettre Internationale</w:t>
      </w:r>
      <w:r>
        <w:rPr>
          <w:rFonts w:ascii="Times New Roman" w:hAnsi="Times New Roman"/>
          <w:i/>
          <w:sz w:val="24"/>
          <w:szCs w:val="24"/>
        </w:rPr>
        <w:t>”</w:t>
      </w:r>
      <w:r w:rsidRPr="00D17668">
        <w:rPr>
          <w:rFonts w:ascii="Times New Roman" w:hAnsi="Times New Roman"/>
          <w:sz w:val="24"/>
          <w:szCs w:val="24"/>
        </w:rPr>
        <w:t>, nr. 87.</w:t>
      </w:r>
    </w:p>
    <w:p w14:paraId="593BA8E5" w14:textId="77777777" w:rsidR="00356D0C" w:rsidRPr="00D17668" w:rsidRDefault="00356D0C" w:rsidP="00356D0C">
      <w:pPr>
        <w:spacing w:line="360" w:lineRule="auto"/>
        <w:ind w:left="360"/>
        <w:jc w:val="both"/>
        <w:rPr>
          <w:rFonts w:ascii="Times New Roman" w:hAnsi="Times New Roman"/>
          <w:sz w:val="24"/>
          <w:szCs w:val="24"/>
        </w:rPr>
      </w:pPr>
      <w:r w:rsidRPr="00D17668">
        <w:rPr>
          <w:rFonts w:ascii="Times New Roman" w:hAnsi="Times New Roman"/>
          <w:sz w:val="24"/>
          <w:szCs w:val="24"/>
        </w:rPr>
        <w:t xml:space="preserve">2016: Paolo Flores d’Arcais, „Unsprezece teze despre laicitate”, în </w:t>
      </w:r>
      <w:r>
        <w:rPr>
          <w:rFonts w:ascii="Times New Roman" w:hAnsi="Times New Roman"/>
          <w:sz w:val="24"/>
          <w:szCs w:val="24"/>
        </w:rPr>
        <w:t>„</w:t>
      </w:r>
      <w:r w:rsidRPr="00D17668">
        <w:rPr>
          <w:rFonts w:ascii="Times New Roman" w:hAnsi="Times New Roman"/>
          <w:i/>
          <w:iCs/>
          <w:sz w:val="24"/>
          <w:szCs w:val="24"/>
        </w:rPr>
        <w:t>Lettre Internationale</w:t>
      </w:r>
      <w:r>
        <w:rPr>
          <w:rFonts w:ascii="Times New Roman" w:hAnsi="Times New Roman"/>
          <w:i/>
          <w:iCs/>
          <w:sz w:val="24"/>
          <w:szCs w:val="24"/>
        </w:rPr>
        <w:t>”</w:t>
      </w:r>
      <w:r w:rsidRPr="00D17668">
        <w:rPr>
          <w:rFonts w:ascii="Times New Roman" w:hAnsi="Times New Roman"/>
          <w:sz w:val="24"/>
          <w:szCs w:val="24"/>
        </w:rPr>
        <w:t xml:space="preserve">, nr. 96; </w:t>
      </w:r>
    </w:p>
    <w:p w14:paraId="60CB38A6" w14:textId="77777777" w:rsidR="00356D0C" w:rsidRPr="00D17668" w:rsidRDefault="00356D0C" w:rsidP="00356D0C">
      <w:pPr>
        <w:spacing w:line="360" w:lineRule="auto"/>
        <w:ind w:left="360"/>
        <w:jc w:val="both"/>
        <w:rPr>
          <w:rFonts w:ascii="Times New Roman" w:hAnsi="Times New Roman"/>
          <w:sz w:val="24"/>
          <w:szCs w:val="24"/>
        </w:rPr>
      </w:pPr>
      <w:r w:rsidRPr="00D17668">
        <w:rPr>
          <w:rFonts w:ascii="Times New Roman" w:hAnsi="Times New Roman"/>
          <w:sz w:val="24"/>
          <w:szCs w:val="24"/>
        </w:rPr>
        <w:t xml:space="preserve">           Fabio Stassi, „Mic jurnal din Lampedusa. Aici, unde se termină Europa sau unde începe”, în </w:t>
      </w:r>
      <w:r>
        <w:rPr>
          <w:rFonts w:ascii="Times New Roman" w:hAnsi="Times New Roman"/>
          <w:sz w:val="24"/>
          <w:szCs w:val="24"/>
        </w:rPr>
        <w:t>„</w:t>
      </w:r>
      <w:r w:rsidRPr="00D17668">
        <w:rPr>
          <w:rFonts w:ascii="Times New Roman" w:hAnsi="Times New Roman"/>
          <w:i/>
          <w:iCs/>
          <w:sz w:val="24"/>
          <w:szCs w:val="24"/>
        </w:rPr>
        <w:t>Lettre Internationale</w:t>
      </w:r>
      <w:r>
        <w:rPr>
          <w:rFonts w:ascii="Times New Roman" w:hAnsi="Times New Roman"/>
          <w:i/>
          <w:iCs/>
          <w:sz w:val="24"/>
          <w:szCs w:val="24"/>
        </w:rPr>
        <w:t>”</w:t>
      </w:r>
      <w:r w:rsidRPr="00D17668">
        <w:rPr>
          <w:rFonts w:ascii="Times New Roman" w:hAnsi="Times New Roman"/>
          <w:sz w:val="24"/>
          <w:szCs w:val="24"/>
        </w:rPr>
        <w:t>,  nr. 99.</w:t>
      </w:r>
    </w:p>
    <w:p w14:paraId="6F4921E0" w14:textId="77777777" w:rsidR="00356D0C" w:rsidRDefault="00356D0C" w:rsidP="00356D0C">
      <w:pPr>
        <w:pStyle w:val="ListParagraph"/>
        <w:autoSpaceDE w:val="0"/>
        <w:autoSpaceDN w:val="0"/>
        <w:adjustRightInd w:val="0"/>
        <w:spacing w:line="360" w:lineRule="auto"/>
        <w:ind w:left="90"/>
        <w:jc w:val="both"/>
        <w:rPr>
          <w:rFonts w:ascii="Times New Roman" w:eastAsia="TimesNewRomanPSMT" w:hAnsi="Times New Roman"/>
          <w:sz w:val="24"/>
          <w:szCs w:val="24"/>
          <w:lang w:val="it-IT"/>
        </w:rPr>
      </w:pPr>
      <w:r w:rsidRPr="00D17668">
        <w:rPr>
          <w:rFonts w:ascii="Times New Roman" w:eastAsia="TimesNewRomanPSMT" w:hAnsi="Times New Roman"/>
          <w:sz w:val="24"/>
          <w:szCs w:val="24"/>
        </w:rPr>
        <w:lastRenderedPageBreak/>
        <w:t xml:space="preserve">     2023</w:t>
      </w:r>
      <w:r w:rsidRPr="00995494">
        <w:rPr>
          <w:rFonts w:ascii="Times New Roman" w:eastAsia="TimesNewRomanPSMT" w:hAnsi="Times New Roman"/>
          <w:sz w:val="24"/>
          <w:szCs w:val="24"/>
        </w:rPr>
        <w:t xml:space="preserve">: </w:t>
      </w:r>
      <w:r w:rsidRPr="00995494">
        <w:rPr>
          <w:rFonts w:ascii="Times New Roman" w:hAnsi="Times New Roman"/>
          <w:b/>
          <w:bCs/>
          <w:sz w:val="24"/>
          <w:szCs w:val="24"/>
        </w:rPr>
        <w:t xml:space="preserve"> </w:t>
      </w:r>
      <w:r w:rsidRPr="00995494">
        <w:rPr>
          <w:rFonts w:ascii="Times New Roman" w:hAnsi="Times New Roman"/>
          <w:sz w:val="24"/>
          <w:szCs w:val="24"/>
          <w:lang w:val="it-IT"/>
        </w:rPr>
        <w:t xml:space="preserve">Aa. Vv, </w:t>
      </w:r>
      <w:r w:rsidRPr="00995494">
        <w:rPr>
          <w:rFonts w:ascii="Times New Roman" w:hAnsi="Times New Roman"/>
          <w:i/>
          <w:iCs/>
          <w:sz w:val="24"/>
          <w:szCs w:val="24"/>
          <w:lang w:val="it-IT"/>
        </w:rPr>
        <w:t xml:space="preserve">Dacia, l’ultima frontiera della </w:t>
      </w:r>
      <w:r w:rsidRPr="00995494">
        <w:rPr>
          <w:rFonts w:ascii="Times New Roman" w:hAnsi="Times New Roman"/>
          <w:sz w:val="24"/>
          <w:szCs w:val="24"/>
          <w:lang w:val="it-IT"/>
        </w:rPr>
        <w:t xml:space="preserve">romanità. </w:t>
      </w:r>
      <w:r w:rsidRPr="00995494">
        <w:rPr>
          <w:rFonts w:ascii="Times New Roman" w:hAnsi="Times New Roman"/>
          <w:i/>
          <w:iCs/>
          <w:sz w:val="24"/>
          <w:szCs w:val="24"/>
          <w:lang w:val="it-IT"/>
        </w:rPr>
        <w:t>Catalogo della mostra</w:t>
      </w:r>
      <w:r w:rsidRPr="00995494">
        <w:rPr>
          <w:rFonts w:ascii="Times New Roman" w:hAnsi="Times New Roman"/>
          <w:sz w:val="24"/>
          <w:szCs w:val="24"/>
          <w:lang w:val="it-IT"/>
        </w:rPr>
        <w:t>, coord. Ernest Oberländer-Târnoveanu, trad. O. Bosca-Malin, C. Anton, M. Boghiu, M. Bulumete, A. Firţa-Marin, A. Gebaila, R. Merlo, B. Pavetto</w:t>
      </w:r>
      <w:r w:rsidRPr="00995494">
        <w:rPr>
          <w:rFonts w:ascii="Times New Roman" w:eastAsia="TimesNewRomanPSMT" w:hAnsi="Times New Roman"/>
          <w:sz w:val="24"/>
          <w:szCs w:val="24"/>
          <w:lang w:val="it-IT"/>
        </w:rPr>
        <w:t>, vol. apparso sotto l’alto patronato di S. E. Klaus Werner Iohannis, Presidente della Romania e S. E. Sergio Mattarella, Presidente della Repubblica Italiana, Editura M.N.I.R (Muzeul Național de Istorie a României), 2023, ISBN 978-606-95754-7-5</w:t>
      </w:r>
    </w:p>
    <w:p w14:paraId="5BC6D86B" w14:textId="77777777" w:rsidR="00356D0C" w:rsidRDefault="00356D0C" w:rsidP="00356D0C">
      <w:pPr>
        <w:pStyle w:val="ListParagraph"/>
        <w:autoSpaceDE w:val="0"/>
        <w:autoSpaceDN w:val="0"/>
        <w:adjustRightInd w:val="0"/>
        <w:spacing w:line="360" w:lineRule="auto"/>
        <w:ind w:left="90"/>
        <w:jc w:val="both"/>
        <w:rPr>
          <w:rFonts w:ascii="Times New Roman" w:eastAsia="TimesNewRomanPSMT" w:hAnsi="Times New Roman"/>
          <w:sz w:val="24"/>
          <w:szCs w:val="24"/>
          <w:lang w:val="it-IT"/>
        </w:rPr>
      </w:pPr>
    </w:p>
    <w:p w14:paraId="26477E72" w14:textId="77777777" w:rsidR="00356D0C" w:rsidRPr="004F610E" w:rsidRDefault="00356D0C" w:rsidP="00724293">
      <w:pPr>
        <w:pStyle w:val="Title"/>
        <w:spacing w:after="120" w:line="360" w:lineRule="auto"/>
        <w:jc w:val="both"/>
        <w:rPr>
          <w:rFonts w:ascii="Times New Roman" w:hAnsi="Times New Roman" w:cs="Times New Roman"/>
          <w:b/>
          <w:bCs/>
          <w:sz w:val="24"/>
          <w:szCs w:val="24"/>
        </w:rPr>
      </w:pPr>
      <w:r w:rsidRPr="004F610E">
        <w:rPr>
          <w:rFonts w:ascii="Times New Roman" w:hAnsi="Times New Roman" w:cs="Times New Roman"/>
          <w:b/>
          <w:bCs/>
          <w:sz w:val="24"/>
          <w:szCs w:val="24"/>
        </w:rPr>
        <w:t>6. Comunicări la colocvii, simpozioane, conferinţe, mese rotunde, ateliere ştiinţifice, organizate în cadru instituţional de către Universităţi:</w:t>
      </w:r>
    </w:p>
    <w:p w14:paraId="1FCA9DCE" w14:textId="77777777" w:rsidR="00356D0C" w:rsidRPr="004F610E" w:rsidRDefault="00356D0C" w:rsidP="00724293">
      <w:pPr>
        <w:pStyle w:val="Title"/>
        <w:spacing w:after="120" w:line="360" w:lineRule="auto"/>
        <w:ind w:firstLine="720"/>
        <w:jc w:val="both"/>
        <w:rPr>
          <w:rFonts w:ascii="Times New Roman" w:hAnsi="Times New Roman" w:cs="Times New Roman"/>
          <w:sz w:val="24"/>
          <w:szCs w:val="24"/>
        </w:rPr>
      </w:pPr>
      <w:r w:rsidRPr="00833488">
        <w:rPr>
          <w:rFonts w:ascii="Times New Roman" w:hAnsi="Times New Roman" w:cs="Times New Roman"/>
          <w:sz w:val="24"/>
          <w:szCs w:val="24"/>
          <w:lang w:val="it-IT"/>
        </w:rPr>
        <w:t xml:space="preserve">▪ </w:t>
      </w:r>
      <w:r w:rsidRPr="00833488">
        <w:rPr>
          <w:rFonts w:ascii="Times New Roman" w:hAnsi="Times New Roman" w:cs="Times New Roman"/>
          <w:sz w:val="24"/>
          <w:szCs w:val="24"/>
        </w:rPr>
        <w:t xml:space="preserve">9 iunie 2005 – prezentarea proiectului lucrării de master </w:t>
      </w:r>
      <w:r w:rsidRPr="00833488">
        <w:rPr>
          <w:rFonts w:ascii="Times New Roman" w:hAnsi="Times New Roman" w:cs="Times New Roman"/>
          <w:i/>
          <w:sz w:val="24"/>
          <w:szCs w:val="24"/>
        </w:rPr>
        <w:t>Il concetto dell’infinito e il problema gnoseologico nell’opera di Giordano Bruno</w:t>
      </w:r>
      <w:r w:rsidRPr="00833488">
        <w:rPr>
          <w:rFonts w:ascii="Times New Roman" w:hAnsi="Times New Roman" w:cs="Times New Roman"/>
          <w:sz w:val="24"/>
          <w:szCs w:val="24"/>
        </w:rPr>
        <w:t xml:space="preserve">, în cadrul simpozionului </w:t>
      </w:r>
      <w:r w:rsidRPr="00833488">
        <w:rPr>
          <w:rFonts w:ascii="Times New Roman" w:hAnsi="Times New Roman" w:cs="Times New Roman"/>
          <w:i/>
          <w:sz w:val="24"/>
          <w:szCs w:val="24"/>
        </w:rPr>
        <w:t>Giordano Bruno</w:t>
      </w:r>
      <w:r w:rsidRPr="00833488">
        <w:rPr>
          <w:rFonts w:ascii="Times New Roman" w:hAnsi="Times New Roman" w:cs="Times New Roman"/>
          <w:sz w:val="24"/>
          <w:szCs w:val="24"/>
        </w:rPr>
        <w:t xml:space="preserve">, organizat de Centrul Internaţional de Studii Bruniene „Giovanni Aquilecchia” la Institutul Warburg din Londra; </w:t>
      </w:r>
    </w:p>
    <w:p w14:paraId="3B1498C4" w14:textId="77777777" w:rsidR="00356D0C" w:rsidRPr="00833488" w:rsidRDefault="00356D0C" w:rsidP="00724293">
      <w:pPr>
        <w:pStyle w:val="Title"/>
        <w:spacing w:after="120" w:line="360" w:lineRule="auto"/>
        <w:ind w:firstLine="720"/>
        <w:jc w:val="both"/>
        <w:rPr>
          <w:rFonts w:ascii="Times New Roman" w:hAnsi="Times New Roman" w:cs="Times New Roman"/>
          <w:sz w:val="24"/>
          <w:szCs w:val="24"/>
          <w:lang w:val="it-IT"/>
        </w:rPr>
      </w:pPr>
      <w:r w:rsidRPr="00833488">
        <w:rPr>
          <w:rFonts w:ascii="Times New Roman" w:hAnsi="Times New Roman" w:cs="Times New Roman"/>
          <w:sz w:val="24"/>
          <w:szCs w:val="24"/>
          <w:lang w:val="it-IT"/>
        </w:rPr>
        <w:t xml:space="preserve">▪ </w:t>
      </w:r>
      <w:r w:rsidRPr="00833488">
        <w:rPr>
          <w:rFonts w:ascii="Times New Roman" w:hAnsi="Times New Roman" w:cs="Times New Roman"/>
          <w:sz w:val="24"/>
          <w:szCs w:val="24"/>
        </w:rPr>
        <w:t xml:space="preserve">23 ianuarie 2006 – prezentarea lucrării </w:t>
      </w:r>
      <w:r w:rsidRPr="00833488">
        <w:rPr>
          <w:rStyle w:val="Strong"/>
          <w:rFonts w:ascii="Times New Roman" w:hAnsi="Times New Roman" w:cs="Times New Roman"/>
          <w:b w:val="0"/>
          <w:bCs w:val="0"/>
          <w:i/>
          <w:iCs/>
          <w:sz w:val="24"/>
          <w:szCs w:val="24"/>
          <w:lang w:val="it-IT"/>
        </w:rPr>
        <w:t>Aspetti del surrealismo romeno</w:t>
      </w:r>
      <w:r w:rsidRPr="00833488">
        <w:rPr>
          <w:rFonts w:ascii="Times New Roman" w:hAnsi="Times New Roman" w:cs="Times New Roman"/>
          <w:iCs/>
          <w:sz w:val="24"/>
          <w:szCs w:val="24"/>
          <w:lang w:val="it-IT"/>
        </w:rPr>
        <w:t xml:space="preserve"> în cadrul </w:t>
      </w:r>
      <w:r w:rsidRPr="00833488">
        <w:rPr>
          <w:rFonts w:ascii="Times New Roman" w:hAnsi="Times New Roman" w:cs="Times New Roman"/>
          <w:sz w:val="24"/>
          <w:szCs w:val="24"/>
          <w:lang w:val="it-IT"/>
        </w:rPr>
        <w:t xml:space="preserve"> colocviului </w:t>
      </w:r>
      <w:r w:rsidRPr="00833488">
        <w:rPr>
          <w:rFonts w:ascii="Times New Roman" w:hAnsi="Times New Roman" w:cs="Times New Roman"/>
          <w:i/>
          <w:sz w:val="24"/>
          <w:szCs w:val="24"/>
          <w:lang w:val="it-IT"/>
        </w:rPr>
        <w:t xml:space="preserve">Orizzonti europei della cultura romena moderna, </w:t>
      </w:r>
      <w:r w:rsidRPr="00833488">
        <w:rPr>
          <w:rFonts w:ascii="Times New Roman" w:hAnsi="Times New Roman" w:cs="Times New Roman"/>
          <w:sz w:val="24"/>
          <w:szCs w:val="24"/>
          <w:lang w:val="it-IT"/>
        </w:rPr>
        <w:t xml:space="preserve">organizat de Departamentul de Romanistică al Universităţii de Studii din Padova; </w:t>
      </w:r>
    </w:p>
    <w:p w14:paraId="20356222" w14:textId="77777777" w:rsidR="00356D0C" w:rsidRPr="00833488" w:rsidRDefault="00356D0C" w:rsidP="00724293">
      <w:pPr>
        <w:spacing w:after="120" w:line="360" w:lineRule="auto"/>
        <w:ind w:firstLine="720"/>
        <w:jc w:val="both"/>
        <w:rPr>
          <w:rFonts w:ascii="Times New Roman" w:hAnsi="Times New Roman"/>
          <w:sz w:val="24"/>
          <w:szCs w:val="24"/>
          <w:lang w:val="it-IT"/>
        </w:rPr>
      </w:pPr>
      <w:r w:rsidRPr="00833488">
        <w:rPr>
          <w:rFonts w:ascii="Times New Roman" w:hAnsi="Times New Roman"/>
          <w:sz w:val="24"/>
          <w:szCs w:val="24"/>
        </w:rPr>
        <w:t xml:space="preserve">▪ </w:t>
      </w:r>
      <w:r w:rsidRPr="00833488">
        <w:rPr>
          <w:rFonts w:ascii="Times New Roman" w:hAnsi="Times New Roman"/>
          <w:sz w:val="24"/>
          <w:szCs w:val="24"/>
          <w:lang w:val="it-IT"/>
        </w:rPr>
        <w:t xml:space="preserve">12 mai 2006  – prezentarea lucrării </w:t>
      </w:r>
      <w:r w:rsidRPr="00833488">
        <w:rPr>
          <w:rStyle w:val="Strong"/>
          <w:rFonts w:ascii="Times New Roman" w:eastAsiaTheme="majorEastAsia" w:hAnsi="Times New Roman"/>
          <w:b w:val="0"/>
          <w:bCs w:val="0"/>
          <w:sz w:val="24"/>
          <w:szCs w:val="24"/>
          <w:lang w:val="it-IT"/>
        </w:rPr>
        <w:t>“</w:t>
      </w:r>
      <w:r w:rsidRPr="00833488">
        <w:rPr>
          <w:rStyle w:val="Strong"/>
          <w:rFonts w:ascii="Times New Roman" w:eastAsiaTheme="majorEastAsia" w:hAnsi="Times New Roman"/>
          <w:b w:val="0"/>
          <w:bCs w:val="0"/>
          <w:i/>
          <w:iCs/>
          <w:sz w:val="24"/>
          <w:szCs w:val="24"/>
          <w:lang w:val="it-IT"/>
        </w:rPr>
        <w:t>Iliade”</w:t>
      </w:r>
      <w:r w:rsidRPr="00833488">
        <w:rPr>
          <w:rFonts w:ascii="Times New Roman" w:hAnsi="Times New Roman"/>
          <w:sz w:val="24"/>
          <w:szCs w:val="24"/>
          <w:lang w:val="it-IT"/>
        </w:rPr>
        <w:t xml:space="preserve"> </w:t>
      </w:r>
      <w:r w:rsidRPr="00833488">
        <w:rPr>
          <w:rStyle w:val="Strong"/>
          <w:rFonts w:ascii="Times New Roman" w:eastAsiaTheme="majorEastAsia" w:hAnsi="Times New Roman"/>
          <w:b w:val="0"/>
          <w:bCs w:val="0"/>
          <w:sz w:val="24"/>
          <w:szCs w:val="24"/>
          <w:lang w:val="it-IT"/>
        </w:rPr>
        <w:t xml:space="preserve">– </w:t>
      </w:r>
      <w:r w:rsidRPr="00833488">
        <w:rPr>
          <w:rStyle w:val="Strong"/>
          <w:rFonts w:ascii="Times New Roman" w:eastAsiaTheme="majorEastAsia" w:hAnsi="Times New Roman"/>
          <w:b w:val="0"/>
          <w:bCs w:val="0"/>
          <w:i/>
          <w:sz w:val="24"/>
          <w:szCs w:val="24"/>
          <w:lang w:val="it-IT"/>
        </w:rPr>
        <w:t>Archetipo del romanzo</w:t>
      </w:r>
      <w:r w:rsidRPr="00833488">
        <w:rPr>
          <w:rStyle w:val="Strong"/>
          <w:rFonts w:ascii="Times New Roman" w:eastAsiaTheme="majorEastAsia" w:hAnsi="Times New Roman"/>
          <w:b w:val="0"/>
          <w:bCs w:val="0"/>
          <w:i/>
          <w:iCs/>
          <w:sz w:val="24"/>
          <w:szCs w:val="24"/>
          <w:lang w:val="it-IT"/>
        </w:rPr>
        <w:t xml:space="preserve"> “Il deserto dei Tartari” </w:t>
      </w:r>
      <w:r w:rsidRPr="00833488">
        <w:rPr>
          <w:rStyle w:val="Strong"/>
          <w:rFonts w:ascii="Times New Roman" w:eastAsiaTheme="majorEastAsia" w:hAnsi="Times New Roman"/>
          <w:b w:val="0"/>
          <w:bCs w:val="0"/>
          <w:i/>
          <w:sz w:val="24"/>
          <w:szCs w:val="24"/>
          <w:lang w:val="it-IT"/>
        </w:rPr>
        <w:t>di Dino Buzzati</w:t>
      </w:r>
      <w:r w:rsidRPr="00833488">
        <w:rPr>
          <w:rStyle w:val="Strong"/>
          <w:rFonts w:ascii="Times New Roman" w:eastAsiaTheme="majorEastAsia" w:hAnsi="Times New Roman"/>
          <w:b w:val="0"/>
          <w:bCs w:val="0"/>
          <w:sz w:val="24"/>
          <w:szCs w:val="24"/>
          <w:lang w:val="it-IT"/>
        </w:rPr>
        <w:t xml:space="preserve"> </w:t>
      </w:r>
      <w:r w:rsidRPr="00833488">
        <w:rPr>
          <w:rFonts w:ascii="Times New Roman" w:hAnsi="Times New Roman"/>
          <w:sz w:val="24"/>
          <w:szCs w:val="24"/>
          <w:lang w:val="it-IT"/>
        </w:rPr>
        <w:t xml:space="preserve">la </w:t>
      </w:r>
      <w:r w:rsidRPr="00833488">
        <w:rPr>
          <w:rFonts w:ascii="Times New Roman" w:hAnsi="Times New Roman"/>
          <w:iCs/>
          <w:sz w:val="24"/>
          <w:szCs w:val="24"/>
          <w:lang w:val="it-IT"/>
        </w:rPr>
        <w:t xml:space="preserve">Sesiunea Ştiinţifică Anuală a Facultăţii de Limbi şi Literaturi Străine din cadrul Universităţii din Bucureşti; </w:t>
      </w:r>
    </w:p>
    <w:p w14:paraId="3B027E68" w14:textId="77777777" w:rsidR="00356D0C" w:rsidRPr="00833488" w:rsidRDefault="00356D0C" w:rsidP="00724293">
      <w:pPr>
        <w:spacing w:after="120" w:line="360" w:lineRule="auto"/>
        <w:ind w:firstLine="720"/>
        <w:jc w:val="both"/>
        <w:rPr>
          <w:rFonts w:ascii="Times New Roman" w:hAnsi="Times New Roman"/>
          <w:sz w:val="24"/>
          <w:szCs w:val="24"/>
          <w:lang w:val="it-IT"/>
        </w:rPr>
      </w:pPr>
      <w:r w:rsidRPr="00833488">
        <w:rPr>
          <w:rFonts w:ascii="Times New Roman" w:hAnsi="Times New Roman"/>
          <w:iCs/>
          <w:sz w:val="24"/>
          <w:szCs w:val="24"/>
          <w:lang w:val="it-IT"/>
        </w:rPr>
        <w:t xml:space="preserve"> </w:t>
      </w:r>
      <w:r w:rsidRPr="00833488">
        <w:rPr>
          <w:rFonts w:ascii="Times New Roman" w:hAnsi="Times New Roman"/>
          <w:sz w:val="24"/>
          <w:szCs w:val="24"/>
        </w:rPr>
        <w:t xml:space="preserve">▪ </w:t>
      </w:r>
      <w:r w:rsidRPr="00833488">
        <w:rPr>
          <w:rFonts w:ascii="Times New Roman" w:hAnsi="Times New Roman"/>
          <w:iCs/>
          <w:sz w:val="24"/>
          <w:szCs w:val="24"/>
          <w:lang w:val="it-IT"/>
        </w:rPr>
        <w:t xml:space="preserve">31 martie 2007 </w:t>
      </w:r>
      <w:r w:rsidRPr="00833488">
        <w:rPr>
          <w:rFonts w:ascii="Times New Roman" w:hAnsi="Times New Roman"/>
          <w:sz w:val="24"/>
          <w:szCs w:val="24"/>
          <w:lang w:val="it-IT"/>
        </w:rPr>
        <w:t xml:space="preserve">– prezentarea lucrării </w:t>
      </w:r>
      <w:r w:rsidRPr="00833488">
        <w:rPr>
          <w:rStyle w:val="Strong"/>
          <w:rFonts w:ascii="Times New Roman" w:eastAsiaTheme="majorEastAsia" w:hAnsi="Times New Roman"/>
          <w:b w:val="0"/>
          <w:bCs w:val="0"/>
          <w:i/>
          <w:sz w:val="24"/>
          <w:szCs w:val="24"/>
          <w:lang w:val="it-IT"/>
        </w:rPr>
        <w:t>Aspecte ale ludicului în opera lui Aldo Palazzeschi</w:t>
      </w:r>
      <w:r w:rsidRPr="00833488">
        <w:rPr>
          <w:rStyle w:val="Strong"/>
          <w:rFonts w:ascii="Times New Roman" w:eastAsiaTheme="majorEastAsia" w:hAnsi="Times New Roman"/>
          <w:b w:val="0"/>
          <w:bCs w:val="0"/>
          <w:sz w:val="24"/>
          <w:szCs w:val="24"/>
          <w:lang w:val="it-IT"/>
        </w:rPr>
        <w:t xml:space="preserve"> </w:t>
      </w:r>
      <w:r w:rsidRPr="00833488">
        <w:rPr>
          <w:rFonts w:ascii="Times New Roman" w:hAnsi="Times New Roman"/>
          <w:sz w:val="24"/>
          <w:szCs w:val="24"/>
          <w:lang w:val="it-IT"/>
        </w:rPr>
        <w:t xml:space="preserve">la Sesiunea Şcolii Doctorale de Studii Literare si Culturale din cadrul Universităţii din Bucureşti; </w:t>
      </w:r>
    </w:p>
    <w:p w14:paraId="69B81D44" w14:textId="77777777" w:rsidR="00356D0C" w:rsidRPr="00833488" w:rsidRDefault="00356D0C" w:rsidP="00724293">
      <w:pPr>
        <w:spacing w:after="120" w:line="360" w:lineRule="auto"/>
        <w:ind w:firstLine="720"/>
        <w:jc w:val="both"/>
        <w:rPr>
          <w:rFonts w:ascii="Times New Roman" w:hAnsi="Times New Roman"/>
          <w:sz w:val="24"/>
          <w:szCs w:val="24"/>
        </w:rPr>
      </w:pPr>
      <w:r w:rsidRPr="00833488">
        <w:rPr>
          <w:rFonts w:ascii="Times New Roman" w:hAnsi="Times New Roman"/>
          <w:sz w:val="24"/>
          <w:szCs w:val="24"/>
        </w:rPr>
        <w:t xml:space="preserve">▪ 26 octombrie 2007 – prezentarea lucrării </w:t>
      </w:r>
      <w:r w:rsidRPr="00833488">
        <w:rPr>
          <w:rStyle w:val="Strong"/>
          <w:rFonts w:ascii="Times New Roman" w:eastAsiaTheme="majorEastAsia" w:hAnsi="Times New Roman"/>
          <w:b w:val="0"/>
          <w:bCs w:val="0"/>
          <w:i/>
          <w:sz w:val="24"/>
          <w:szCs w:val="24"/>
        </w:rPr>
        <w:t>Mitologia suprarealistă a lui Alberto Savinio</w:t>
      </w:r>
      <w:r w:rsidRPr="00833488">
        <w:rPr>
          <w:rStyle w:val="Strong"/>
          <w:rFonts w:ascii="Times New Roman" w:eastAsiaTheme="majorEastAsia" w:hAnsi="Times New Roman"/>
          <w:b w:val="0"/>
          <w:bCs w:val="0"/>
          <w:sz w:val="24"/>
          <w:szCs w:val="24"/>
        </w:rPr>
        <w:t xml:space="preserve"> </w:t>
      </w:r>
      <w:r w:rsidRPr="00833488">
        <w:rPr>
          <w:rFonts w:ascii="Times New Roman" w:hAnsi="Times New Roman"/>
          <w:sz w:val="24"/>
          <w:szCs w:val="24"/>
        </w:rPr>
        <w:t xml:space="preserve">la </w:t>
      </w:r>
      <w:r w:rsidRPr="00833488">
        <w:rPr>
          <w:rFonts w:ascii="Times New Roman" w:hAnsi="Times New Roman"/>
          <w:iCs/>
          <w:sz w:val="24"/>
          <w:szCs w:val="24"/>
        </w:rPr>
        <w:t xml:space="preserve">Sesiunea Ştiinţifică Anuală a Facultăţii de Limbi şi Literaturi Străine din cadrul Universităţii din Bucureşti; </w:t>
      </w:r>
    </w:p>
    <w:p w14:paraId="5747B077" w14:textId="77777777" w:rsidR="00356D0C" w:rsidRPr="00833488" w:rsidRDefault="00356D0C" w:rsidP="00724293">
      <w:pPr>
        <w:tabs>
          <w:tab w:val="left" w:pos="720"/>
          <w:tab w:val="left" w:pos="2595"/>
        </w:tabs>
        <w:spacing w:after="120" w:line="360" w:lineRule="auto"/>
        <w:jc w:val="both"/>
        <w:rPr>
          <w:rFonts w:ascii="Times New Roman" w:hAnsi="Times New Roman"/>
          <w:sz w:val="24"/>
          <w:szCs w:val="24"/>
        </w:rPr>
      </w:pPr>
      <w:r w:rsidRPr="00833488">
        <w:rPr>
          <w:rFonts w:ascii="Times New Roman" w:hAnsi="Times New Roman"/>
          <w:sz w:val="24"/>
          <w:szCs w:val="24"/>
        </w:rPr>
        <w:tab/>
        <w:t xml:space="preserve">▪ 18 aprilie 2008 – prezentarea lucrării </w:t>
      </w:r>
      <w:r w:rsidRPr="00833488">
        <w:rPr>
          <w:rStyle w:val="Strong"/>
          <w:rFonts w:ascii="Times New Roman" w:eastAsiaTheme="majorEastAsia" w:hAnsi="Times New Roman"/>
          <w:b w:val="0"/>
          <w:bCs w:val="0"/>
          <w:i/>
          <w:sz w:val="24"/>
          <w:szCs w:val="24"/>
        </w:rPr>
        <w:t>Manifestări ale “insuficienţei” cuvântului în opera lui Tommaso Landolfi</w:t>
      </w:r>
      <w:r w:rsidRPr="00833488">
        <w:rPr>
          <w:rStyle w:val="Strong"/>
          <w:rFonts w:ascii="Times New Roman" w:eastAsiaTheme="majorEastAsia" w:hAnsi="Times New Roman"/>
          <w:b w:val="0"/>
          <w:bCs w:val="0"/>
          <w:sz w:val="24"/>
          <w:szCs w:val="24"/>
        </w:rPr>
        <w:t xml:space="preserve"> </w:t>
      </w:r>
      <w:r w:rsidRPr="00833488">
        <w:rPr>
          <w:rFonts w:ascii="Times New Roman" w:hAnsi="Times New Roman"/>
          <w:sz w:val="24"/>
          <w:szCs w:val="24"/>
        </w:rPr>
        <w:t xml:space="preserve">la Sesiunea Şcolii Doctorale de Studii Literare si Culturale din cadrul Universităţii din Bucureşti; </w:t>
      </w:r>
    </w:p>
    <w:p w14:paraId="74499B3F" w14:textId="77777777" w:rsidR="00356D0C" w:rsidRPr="00833488" w:rsidRDefault="00356D0C" w:rsidP="00724293">
      <w:pPr>
        <w:spacing w:after="120" w:line="360" w:lineRule="auto"/>
        <w:ind w:firstLine="720"/>
        <w:jc w:val="both"/>
        <w:rPr>
          <w:rFonts w:ascii="Times New Roman" w:hAnsi="Times New Roman"/>
          <w:sz w:val="24"/>
          <w:szCs w:val="24"/>
        </w:rPr>
      </w:pPr>
      <w:r w:rsidRPr="00833488">
        <w:rPr>
          <w:rFonts w:ascii="Times New Roman" w:hAnsi="Times New Roman"/>
          <w:sz w:val="24"/>
          <w:szCs w:val="24"/>
        </w:rPr>
        <w:t xml:space="preserve">▪ 7 noiembrie 2008  – prezentarea lucrării </w:t>
      </w:r>
      <w:r w:rsidRPr="00833488">
        <w:rPr>
          <w:rStyle w:val="Strong"/>
          <w:rFonts w:ascii="Times New Roman" w:eastAsiaTheme="majorEastAsia" w:hAnsi="Times New Roman"/>
          <w:b w:val="0"/>
          <w:bCs w:val="0"/>
          <w:i/>
          <w:sz w:val="24"/>
          <w:szCs w:val="24"/>
        </w:rPr>
        <w:t xml:space="preserve">Tommaso Landolfi </w:t>
      </w:r>
      <w:r w:rsidRPr="00833488">
        <w:rPr>
          <w:rStyle w:val="Strong"/>
          <w:rFonts w:ascii="Times New Roman" w:eastAsiaTheme="majorEastAsia" w:hAnsi="Times New Roman"/>
          <w:b w:val="0"/>
          <w:bCs w:val="0"/>
          <w:sz w:val="24"/>
          <w:szCs w:val="24"/>
        </w:rPr>
        <w:t xml:space="preserve">– </w:t>
      </w:r>
      <w:r w:rsidRPr="00833488">
        <w:rPr>
          <w:rStyle w:val="Strong"/>
          <w:rFonts w:ascii="Times New Roman" w:eastAsiaTheme="majorEastAsia" w:hAnsi="Times New Roman"/>
          <w:b w:val="0"/>
          <w:bCs w:val="0"/>
          <w:i/>
          <w:sz w:val="24"/>
          <w:szCs w:val="24"/>
        </w:rPr>
        <w:t>Un Dalì letterario</w:t>
      </w:r>
      <w:r w:rsidRPr="00833488">
        <w:rPr>
          <w:rStyle w:val="Strong"/>
          <w:rFonts w:ascii="Times New Roman" w:eastAsiaTheme="majorEastAsia" w:hAnsi="Times New Roman"/>
          <w:b w:val="0"/>
          <w:bCs w:val="0"/>
          <w:sz w:val="24"/>
          <w:szCs w:val="24"/>
        </w:rPr>
        <w:t xml:space="preserve"> </w:t>
      </w:r>
      <w:r w:rsidRPr="00833488">
        <w:rPr>
          <w:rFonts w:ascii="Times New Roman" w:hAnsi="Times New Roman"/>
          <w:sz w:val="24"/>
          <w:szCs w:val="24"/>
        </w:rPr>
        <w:t xml:space="preserve">la </w:t>
      </w:r>
      <w:r w:rsidRPr="00833488">
        <w:rPr>
          <w:rFonts w:ascii="Times New Roman" w:hAnsi="Times New Roman"/>
          <w:iCs/>
          <w:sz w:val="24"/>
          <w:szCs w:val="24"/>
        </w:rPr>
        <w:t xml:space="preserve">Sesiunea Ştiinţifică Anuală a Facultăţii de Limbi şi Literaturi Străine din cadrul Universităţii din Bucureşti; </w:t>
      </w:r>
    </w:p>
    <w:p w14:paraId="46D5ADCE" w14:textId="77777777" w:rsidR="00356D0C" w:rsidRPr="00833488" w:rsidRDefault="00356D0C" w:rsidP="00724293">
      <w:pPr>
        <w:tabs>
          <w:tab w:val="left" w:pos="720"/>
          <w:tab w:val="left" w:pos="2595"/>
        </w:tabs>
        <w:spacing w:after="120" w:line="360" w:lineRule="auto"/>
        <w:jc w:val="both"/>
        <w:rPr>
          <w:rFonts w:ascii="Times New Roman" w:hAnsi="Times New Roman"/>
          <w:sz w:val="24"/>
          <w:szCs w:val="24"/>
        </w:rPr>
      </w:pPr>
      <w:r w:rsidRPr="00833488">
        <w:rPr>
          <w:rFonts w:ascii="Times New Roman" w:hAnsi="Times New Roman"/>
          <w:sz w:val="24"/>
          <w:szCs w:val="24"/>
        </w:rPr>
        <w:tab/>
        <w:t xml:space="preserve">▪ 4 aprilie 2009 – prezentarea lucrării </w:t>
      </w:r>
      <w:r w:rsidRPr="00833488">
        <w:rPr>
          <w:rStyle w:val="Strong"/>
          <w:rFonts w:ascii="Times New Roman" w:eastAsiaTheme="majorEastAsia" w:hAnsi="Times New Roman"/>
          <w:b w:val="0"/>
          <w:bCs w:val="0"/>
          <w:i/>
          <w:sz w:val="24"/>
          <w:szCs w:val="24"/>
        </w:rPr>
        <w:t xml:space="preserve">Apologia jocului şi aneantizării în opera lui Tommaso Landolfi </w:t>
      </w:r>
      <w:r w:rsidRPr="00833488">
        <w:rPr>
          <w:rFonts w:ascii="Times New Roman" w:hAnsi="Times New Roman"/>
          <w:sz w:val="24"/>
          <w:szCs w:val="24"/>
        </w:rPr>
        <w:t xml:space="preserve">la Sesiunea Şcolii Doctorale de Studii Literare si Culturale din cadrul Universităţii din Bucureşti; </w:t>
      </w:r>
    </w:p>
    <w:p w14:paraId="0E79A3A9" w14:textId="77777777" w:rsidR="00356D0C" w:rsidRPr="00833488" w:rsidRDefault="00356D0C" w:rsidP="00724293">
      <w:pPr>
        <w:spacing w:after="120" w:line="360" w:lineRule="auto"/>
        <w:ind w:firstLine="720"/>
        <w:jc w:val="both"/>
        <w:rPr>
          <w:rFonts w:ascii="Times New Roman" w:hAnsi="Times New Roman"/>
          <w:sz w:val="24"/>
          <w:szCs w:val="24"/>
        </w:rPr>
      </w:pPr>
      <w:r w:rsidRPr="00833488">
        <w:rPr>
          <w:rFonts w:ascii="Times New Roman" w:hAnsi="Times New Roman"/>
          <w:sz w:val="24"/>
          <w:szCs w:val="24"/>
        </w:rPr>
        <w:t xml:space="preserve">▪ </w:t>
      </w:r>
      <w:r w:rsidRPr="00833488">
        <w:rPr>
          <w:rStyle w:val="Strong"/>
          <w:rFonts w:ascii="Times New Roman" w:eastAsiaTheme="majorEastAsia" w:hAnsi="Times New Roman"/>
          <w:b w:val="0"/>
          <w:bCs w:val="0"/>
          <w:sz w:val="24"/>
          <w:szCs w:val="24"/>
        </w:rPr>
        <w:t xml:space="preserve">20 noiembrie 2009 </w:t>
      </w:r>
      <w:r w:rsidRPr="00833488">
        <w:rPr>
          <w:rFonts w:ascii="Times New Roman" w:hAnsi="Times New Roman"/>
          <w:sz w:val="24"/>
          <w:szCs w:val="24"/>
        </w:rPr>
        <w:t>– vernisarea prin</w:t>
      </w:r>
      <w:r w:rsidRPr="00833488">
        <w:rPr>
          <w:rStyle w:val="Strong"/>
          <w:rFonts w:ascii="Times New Roman" w:eastAsiaTheme="majorEastAsia" w:hAnsi="Times New Roman"/>
          <w:b w:val="0"/>
          <w:bCs w:val="0"/>
          <w:sz w:val="24"/>
          <w:szCs w:val="24"/>
        </w:rPr>
        <w:t xml:space="preserve"> discursul </w:t>
      </w:r>
      <w:r w:rsidRPr="00833488">
        <w:rPr>
          <w:rStyle w:val="Strong"/>
          <w:rFonts w:ascii="Times New Roman" w:eastAsiaTheme="majorEastAsia" w:hAnsi="Times New Roman"/>
          <w:b w:val="0"/>
          <w:bCs w:val="0"/>
          <w:i/>
          <w:sz w:val="24"/>
          <w:szCs w:val="24"/>
        </w:rPr>
        <w:t>L’eredità che ci ha plasmati</w:t>
      </w:r>
      <w:r w:rsidRPr="00833488">
        <w:rPr>
          <w:rStyle w:val="Strong"/>
          <w:rFonts w:ascii="Times New Roman" w:eastAsiaTheme="majorEastAsia" w:hAnsi="Times New Roman"/>
          <w:b w:val="0"/>
          <w:bCs w:val="0"/>
          <w:sz w:val="24"/>
          <w:szCs w:val="24"/>
        </w:rPr>
        <w:t xml:space="preserve"> a expoziţiei de carte „Profesorii noştri” (expoziţie organizată de Miruna Bulumete şi Aurora Firţa), care s-a desfăşurat cu ocazia Centenarului Catedrei de Italiană </w:t>
      </w:r>
      <w:r w:rsidRPr="00833488">
        <w:rPr>
          <w:rFonts w:ascii="Times New Roman" w:hAnsi="Times New Roman"/>
          <w:sz w:val="24"/>
          <w:szCs w:val="24"/>
        </w:rPr>
        <w:t xml:space="preserve">din cadrul Universităţii din Bucureşti; </w:t>
      </w:r>
    </w:p>
    <w:p w14:paraId="6B884C7B" w14:textId="77777777" w:rsidR="00356D0C" w:rsidRPr="00833488" w:rsidRDefault="00356D0C" w:rsidP="00724293">
      <w:pPr>
        <w:spacing w:after="120" w:line="360" w:lineRule="auto"/>
        <w:ind w:firstLine="720"/>
        <w:jc w:val="both"/>
        <w:rPr>
          <w:rFonts w:ascii="Times New Roman" w:hAnsi="Times New Roman"/>
          <w:sz w:val="24"/>
          <w:szCs w:val="24"/>
          <w:lang w:val="it-IT"/>
        </w:rPr>
      </w:pPr>
      <w:r w:rsidRPr="00833488">
        <w:rPr>
          <w:rFonts w:ascii="Times New Roman" w:hAnsi="Times New Roman"/>
          <w:sz w:val="24"/>
          <w:szCs w:val="24"/>
        </w:rPr>
        <w:t xml:space="preserve">▪ 21 noiembrie 2009 – prezentarea lucrării </w:t>
      </w:r>
      <w:r w:rsidRPr="00833488">
        <w:rPr>
          <w:rStyle w:val="Strong"/>
          <w:rFonts w:ascii="Times New Roman" w:eastAsiaTheme="majorEastAsia" w:hAnsi="Times New Roman"/>
          <w:b w:val="0"/>
          <w:bCs w:val="0"/>
          <w:i/>
          <w:sz w:val="24"/>
          <w:szCs w:val="24"/>
          <w:lang w:val="it-IT"/>
        </w:rPr>
        <w:t>Il saltimbanco, topos della modernità, nelle opere surrealiste di Palazzeschi, Savinio e Landolfi</w:t>
      </w:r>
      <w:r w:rsidRPr="00833488">
        <w:rPr>
          <w:rStyle w:val="Strong"/>
          <w:rFonts w:ascii="Times New Roman" w:eastAsiaTheme="majorEastAsia" w:hAnsi="Times New Roman"/>
          <w:b w:val="0"/>
          <w:bCs w:val="0"/>
          <w:sz w:val="24"/>
          <w:szCs w:val="24"/>
          <w:lang w:val="it-IT"/>
        </w:rPr>
        <w:t xml:space="preserve"> </w:t>
      </w:r>
      <w:r w:rsidRPr="00833488">
        <w:rPr>
          <w:rFonts w:ascii="Times New Roman" w:hAnsi="Times New Roman"/>
          <w:sz w:val="24"/>
          <w:szCs w:val="24"/>
          <w:lang w:val="it-IT"/>
        </w:rPr>
        <w:t>la colocviul internaţional de</w:t>
      </w:r>
      <w:r w:rsidRPr="00833488">
        <w:rPr>
          <w:rFonts w:ascii="Times New Roman" w:hAnsi="Times New Roman"/>
          <w:i/>
          <w:sz w:val="24"/>
          <w:szCs w:val="24"/>
          <w:lang w:val="it-IT"/>
        </w:rPr>
        <w:t xml:space="preserve"> </w:t>
      </w:r>
      <w:r w:rsidRPr="00833488">
        <w:rPr>
          <w:rFonts w:ascii="Times New Roman" w:hAnsi="Times New Roman"/>
          <w:sz w:val="24"/>
          <w:szCs w:val="24"/>
          <w:lang w:val="it-IT"/>
        </w:rPr>
        <w:t>italienistică</w:t>
      </w:r>
      <w:r w:rsidRPr="00833488">
        <w:rPr>
          <w:rFonts w:ascii="Times New Roman" w:hAnsi="Times New Roman"/>
          <w:i/>
          <w:sz w:val="24"/>
          <w:szCs w:val="24"/>
          <w:lang w:val="it-IT"/>
        </w:rPr>
        <w:t xml:space="preserve"> “Fortuna labilis, studii perene din perspectiva lui Ramiro Ortiz: învatamânt si cercetare în italienistica de ieri si de azi”</w:t>
      </w:r>
      <w:r w:rsidRPr="00833488">
        <w:rPr>
          <w:rFonts w:ascii="Times New Roman" w:hAnsi="Times New Roman"/>
          <w:sz w:val="24"/>
          <w:szCs w:val="24"/>
          <w:lang w:val="it-IT"/>
        </w:rPr>
        <w:t xml:space="preserve">, organizat cu ocazia Centenarului Catedrei de Italiană din cadrul Universităţii din Bucureşti; </w:t>
      </w:r>
    </w:p>
    <w:p w14:paraId="66EAEC77" w14:textId="77777777" w:rsidR="00356D0C" w:rsidRPr="00833488" w:rsidRDefault="00356D0C" w:rsidP="00724293">
      <w:pPr>
        <w:spacing w:after="120" w:line="360" w:lineRule="auto"/>
        <w:ind w:firstLine="720"/>
        <w:jc w:val="both"/>
        <w:rPr>
          <w:rStyle w:val="Strong"/>
          <w:rFonts w:ascii="Times New Roman" w:eastAsiaTheme="majorEastAsia" w:hAnsi="Times New Roman"/>
          <w:b w:val="0"/>
          <w:bCs w:val="0"/>
          <w:sz w:val="24"/>
          <w:szCs w:val="24"/>
          <w:lang w:val="it-IT"/>
        </w:rPr>
      </w:pPr>
      <w:r w:rsidRPr="00833488">
        <w:rPr>
          <w:rFonts w:ascii="Times New Roman" w:hAnsi="Times New Roman"/>
          <w:sz w:val="24"/>
          <w:szCs w:val="24"/>
        </w:rPr>
        <w:lastRenderedPageBreak/>
        <w:t xml:space="preserve">▪ </w:t>
      </w:r>
      <w:r w:rsidRPr="00833488">
        <w:rPr>
          <w:rFonts w:ascii="Times New Roman" w:hAnsi="Times New Roman"/>
          <w:sz w:val="24"/>
          <w:szCs w:val="24"/>
          <w:lang w:val="it-IT"/>
        </w:rPr>
        <w:t xml:space="preserve">21 septembrie 2012 – prezentarea lucrării </w:t>
      </w:r>
      <w:r w:rsidRPr="00833488">
        <w:rPr>
          <w:rStyle w:val="Strong"/>
          <w:rFonts w:ascii="Times New Roman" w:eastAsiaTheme="majorEastAsia" w:hAnsi="Times New Roman"/>
          <w:b w:val="0"/>
          <w:bCs w:val="0"/>
          <w:i/>
          <w:sz w:val="24"/>
          <w:szCs w:val="24"/>
          <w:lang w:val="it-IT"/>
        </w:rPr>
        <w:t>L’ “emotivismo” di Antonio Delfini</w:t>
      </w:r>
      <w:r w:rsidRPr="00833488">
        <w:rPr>
          <w:rStyle w:val="Strong"/>
          <w:rFonts w:ascii="Times New Roman" w:eastAsiaTheme="majorEastAsia" w:hAnsi="Times New Roman"/>
          <w:b w:val="0"/>
          <w:bCs w:val="0"/>
          <w:sz w:val="24"/>
          <w:szCs w:val="24"/>
          <w:lang w:val="it-IT"/>
        </w:rPr>
        <w:t xml:space="preserve">  în cadrul colocviului internaţional de italienistică </w:t>
      </w:r>
      <w:r w:rsidRPr="00833488">
        <w:rPr>
          <w:rStyle w:val="Strong"/>
          <w:rFonts w:ascii="Times New Roman" w:eastAsiaTheme="majorEastAsia" w:hAnsi="Times New Roman"/>
          <w:b w:val="0"/>
          <w:bCs w:val="0"/>
          <w:i/>
          <w:sz w:val="24"/>
          <w:szCs w:val="24"/>
          <w:lang w:val="it-IT"/>
        </w:rPr>
        <w:t>Discorso, identità, cultura nella lingua e nella letteratura italiana</w:t>
      </w:r>
      <w:r w:rsidRPr="00833488">
        <w:rPr>
          <w:rStyle w:val="Strong"/>
          <w:rFonts w:ascii="Times New Roman" w:eastAsiaTheme="majorEastAsia" w:hAnsi="Times New Roman"/>
          <w:b w:val="0"/>
          <w:bCs w:val="0"/>
          <w:sz w:val="24"/>
          <w:szCs w:val="24"/>
          <w:lang w:val="it-IT"/>
        </w:rPr>
        <w:t xml:space="preserve">, organizat de Universitatea din Craiova; </w:t>
      </w:r>
    </w:p>
    <w:p w14:paraId="5D7E6CB7" w14:textId="77777777" w:rsidR="00356D0C" w:rsidRPr="00833488" w:rsidRDefault="00356D0C" w:rsidP="00724293">
      <w:pPr>
        <w:spacing w:after="120" w:line="360" w:lineRule="auto"/>
        <w:ind w:firstLine="720"/>
        <w:jc w:val="both"/>
        <w:rPr>
          <w:rStyle w:val="HTMLCite"/>
          <w:rFonts w:ascii="Times New Roman" w:eastAsiaTheme="majorEastAsia" w:hAnsi="Times New Roman"/>
          <w:i w:val="0"/>
          <w:iCs w:val="0"/>
          <w:sz w:val="24"/>
          <w:szCs w:val="24"/>
          <w:lang w:val="it-IT"/>
        </w:rPr>
      </w:pPr>
      <w:r w:rsidRPr="00833488">
        <w:rPr>
          <w:rFonts w:ascii="Times New Roman" w:hAnsi="Times New Roman"/>
          <w:sz w:val="24"/>
          <w:szCs w:val="24"/>
        </w:rPr>
        <w:t xml:space="preserve">▪ </w:t>
      </w:r>
      <w:r w:rsidRPr="00833488">
        <w:rPr>
          <w:rStyle w:val="Strong"/>
          <w:rFonts w:ascii="Times New Roman" w:eastAsiaTheme="majorEastAsia" w:hAnsi="Times New Roman"/>
          <w:b w:val="0"/>
          <w:bCs w:val="0"/>
          <w:sz w:val="24"/>
          <w:szCs w:val="24"/>
          <w:lang w:val="it-IT"/>
        </w:rPr>
        <w:t xml:space="preserve">22 aprilie 2013 </w:t>
      </w:r>
      <w:r w:rsidRPr="00833488">
        <w:rPr>
          <w:rFonts w:ascii="Times New Roman" w:hAnsi="Times New Roman"/>
          <w:sz w:val="24"/>
          <w:szCs w:val="24"/>
          <w:lang w:val="it-IT"/>
        </w:rPr>
        <w:t xml:space="preserve">– prezentarea lucrării </w:t>
      </w:r>
      <w:r w:rsidRPr="00833488">
        <w:rPr>
          <w:rFonts w:ascii="Times New Roman" w:hAnsi="Times New Roman"/>
          <w:i/>
          <w:sz w:val="24"/>
          <w:szCs w:val="24"/>
          <w:lang w:val="it-IT"/>
        </w:rPr>
        <w:t>Approdi onto-gnoseologici nei miti pirandelliani</w:t>
      </w:r>
      <w:r w:rsidRPr="00833488">
        <w:rPr>
          <w:rFonts w:ascii="Times New Roman" w:hAnsi="Times New Roman"/>
          <w:sz w:val="24"/>
          <w:szCs w:val="24"/>
          <w:lang w:val="it-IT"/>
        </w:rPr>
        <w:t xml:space="preserve"> </w:t>
      </w:r>
      <w:r w:rsidRPr="00833488">
        <w:rPr>
          <w:rStyle w:val="Strong"/>
          <w:rFonts w:ascii="Times New Roman" w:eastAsiaTheme="majorEastAsia" w:hAnsi="Times New Roman"/>
          <w:b w:val="0"/>
          <w:bCs w:val="0"/>
          <w:sz w:val="24"/>
          <w:szCs w:val="24"/>
          <w:lang w:val="it-IT"/>
        </w:rPr>
        <w:t xml:space="preserve">în cadrul Congresului internaţional de studii pirandelliene </w:t>
      </w:r>
      <w:r w:rsidRPr="00833488">
        <w:rPr>
          <w:rStyle w:val="Strong"/>
          <w:rFonts w:ascii="Times New Roman" w:eastAsiaTheme="majorEastAsia" w:hAnsi="Times New Roman"/>
          <w:b w:val="0"/>
          <w:bCs w:val="0"/>
          <w:i/>
          <w:sz w:val="24"/>
          <w:szCs w:val="24"/>
          <w:lang w:val="it-IT"/>
        </w:rPr>
        <w:t>...centomila Pirandello</w:t>
      </w:r>
      <w:r w:rsidRPr="00833488">
        <w:rPr>
          <w:rStyle w:val="Strong"/>
          <w:rFonts w:ascii="Times New Roman" w:eastAsiaTheme="majorEastAsia" w:hAnsi="Times New Roman"/>
          <w:b w:val="0"/>
          <w:bCs w:val="0"/>
          <w:sz w:val="24"/>
          <w:szCs w:val="24"/>
          <w:lang w:val="it-IT"/>
        </w:rPr>
        <w:t xml:space="preserve">, organizat de Departamentul de Italienistică al Universităţii din Varşovia, Polonia; </w:t>
      </w:r>
    </w:p>
    <w:p w14:paraId="561DA05D" w14:textId="77777777" w:rsidR="00356D0C" w:rsidRPr="00833488" w:rsidRDefault="00356D0C" w:rsidP="00724293">
      <w:pPr>
        <w:spacing w:after="120" w:line="360" w:lineRule="auto"/>
        <w:ind w:firstLine="720"/>
        <w:jc w:val="both"/>
        <w:rPr>
          <w:rFonts w:ascii="Times New Roman" w:hAnsi="Times New Roman"/>
          <w:sz w:val="24"/>
          <w:szCs w:val="24"/>
          <w:lang w:val="it-IT"/>
        </w:rPr>
      </w:pPr>
      <w:r w:rsidRPr="00833488">
        <w:rPr>
          <w:rFonts w:ascii="Times New Roman" w:hAnsi="Times New Roman"/>
          <w:sz w:val="24"/>
          <w:szCs w:val="24"/>
        </w:rPr>
        <w:t xml:space="preserve">▪ </w:t>
      </w:r>
      <w:r w:rsidRPr="00833488">
        <w:rPr>
          <w:rStyle w:val="Strong"/>
          <w:rFonts w:ascii="Times New Roman" w:eastAsiaTheme="majorEastAsia" w:hAnsi="Times New Roman"/>
          <w:b w:val="0"/>
          <w:bCs w:val="0"/>
          <w:sz w:val="24"/>
          <w:szCs w:val="24"/>
          <w:lang w:val="it-IT"/>
        </w:rPr>
        <w:t xml:space="preserve">24 septembrie 2013  </w:t>
      </w:r>
      <w:r w:rsidRPr="00833488">
        <w:rPr>
          <w:rFonts w:ascii="Times New Roman" w:hAnsi="Times New Roman"/>
          <w:sz w:val="24"/>
          <w:szCs w:val="24"/>
          <w:lang w:val="it-IT"/>
        </w:rPr>
        <w:t xml:space="preserve">– prezentarea lucrării </w:t>
      </w:r>
      <w:r w:rsidRPr="00833488">
        <w:rPr>
          <w:rFonts w:ascii="Times New Roman" w:hAnsi="Times New Roman"/>
          <w:i/>
          <w:sz w:val="24"/>
          <w:szCs w:val="24"/>
          <w:lang w:val="it-IT"/>
        </w:rPr>
        <w:t>Ritratti saviniani di personaggi storici. Stile e topoi prediletti in “Narrate, uomini, la vostra storia”</w:t>
      </w:r>
      <w:r w:rsidRPr="00833488">
        <w:rPr>
          <w:rFonts w:ascii="Times New Roman" w:hAnsi="Times New Roman"/>
          <w:sz w:val="24"/>
          <w:szCs w:val="24"/>
          <w:lang w:val="it-IT"/>
        </w:rPr>
        <w:t xml:space="preserve"> în cadrul Colocviului Internaţional </w:t>
      </w:r>
      <w:r w:rsidRPr="00833488">
        <w:rPr>
          <w:rFonts w:ascii="Times New Roman" w:hAnsi="Times New Roman"/>
          <w:i/>
          <w:sz w:val="24"/>
          <w:szCs w:val="24"/>
          <w:lang w:val="it-IT"/>
        </w:rPr>
        <w:t>Comunicare şi cultură în Romània europeană</w:t>
      </w:r>
      <w:r w:rsidRPr="00833488">
        <w:rPr>
          <w:rFonts w:ascii="Times New Roman" w:hAnsi="Times New Roman"/>
          <w:sz w:val="24"/>
          <w:szCs w:val="24"/>
          <w:lang w:val="it-IT"/>
        </w:rPr>
        <w:t xml:space="preserve"> (ediţia a II-a, </w:t>
      </w:r>
      <w:r w:rsidRPr="00833488">
        <w:rPr>
          <w:rFonts w:ascii="Times New Roman" w:hAnsi="Times New Roman"/>
          <w:i/>
          <w:sz w:val="24"/>
          <w:szCs w:val="24"/>
          <w:lang w:val="it-IT"/>
        </w:rPr>
        <w:t>Antichitate şi (post)modernitate: paradigme evolutive în Romània</w:t>
      </w:r>
      <w:r w:rsidRPr="00833488">
        <w:rPr>
          <w:rFonts w:ascii="Times New Roman" w:hAnsi="Times New Roman"/>
          <w:sz w:val="24"/>
          <w:szCs w:val="24"/>
          <w:lang w:val="it-IT"/>
        </w:rPr>
        <w:t xml:space="preserve">) organizat de Universitatea de Vest din Timişoara; </w:t>
      </w:r>
    </w:p>
    <w:p w14:paraId="499E019A" w14:textId="77777777" w:rsidR="00356D0C" w:rsidRPr="00833488" w:rsidRDefault="00356D0C" w:rsidP="00724293">
      <w:pPr>
        <w:spacing w:after="120" w:line="360" w:lineRule="auto"/>
        <w:ind w:firstLine="720"/>
        <w:jc w:val="both"/>
        <w:rPr>
          <w:rFonts w:ascii="Times New Roman" w:hAnsi="Times New Roman"/>
          <w:sz w:val="24"/>
          <w:szCs w:val="24"/>
        </w:rPr>
      </w:pPr>
      <w:r w:rsidRPr="00833488">
        <w:rPr>
          <w:rFonts w:ascii="Times New Roman" w:hAnsi="Times New Roman"/>
          <w:sz w:val="24"/>
          <w:szCs w:val="24"/>
        </w:rPr>
        <w:t xml:space="preserve">▪ </w:t>
      </w:r>
      <w:r w:rsidRPr="00833488">
        <w:rPr>
          <w:rFonts w:ascii="Times New Roman" w:hAnsi="Times New Roman"/>
          <w:sz w:val="24"/>
          <w:szCs w:val="24"/>
          <w:lang w:val="it-IT"/>
        </w:rPr>
        <w:t xml:space="preserve">12 aprile 2014 – </w:t>
      </w:r>
      <w:r w:rsidRPr="00833488">
        <w:rPr>
          <w:rFonts w:ascii="Times New Roman" w:hAnsi="Times New Roman"/>
          <w:sz w:val="24"/>
          <w:szCs w:val="24"/>
        </w:rPr>
        <w:t xml:space="preserve"> </w:t>
      </w:r>
      <w:r w:rsidRPr="00833488">
        <w:rPr>
          <w:rFonts w:ascii="Times New Roman" w:hAnsi="Times New Roman"/>
          <w:sz w:val="24"/>
          <w:szCs w:val="24"/>
          <w:lang w:val="it-IT"/>
        </w:rPr>
        <w:t xml:space="preserve">prezentarea lucrării </w:t>
      </w:r>
      <w:r w:rsidRPr="00833488">
        <w:rPr>
          <w:rFonts w:ascii="Times New Roman" w:hAnsi="Times New Roman"/>
          <w:i/>
          <w:sz w:val="24"/>
          <w:szCs w:val="24"/>
        </w:rPr>
        <w:t>„Controtempo” e contrattempi in alcune opere di Antonio Tabucchi</w:t>
      </w:r>
      <w:r w:rsidRPr="00833488">
        <w:rPr>
          <w:rFonts w:ascii="Times New Roman" w:hAnsi="Times New Roman"/>
          <w:sz w:val="24"/>
          <w:szCs w:val="24"/>
        </w:rPr>
        <w:t xml:space="preserve">, </w:t>
      </w:r>
      <w:r w:rsidRPr="00833488">
        <w:rPr>
          <w:rFonts w:ascii="Times New Roman" w:hAnsi="Times New Roman"/>
          <w:sz w:val="24"/>
          <w:szCs w:val="24"/>
          <w:lang w:val="it-IT"/>
        </w:rPr>
        <w:t>în cadrul Colocviului Internaţional</w:t>
      </w:r>
      <w:r w:rsidRPr="00833488">
        <w:rPr>
          <w:rFonts w:ascii="Times New Roman" w:hAnsi="Times New Roman"/>
          <w:sz w:val="24"/>
          <w:szCs w:val="24"/>
        </w:rPr>
        <w:t xml:space="preserve"> </w:t>
      </w:r>
      <w:r w:rsidRPr="00833488">
        <w:rPr>
          <w:rFonts w:ascii="Times New Roman" w:hAnsi="Times New Roman"/>
          <w:i/>
          <w:sz w:val="24"/>
          <w:szCs w:val="24"/>
        </w:rPr>
        <w:t>Timp, spaţiu şi identitate în cultura portugheză. 40 de ani de studii lusofone în România: confruntări şi perspective</w:t>
      </w:r>
      <w:r w:rsidRPr="00833488">
        <w:rPr>
          <w:rFonts w:ascii="Times New Roman" w:hAnsi="Times New Roman"/>
          <w:sz w:val="24"/>
          <w:szCs w:val="24"/>
        </w:rPr>
        <w:t xml:space="preserve">, organizat de Departamentul de Lingvistică romanică, Limbi e Literaturi Iberoromanice şi Italiană al Universităţii din Bucureşti; </w:t>
      </w:r>
    </w:p>
    <w:p w14:paraId="4DB04769" w14:textId="77777777" w:rsidR="00356D0C" w:rsidRPr="00833488" w:rsidRDefault="00356D0C" w:rsidP="00724293">
      <w:pPr>
        <w:spacing w:after="120" w:line="360" w:lineRule="auto"/>
        <w:ind w:firstLine="720"/>
        <w:jc w:val="both"/>
        <w:rPr>
          <w:rFonts w:ascii="Times New Roman" w:hAnsi="Times New Roman"/>
          <w:sz w:val="24"/>
          <w:szCs w:val="24"/>
          <w:lang w:val="it-IT"/>
        </w:rPr>
      </w:pPr>
      <w:r w:rsidRPr="00833488">
        <w:rPr>
          <w:rFonts w:ascii="Times New Roman" w:hAnsi="Times New Roman"/>
          <w:sz w:val="24"/>
          <w:szCs w:val="24"/>
        </w:rPr>
        <w:t xml:space="preserve">▪ 11 octombrie 2014 </w:t>
      </w:r>
      <w:r w:rsidRPr="00833488">
        <w:rPr>
          <w:rFonts w:ascii="Times New Roman" w:hAnsi="Times New Roman"/>
          <w:sz w:val="24"/>
          <w:szCs w:val="24"/>
          <w:lang w:val="it-IT"/>
        </w:rPr>
        <w:t xml:space="preserve">– prezentarea lucrării </w:t>
      </w:r>
      <w:r w:rsidRPr="00833488">
        <w:rPr>
          <w:rFonts w:ascii="Times New Roman" w:hAnsi="Times New Roman"/>
          <w:i/>
          <w:sz w:val="24"/>
          <w:szCs w:val="24"/>
          <w:lang w:val="it-IT"/>
        </w:rPr>
        <w:t>L’umorismo nero di Alberto Savinio</w:t>
      </w:r>
      <w:r w:rsidRPr="00833488">
        <w:rPr>
          <w:rFonts w:ascii="Times New Roman" w:hAnsi="Times New Roman"/>
          <w:sz w:val="24"/>
          <w:szCs w:val="24"/>
          <w:lang w:val="it-IT"/>
        </w:rPr>
        <w:t xml:space="preserve">, în cadrul celei de-a IV-a ediţii a Congresului Internaţional de Studii asupra Umorului (Lodi, Italia): </w:t>
      </w:r>
      <w:r w:rsidRPr="00833488">
        <w:rPr>
          <w:rFonts w:ascii="Times New Roman" w:hAnsi="Times New Roman"/>
          <w:i/>
          <w:sz w:val="24"/>
          <w:szCs w:val="24"/>
          <w:lang w:val="it-IT"/>
        </w:rPr>
        <w:t>Teoria e</w:t>
      </w:r>
      <w:r w:rsidRPr="00833488">
        <w:rPr>
          <w:rFonts w:ascii="Times New Roman" w:hAnsi="Times New Roman"/>
          <w:sz w:val="24"/>
          <w:szCs w:val="24"/>
          <w:lang w:val="it-IT"/>
        </w:rPr>
        <w:t xml:space="preserve"> </w:t>
      </w:r>
      <w:r w:rsidRPr="00833488">
        <w:rPr>
          <w:rFonts w:ascii="Times New Roman" w:hAnsi="Times New Roman"/>
          <w:i/>
          <w:sz w:val="24"/>
          <w:szCs w:val="24"/>
          <w:lang w:val="it-IT"/>
        </w:rPr>
        <w:t>storia dell’umorismo. Arti, letterature, scienze</w:t>
      </w:r>
      <w:r w:rsidRPr="00833488">
        <w:rPr>
          <w:rFonts w:ascii="Times New Roman" w:hAnsi="Times New Roman"/>
          <w:sz w:val="24"/>
          <w:szCs w:val="24"/>
          <w:lang w:val="it-IT"/>
        </w:rPr>
        <w:t xml:space="preserve">, organizat în cadrul proiectului internaţional “Estudos sobre o humor/ Studies on Humour/ Studi sull’umorismo”, promovat de Universitatea din Madeira, Fundaţia Naţională Carlo Collodi, Universitatea din Nottingham şi Universitatea </w:t>
      </w:r>
      <w:r w:rsidRPr="00833488">
        <w:rPr>
          <w:rFonts w:ascii="Times New Roman" w:hAnsi="Times New Roman"/>
          <w:sz w:val="24"/>
          <w:szCs w:val="24"/>
          <w:lang w:val="ro-MD"/>
        </w:rPr>
        <w:t>„</w:t>
      </w:r>
      <w:r w:rsidRPr="00833488">
        <w:rPr>
          <w:rFonts w:ascii="Times New Roman" w:hAnsi="Times New Roman"/>
          <w:sz w:val="24"/>
          <w:szCs w:val="24"/>
          <w:lang w:val="it-IT"/>
        </w:rPr>
        <w:t xml:space="preserve">Aristotel” din Salonic; </w:t>
      </w:r>
    </w:p>
    <w:p w14:paraId="7EB07882" w14:textId="77777777" w:rsidR="00356D0C" w:rsidRPr="00833488" w:rsidRDefault="00356D0C" w:rsidP="00724293">
      <w:pPr>
        <w:spacing w:after="120" w:line="360" w:lineRule="auto"/>
        <w:ind w:firstLine="720"/>
        <w:jc w:val="both"/>
        <w:rPr>
          <w:rFonts w:ascii="Times New Roman" w:hAnsi="Times New Roman"/>
          <w:sz w:val="24"/>
          <w:szCs w:val="24"/>
          <w:lang w:val="ro-MD"/>
        </w:rPr>
      </w:pPr>
      <w:r w:rsidRPr="00833488">
        <w:rPr>
          <w:rFonts w:ascii="Times New Roman" w:hAnsi="Times New Roman"/>
          <w:sz w:val="24"/>
          <w:szCs w:val="24"/>
        </w:rPr>
        <w:t xml:space="preserve">▪ </w:t>
      </w:r>
      <w:r w:rsidRPr="00833488">
        <w:rPr>
          <w:rFonts w:ascii="Times New Roman" w:hAnsi="Times New Roman"/>
          <w:sz w:val="24"/>
          <w:szCs w:val="24"/>
          <w:lang w:val="it-IT"/>
        </w:rPr>
        <w:t xml:space="preserve">24 octombrie 2014 – prezentarea lucrării </w:t>
      </w:r>
      <w:r w:rsidRPr="00833488">
        <w:rPr>
          <w:rFonts w:ascii="Times New Roman" w:hAnsi="Times New Roman"/>
          <w:i/>
          <w:sz w:val="24"/>
          <w:szCs w:val="24"/>
          <w:lang w:val="ro-MD"/>
        </w:rPr>
        <w:t>Il riso e la derisione nel romanzo palazzeschiano „La Piramide”</w:t>
      </w:r>
      <w:r w:rsidRPr="00833488">
        <w:rPr>
          <w:rFonts w:ascii="Times New Roman" w:hAnsi="Times New Roman"/>
          <w:sz w:val="24"/>
          <w:szCs w:val="24"/>
          <w:lang w:val="ro-MD"/>
        </w:rPr>
        <w:t xml:space="preserve">, </w:t>
      </w:r>
      <w:r w:rsidRPr="00833488">
        <w:rPr>
          <w:rFonts w:ascii="Times New Roman" w:hAnsi="Times New Roman"/>
          <w:sz w:val="24"/>
          <w:szCs w:val="24"/>
          <w:lang w:val="it-IT"/>
        </w:rPr>
        <w:t xml:space="preserve">în cadrul Congresului Internaţional </w:t>
      </w:r>
      <w:r w:rsidRPr="00833488">
        <w:rPr>
          <w:rFonts w:ascii="Times New Roman" w:hAnsi="Times New Roman"/>
          <w:i/>
          <w:sz w:val="24"/>
          <w:szCs w:val="24"/>
          <w:lang w:val="it-IT"/>
        </w:rPr>
        <w:t>Le poetiche del riso. Ironia, comicità e grottesco nella letteratura italiana del primo Novecento</w:t>
      </w:r>
      <w:r w:rsidRPr="00833488">
        <w:rPr>
          <w:rFonts w:ascii="Times New Roman" w:hAnsi="Times New Roman"/>
          <w:sz w:val="24"/>
          <w:szCs w:val="24"/>
          <w:lang w:val="it-IT"/>
        </w:rPr>
        <w:t xml:space="preserve">, organizat de Departamentul de Italianistică al Universităţii </w:t>
      </w:r>
      <w:r w:rsidRPr="00833488">
        <w:rPr>
          <w:rFonts w:ascii="Times New Roman" w:hAnsi="Times New Roman"/>
          <w:sz w:val="24"/>
          <w:szCs w:val="24"/>
          <w:lang w:val="ro-MD"/>
        </w:rPr>
        <w:t>„Carol al IV-lea” din Praga, în colaborare cu Institutul Italian de Cultură din Praga;</w:t>
      </w:r>
    </w:p>
    <w:p w14:paraId="530C0C9C" w14:textId="77777777" w:rsidR="00356D0C" w:rsidRPr="00833488" w:rsidRDefault="00356D0C" w:rsidP="00724293">
      <w:pPr>
        <w:spacing w:after="120" w:line="360" w:lineRule="auto"/>
        <w:ind w:firstLine="720"/>
        <w:jc w:val="both"/>
        <w:rPr>
          <w:rFonts w:ascii="Times New Roman" w:hAnsi="Times New Roman"/>
          <w:sz w:val="24"/>
          <w:szCs w:val="24"/>
        </w:rPr>
      </w:pPr>
      <w:r w:rsidRPr="00833488">
        <w:rPr>
          <w:rFonts w:ascii="Times New Roman" w:hAnsi="Times New Roman"/>
          <w:sz w:val="24"/>
          <w:szCs w:val="24"/>
        </w:rPr>
        <w:t xml:space="preserve">▪ </w:t>
      </w:r>
      <w:r w:rsidRPr="00833488">
        <w:rPr>
          <w:rFonts w:ascii="Times New Roman" w:hAnsi="Times New Roman"/>
          <w:sz w:val="24"/>
          <w:szCs w:val="24"/>
          <w:lang w:val="ro-MD"/>
        </w:rPr>
        <w:t xml:space="preserve">9 </w:t>
      </w:r>
      <w:r w:rsidRPr="00833488">
        <w:rPr>
          <w:rFonts w:ascii="Times New Roman" w:hAnsi="Times New Roman"/>
          <w:sz w:val="24"/>
          <w:szCs w:val="24"/>
          <w:lang w:val="it-IT"/>
        </w:rPr>
        <w:t xml:space="preserve">octombrie 2015 – prezentarea lucrării </w:t>
      </w:r>
      <w:r w:rsidRPr="00833488">
        <w:rPr>
          <w:rFonts w:ascii="Times New Roman" w:hAnsi="Times New Roman"/>
          <w:i/>
          <w:iCs/>
          <w:sz w:val="24"/>
          <w:szCs w:val="24"/>
        </w:rPr>
        <w:t>L’isola come spazio eterotopico e sperata meta del nostos in Alberto Savinio</w:t>
      </w:r>
      <w:r w:rsidRPr="00833488">
        <w:rPr>
          <w:rFonts w:ascii="Times New Roman" w:hAnsi="Times New Roman"/>
          <w:sz w:val="24"/>
          <w:szCs w:val="24"/>
        </w:rPr>
        <w:t xml:space="preserve">, în cadrul celei de-a IV-a ediţii a </w:t>
      </w:r>
      <w:r w:rsidRPr="00833488">
        <w:rPr>
          <w:rFonts w:ascii="Times New Roman" w:hAnsi="Times New Roman"/>
          <w:sz w:val="24"/>
          <w:szCs w:val="24"/>
          <w:lang w:val="it-IT"/>
        </w:rPr>
        <w:t xml:space="preserve">Congresului Internaţional </w:t>
      </w:r>
      <w:r w:rsidRPr="00833488">
        <w:rPr>
          <w:rFonts w:ascii="Times New Roman" w:hAnsi="Times New Roman"/>
          <w:i/>
          <w:iCs/>
          <w:sz w:val="24"/>
          <w:szCs w:val="24"/>
          <w:lang w:val="it-IT"/>
        </w:rPr>
        <w:t>Studia Romanistica Beliana. Letterature, lingue e identità in contatto</w:t>
      </w:r>
      <w:r w:rsidRPr="00833488">
        <w:rPr>
          <w:rFonts w:ascii="Times New Roman" w:hAnsi="Times New Roman"/>
          <w:sz w:val="24"/>
          <w:szCs w:val="24"/>
          <w:lang w:val="it-IT"/>
        </w:rPr>
        <w:t xml:space="preserve">, organizat de Departamentul de Italianistică al Universităţii </w:t>
      </w:r>
      <w:r w:rsidRPr="00833488">
        <w:rPr>
          <w:rFonts w:ascii="Times New Roman" w:hAnsi="Times New Roman"/>
          <w:sz w:val="24"/>
          <w:szCs w:val="24"/>
        </w:rPr>
        <w:t>Matej Bel din Banská Bystrica, Slovacia;</w:t>
      </w:r>
    </w:p>
    <w:p w14:paraId="104CA068" w14:textId="77777777" w:rsidR="00356D0C" w:rsidRPr="00833488" w:rsidRDefault="00356D0C" w:rsidP="00724293">
      <w:pPr>
        <w:spacing w:after="120" w:line="360" w:lineRule="auto"/>
        <w:ind w:firstLine="720"/>
        <w:jc w:val="both"/>
        <w:rPr>
          <w:rFonts w:ascii="Times New Roman" w:hAnsi="Times New Roman"/>
          <w:sz w:val="24"/>
          <w:szCs w:val="24"/>
          <w:lang w:val="ro-MD"/>
        </w:rPr>
      </w:pPr>
      <w:r w:rsidRPr="00833488">
        <w:rPr>
          <w:rFonts w:ascii="Times New Roman" w:hAnsi="Times New Roman"/>
          <w:sz w:val="24"/>
          <w:szCs w:val="24"/>
        </w:rPr>
        <w:t xml:space="preserve">▪ 14 aprilie 2016 </w:t>
      </w:r>
      <w:r w:rsidRPr="00833488">
        <w:rPr>
          <w:rFonts w:ascii="Times New Roman" w:hAnsi="Times New Roman"/>
          <w:sz w:val="24"/>
          <w:szCs w:val="24"/>
          <w:lang w:val="it-IT"/>
        </w:rPr>
        <w:t xml:space="preserve">– prezentarea lucrării </w:t>
      </w:r>
      <w:r w:rsidRPr="00833488">
        <w:rPr>
          <w:rFonts w:ascii="Times New Roman" w:hAnsi="Times New Roman"/>
          <w:i/>
          <w:iCs/>
          <w:sz w:val="24"/>
          <w:szCs w:val="24"/>
          <w:lang w:val="it-IT"/>
        </w:rPr>
        <w:t>La Weltanschauung esoterica come fonte del miracoloso nell’opera letteraria di Alberto Savinio</w:t>
      </w:r>
      <w:r w:rsidRPr="00833488">
        <w:rPr>
          <w:rFonts w:ascii="Times New Roman" w:hAnsi="Times New Roman"/>
          <w:sz w:val="24"/>
          <w:szCs w:val="24"/>
          <w:lang w:val="it-IT"/>
        </w:rPr>
        <w:t xml:space="preserve">,  în cadrul Colocviului Internaţional </w:t>
      </w:r>
      <w:r w:rsidRPr="00833488">
        <w:rPr>
          <w:rFonts w:ascii="Times New Roman" w:hAnsi="Times New Roman"/>
          <w:i/>
          <w:iCs/>
          <w:sz w:val="24"/>
          <w:szCs w:val="24"/>
          <w:lang w:val="it-IT"/>
        </w:rPr>
        <w:t>Bramosia dell’ignoto. Esoterismo, occultismo e fantastico nella letteratura italiana tra fin de siècle e avanguardia</w:t>
      </w:r>
      <w:r w:rsidRPr="00833488">
        <w:rPr>
          <w:rFonts w:ascii="Times New Roman" w:hAnsi="Times New Roman"/>
          <w:sz w:val="24"/>
          <w:szCs w:val="24"/>
          <w:lang w:val="it-IT"/>
        </w:rPr>
        <w:t xml:space="preserve">, organizat de Departamentul de Italianistică al Universităţii </w:t>
      </w:r>
      <w:r w:rsidRPr="00833488">
        <w:rPr>
          <w:rFonts w:ascii="Times New Roman" w:hAnsi="Times New Roman"/>
          <w:sz w:val="24"/>
          <w:szCs w:val="24"/>
          <w:lang w:val="ro-MD"/>
        </w:rPr>
        <w:t>„Carol al IV-lea” din Praga, în colaborare cu Institutul Italian de Cultură din Praga.</w:t>
      </w:r>
    </w:p>
    <w:p w14:paraId="66B26030" w14:textId="77777777" w:rsidR="00356D0C" w:rsidRPr="00833488" w:rsidRDefault="00356D0C" w:rsidP="00724293">
      <w:pPr>
        <w:spacing w:after="120" w:line="360" w:lineRule="auto"/>
        <w:ind w:firstLine="720"/>
        <w:jc w:val="both"/>
        <w:rPr>
          <w:rStyle w:val="Strong"/>
          <w:rFonts w:ascii="Times New Roman" w:eastAsiaTheme="majorEastAsia" w:hAnsi="Times New Roman"/>
          <w:b w:val="0"/>
          <w:bCs w:val="0"/>
          <w:sz w:val="24"/>
          <w:szCs w:val="24"/>
          <w:lang w:val="it-IT"/>
        </w:rPr>
      </w:pPr>
      <w:r w:rsidRPr="00833488">
        <w:rPr>
          <w:rFonts w:ascii="Times New Roman" w:hAnsi="Times New Roman"/>
          <w:sz w:val="24"/>
          <w:szCs w:val="24"/>
        </w:rPr>
        <w:lastRenderedPageBreak/>
        <w:t xml:space="preserve">▪ 16 septembrie 2016 </w:t>
      </w:r>
      <w:r w:rsidRPr="00833488">
        <w:rPr>
          <w:rFonts w:ascii="Times New Roman" w:hAnsi="Times New Roman"/>
          <w:sz w:val="24"/>
          <w:szCs w:val="24"/>
          <w:lang w:val="it-IT"/>
        </w:rPr>
        <w:t>– prezentarea lucrării</w:t>
      </w:r>
      <w:r w:rsidRPr="00833488">
        <w:rPr>
          <w:rFonts w:ascii="Times New Roman" w:hAnsi="Times New Roman"/>
          <w:sz w:val="24"/>
          <w:szCs w:val="24"/>
        </w:rPr>
        <w:t xml:space="preserve"> </w:t>
      </w:r>
      <w:r w:rsidRPr="00833488">
        <w:rPr>
          <w:rFonts w:ascii="Times New Roman" w:hAnsi="Times New Roman"/>
          <w:i/>
          <w:iCs/>
          <w:sz w:val="24"/>
          <w:szCs w:val="24"/>
        </w:rPr>
        <w:t>Il simbolismo spazio-temporale nelle novelle di Arturo Loria</w:t>
      </w:r>
      <w:r w:rsidRPr="00833488">
        <w:rPr>
          <w:rFonts w:ascii="Times New Roman" w:hAnsi="Times New Roman"/>
          <w:sz w:val="24"/>
          <w:szCs w:val="24"/>
        </w:rPr>
        <w:t xml:space="preserve">, </w:t>
      </w:r>
      <w:r w:rsidRPr="00833488">
        <w:rPr>
          <w:rStyle w:val="Strong"/>
          <w:rFonts w:ascii="Times New Roman" w:eastAsiaTheme="majorEastAsia" w:hAnsi="Times New Roman"/>
          <w:b w:val="0"/>
          <w:bCs w:val="0"/>
          <w:sz w:val="24"/>
          <w:szCs w:val="24"/>
          <w:lang w:val="it-IT"/>
        </w:rPr>
        <w:t xml:space="preserve">în cadrul Colocviului Internaţional </w:t>
      </w:r>
      <w:r w:rsidRPr="00833488">
        <w:rPr>
          <w:rStyle w:val="Strong"/>
          <w:rFonts w:ascii="Times New Roman" w:eastAsiaTheme="majorEastAsia" w:hAnsi="Times New Roman"/>
          <w:b w:val="0"/>
          <w:bCs w:val="0"/>
          <w:i/>
          <w:iCs/>
          <w:sz w:val="24"/>
          <w:szCs w:val="24"/>
          <w:lang w:val="it-IT"/>
        </w:rPr>
        <w:t>Il tempo e lo spazio nella lingua e nella letteratura italiana</w:t>
      </w:r>
      <w:r w:rsidRPr="00833488">
        <w:rPr>
          <w:rStyle w:val="Strong"/>
          <w:rFonts w:ascii="Times New Roman" w:eastAsiaTheme="majorEastAsia" w:hAnsi="Times New Roman"/>
          <w:b w:val="0"/>
          <w:bCs w:val="0"/>
          <w:sz w:val="24"/>
          <w:szCs w:val="24"/>
          <w:lang w:val="it-IT"/>
        </w:rPr>
        <w:t>, organizat de Universitatea din Craiova.</w:t>
      </w:r>
    </w:p>
    <w:p w14:paraId="64210A4C" w14:textId="77777777" w:rsidR="00356D0C" w:rsidRPr="00833488" w:rsidRDefault="00356D0C" w:rsidP="00724293">
      <w:pPr>
        <w:spacing w:after="120" w:line="360" w:lineRule="auto"/>
        <w:ind w:firstLine="720"/>
        <w:jc w:val="both"/>
        <w:rPr>
          <w:rStyle w:val="Strong"/>
          <w:rFonts w:ascii="Times New Roman" w:eastAsiaTheme="majorEastAsia" w:hAnsi="Times New Roman"/>
          <w:b w:val="0"/>
          <w:bCs w:val="0"/>
          <w:sz w:val="24"/>
          <w:szCs w:val="24"/>
          <w:lang w:val="it-IT"/>
        </w:rPr>
      </w:pPr>
      <w:r w:rsidRPr="00833488">
        <w:rPr>
          <w:rFonts w:ascii="Times New Roman" w:hAnsi="Times New Roman"/>
          <w:sz w:val="24"/>
          <w:szCs w:val="24"/>
        </w:rPr>
        <w:t xml:space="preserve">▪ </w:t>
      </w:r>
      <w:r w:rsidRPr="00833488">
        <w:rPr>
          <w:rStyle w:val="Strong"/>
          <w:rFonts w:ascii="Times New Roman" w:eastAsiaTheme="majorEastAsia" w:hAnsi="Times New Roman"/>
          <w:b w:val="0"/>
          <w:bCs w:val="0"/>
          <w:sz w:val="24"/>
          <w:szCs w:val="24"/>
          <w:lang w:val="it-IT"/>
        </w:rPr>
        <w:t xml:space="preserve">16 iunie 2017 </w:t>
      </w:r>
      <w:r w:rsidRPr="00833488">
        <w:rPr>
          <w:rFonts w:ascii="Times New Roman" w:hAnsi="Times New Roman"/>
          <w:sz w:val="24"/>
          <w:szCs w:val="24"/>
          <w:lang w:val="it-IT"/>
        </w:rPr>
        <w:t xml:space="preserve">– prezentarea lucrării </w:t>
      </w:r>
      <w:r w:rsidRPr="00833488">
        <w:rPr>
          <w:rFonts w:ascii="Times New Roman" w:hAnsi="Times New Roman"/>
          <w:i/>
          <w:iCs/>
          <w:sz w:val="24"/>
          <w:szCs w:val="24"/>
          <w:lang w:val="it-IT"/>
        </w:rPr>
        <w:t>L’elogio che nasconde l’autoelogio nella lirica concettista italiana</w:t>
      </w:r>
      <w:r w:rsidRPr="00833488">
        <w:rPr>
          <w:rFonts w:ascii="Times New Roman" w:hAnsi="Times New Roman"/>
          <w:sz w:val="24"/>
          <w:szCs w:val="24"/>
          <w:lang w:val="it-IT"/>
        </w:rPr>
        <w:t xml:space="preserve">, </w:t>
      </w:r>
      <w:r w:rsidRPr="00833488">
        <w:rPr>
          <w:rStyle w:val="Strong"/>
          <w:rFonts w:ascii="Times New Roman" w:eastAsiaTheme="majorEastAsia" w:hAnsi="Times New Roman"/>
          <w:b w:val="0"/>
          <w:bCs w:val="0"/>
          <w:sz w:val="24"/>
          <w:szCs w:val="24"/>
          <w:lang w:val="it-IT"/>
        </w:rPr>
        <w:t xml:space="preserve">în cadrul Colocviului Internaţional </w:t>
      </w:r>
      <w:r w:rsidRPr="00833488">
        <w:rPr>
          <w:rStyle w:val="Strong"/>
          <w:rFonts w:ascii="Times New Roman" w:eastAsiaTheme="majorEastAsia" w:hAnsi="Times New Roman"/>
          <w:b w:val="0"/>
          <w:bCs w:val="0"/>
          <w:i/>
          <w:iCs/>
          <w:sz w:val="24"/>
          <w:szCs w:val="24"/>
          <w:lang w:val="it-IT"/>
        </w:rPr>
        <w:t>Comunicare şi cultură în Romània europeană (CICCRE)</w:t>
      </w:r>
      <w:r w:rsidRPr="00833488">
        <w:rPr>
          <w:rStyle w:val="Strong"/>
          <w:rFonts w:ascii="Times New Roman" w:eastAsiaTheme="majorEastAsia" w:hAnsi="Times New Roman"/>
          <w:b w:val="0"/>
          <w:bCs w:val="0"/>
          <w:sz w:val="24"/>
          <w:szCs w:val="24"/>
          <w:lang w:val="it-IT"/>
        </w:rPr>
        <w:t xml:space="preserve">, ediţia a VI-a, </w:t>
      </w:r>
      <w:r w:rsidRPr="00833488">
        <w:rPr>
          <w:rStyle w:val="Strong"/>
          <w:rFonts w:ascii="Times New Roman" w:eastAsiaTheme="majorEastAsia" w:hAnsi="Times New Roman"/>
          <w:b w:val="0"/>
          <w:bCs w:val="0"/>
          <w:i/>
          <w:iCs/>
          <w:sz w:val="24"/>
          <w:szCs w:val="24"/>
          <w:lang w:val="it-IT"/>
        </w:rPr>
        <w:t>Canon cultural. Canon literar. Canon lingvistic</w:t>
      </w:r>
      <w:r w:rsidRPr="00833488">
        <w:rPr>
          <w:rStyle w:val="Strong"/>
          <w:rFonts w:ascii="Times New Roman" w:eastAsiaTheme="majorEastAsia" w:hAnsi="Times New Roman"/>
          <w:b w:val="0"/>
          <w:bCs w:val="0"/>
          <w:sz w:val="24"/>
          <w:szCs w:val="24"/>
          <w:lang w:val="it-IT"/>
        </w:rPr>
        <w:t xml:space="preserve">, organizat de Universitatea de Vest, Timişoara. </w:t>
      </w:r>
    </w:p>
    <w:p w14:paraId="6294DEEC" w14:textId="77777777" w:rsidR="00356D0C" w:rsidRPr="00833488" w:rsidRDefault="00356D0C" w:rsidP="00724293">
      <w:pPr>
        <w:spacing w:after="120" w:line="360" w:lineRule="auto"/>
        <w:ind w:firstLine="720"/>
        <w:jc w:val="both"/>
        <w:rPr>
          <w:rFonts w:ascii="Times New Roman" w:hAnsi="Times New Roman"/>
          <w:sz w:val="24"/>
          <w:szCs w:val="24"/>
          <w:lang w:val="it-IT"/>
        </w:rPr>
      </w:pPr>
      <w:r w:rsidRPr="00833488">
        <w:rPr>
          <w:rFonts w:ascii="Times New Roman" w:hAnsi="Times New Roman"/>
          <w:sz w:val="24"/>
          <w:szCs w:val="24"/>
        </w:rPr>
        <w:t xml:space="preserve">▪ </w:t>
      </w:r>
      <w:r w:rsidRPr="00833488">
        <w:rPr>
          <w:rStyle w:val="Strong"/>
          <w:rFonts w:ascii="Times New Roman" w:eastAsiaTheme="majorEastAsia" w:hAnsi="Times New Roman"/>
          <w:b w:val="0"/>
          <w:bCs w:val="0"/>
          <w:sz w:val="24"/>
          <w:szCs w:val="24"/>
          <w:lang w:val="it-IT"/>
        </w:rPr>
        <w:t xml:space="preserve">21 februarie 2018 </w:t>
      </w:r>
      <w:r w:rsidRPr="00833488">
        <w:rPr>
          <w:rFonts w:ascii="Times New Roman" w:hAnsi="Times New Roman"/>
          <w:sz w:val="24"/>
          <w:szCs w:val="24"/>
          <w:lang w:val="it-IT"/>
        </w:rPr>
        <w:t>– conferinţa “Carnavalul italian, origini şi manifestări/ Il Carnevale italiano. Origini e manifetazioni”, susţinută la Institutul Italian de Cultură din Bucureşti, în cadrul “Săptămânii Culturii Italiene”, organizate de Universitatea din Bucureşti, în colaborare cu Ambasada Italiei în România şi Institutul Italian de Cultură din Bucureşti.</w:t>
      </w:r>
    </w:p>
    <w:p w14:paraId="0438F15C" w14:textId="77777777" w:rsidR="00356D0C" w:rsidRPr="00833488" w:rsidRDefault="00356D0C" w:rsidP="00724293">
      <w:pPr>
        <w:spacing w:after="120" w:line="360" w:lineRule="auto"/>
        <w:ind w:firstLine="720"/>
        <w:jc w:val="both"/>
        <w:rPr>
          <w:rStyle w:val="Strong"/>
          <w:rFonts w:ascii="Times New Roman" w:eastAsiaTheme="majorEastAsia" w:hAnsi="Times New Roman"/>
          <w:b w:val="0"/>
          <w:bCs w:val="0"/>
          <w:sz w:val="24"/>
          <w:szCs w:val="24"/>
          <w:lang w:val="it-IT"/>
        </w:rPr>
      </w:pPr>
      <w:r w:rsidRPr="00833488">
        <w:rPr>
          <w:rFonts w:ascii="Times New Roman" w:hAnsi="Times New Roman"/>
          <w:sz w:val="24"/>
          <w:szCs w:val="24"/>
        </w:rPr>
        <w:t xml:space="preserve">▪ </w:t>
      </w:r>
      <w:r w:rsidRPr="00833488">
        <w:rPr>
          <w:rFonts w:ascii="Times New Roman" w:hAnsi="Times New Roman"/>
          <w:sz w:val="24"/>
          <w:szCs w:val="24"/>
          <w:lang w:val="it-IT"/>
        </w:rPr>
        <w:t xml:space="preserve">14 septembrie 2018 – prezentarea lucrării </w:t>
      </w:r>
      <w:r w:rsidRPr="00833488">
        <w:rPr>
          <w:rFonts w:ascii="Times New Roman" w:hAnsi="Times New Roman"/>
          <w:i/>
          <w:iCs/>
          <w:sz w:val="24"/>
          <w:szCs w:val="24"/>
          <w:lang w:val="it-IT"/>
        </w:rPr>
        <w:t>Il linguaggio (post)impressionista di Antonio Delfini</w:t>
      </w:r>
      <w:r w:rsidRPr="00833488">
        <w:rPr>
          <w:rFonts w:ascii="Times New Roman" w:hAnsi="Times New Roman"/>
          <w:sz w:val="24"/>
          <w:szCs w:val="24"/>
          <w:lang w:val="it-IT"/>
        </w:rPr>
        <w:t xml:space="preserve">, </w:t>
      </w:r>
      <w:r w:rsidRPr="00833488">
        <w:rPr>
          <w:rStyle w:val="Strong"/>
          <w:rFonts w:ascii="Times New Roman" w:eastAsiaTheme="majorEastAsia" w:hAnsi="Times New Roman"/>
          <w:b w:val="0"/>
          <w:bCs w:val="0"/>
          <w:sz w:val="24"/>
          <w:szCs w:val="24"/>
          <w:lang w:val="it-IT"/>
        </w:rPr>
        <w:t xml:space="preserve">în cadrul Colocviului Internaţional “X Convegno Internazionale di Italianistica: </w:t>
      </w:r>
      <w:r w:rsidRPr="00833488">
        <w:rPr>
          <w:rStyle w:val="Strong"/>
          <w:rFonts w:ascii="Times New Roman" w:eastAsiaTheme="majorEastAsia" w:hAnsi="Times New Roman"/>
          <w:b w:val="0"/>
          <w:bCs w:val="0"/>
          <w:i/>
          <w:iCs/>
          <w:sz w:val="24"/>
          <w:szCs w:val="24"/>
          <w:lang w:val="it-IT"/>
        </w:rPr>
        <w:t>Lingua e letteratura italiana nel presente e nella storia</w:t>
      </w:r>
      <w:r w:rsidRPr="00833488">
        <w:rPr>
          <w:rStyle w:val="Strong"/>
          <w:rFonts w:ascii="Times New Roman" w:eastAsiaTheme="majorEastAsia" w:hAnsi="Times New Roman"/>
          <w:b w:val="0"/>
          <w:bCs w:val="0"/>
          <w:sz w:val="24"/>
          <w:szCs w:val="24"/>
          <w:lang w:val="it-IT"/>
        </w:rPr>
        <w:t xml:space="preserve">”, organizat de Universitatea din Craiova în colaborare cu Università per Stranieri din Perugia. </w:t>
      </w:r>
    </w:p>
    <w:p w14:paraId="178FFFEF" w14:textId="77777777" w:rsidR="00356D0C" w:rsidRPr="00833488" w:rsidRDefault="00356D0C" w:rsidP="00724293">
      <w:pPr>
        <w:spacing w:after="120" w:line="360" w:lineRule="auto"/>
        <w:ind w:firstLine="720"/>
        <w:jc w:val="both"/>
        <w:rPr>
          <w:rStyle w:val="Strong"/>
          <w:rFonts w:ascii="Times New Roman" w:eastAsiaTheme="majorEastAsia" w:hAnsi="Times New Roman"/>
          <w:b w:val="0"/>
          <w:bCs w:val="0"/>
          <w:sz w:val="24"/>
          <w:szCs w:val="24"/>
          <w:lang w:val="it-IT"/>
        </w:rPr>
      </w:pPr>
      <w:r w:rsidRPr="00833488">
        <w:rPr>
          <w:rFonts w:ascii="Times New Roman" w:hAnsi="Times New Roman"/>
          <w:sz w:val="24"/>
          <w:szCs w:val="24"/>
        </w:rPr>
        <w:t xml:space="preserve">▪ </w:t>
      </w:r>
      <w:r w:rsidRPr="00833488">
        <w:rPr>
          <w:rStyle w:val="Strong"/>
          <w:rFonts w:ascii="Times New Roman" w:eastAsiaTheme="majorEastAsia" w:hAnsi="Times New Roman"/>
          <w:b w:val="0"/>
          <w:bCs w:val="0"/>
          <w:sz w:val="24"/>
          <w:szCs w:val="24"/>
          <w:lang w:val="it-IT"/>
        </w:rPr>
        <w:t xml:space="preserve">20 septembrie 2019 </w:t>
      </w:r>
      <w:r w:rsidRPr="00833488">
        <w:rPr>
          <w:rFonts w:ascii="Times New Roman" w:hAnsi="Times New Roman"/>
          <w:sz w:val="24"/>
          <w:szCs w:val="24"/>
          <w:lang w:val="it-IT"/>
        </w:rPr>
        <w:t xml:space="preserve">– prezentarea lucrării </w:t>
      </w:r>
      <w:r w:rsidRPr="00833488">
        <w:rPr>
          <w:rFonts w:ascii="Times New Roman" w:hAnsi="Times New Roman"/>
          <w:i/>
          <w:iCs/>
          <w:sz w:val="24"/>
          <w:szCs w:val="24"/>
          <w:lang w:val="it-IT"/>
        </w:rPr>
        <w:t>I saggi di Alberto Savinio sulla musica</w:t>
      </w:r>
      <w:r w:rsidRPr="00833488">
        <w:rPr>
          <w:rFonts w:ascii="Times New Roman" w:hAnsi="Times New Roman"/>
          <w:sz w:val="24"/>
          <w:szCs w:val="24"/>
          <w:lang w:val="it-IT"/>
        </w:rPr>
        <w:t xml:space="preserve">, </w:t>
      </w:r>
      <w:r w:rsidRPr="00833488">
        <w:rPr>
          <w:rStyle w:val="Strong"/>
          <w:rFonts w:ascii="Times New Roman" w:eastAsiaTheme="majorEastAsia" w:hAnsi="Times New Roman"/>
          <w:b w:val="0"/>
          <w:bCs w:val="0"/>
          <w:sz w:val="24"/>
          <w:szCs w:val="24"/>
          <w:lang w:val="it-IT"/>
        </w:rPr>
        <w:t xml:space="preserve">în cadrul Colocviului Internaţional “XI Convegno Internazionale di Italianistica: </w:t>
      </w:r>
      <w:r w:rsidRPr="00833488">
        <w:rPr>
          <w:rStyle w:val="Strong"/>
          <w:rFonts w:ascii="Times New Roman" w:eastAsiaTheme="majorEastAsia" w:hAnsi="Times New Roman"/>
          <w:b w:val="0"/>
          <w:bCs w:val="0"/>
          <w:i/>
          <w:iCs/>
          <w:sz w:val="24"/>
          <w:szCs w:val="24"/>
          <w:lang w:val="it-IT"/>
        </w:rPr>
        <w:t>Forme, strutture, generi nella lingua e nella letteratura italiana</w:t>
      </w:r>
      <w:r w:rsidRPr="00833488">
        <w:rPr>
          <w:rStyle w:val="Strong"/>
          <w:rFonts w:ascii="Times New Roman" w:eastAsiaTheme="majorEastAsia" w:hAnsi="Times New Roman"/>
          <w:b w:val="0"/>
          <w:bCs w:val="0"/>
          <w:sz w:val="24"/>
          <w:szCs w:val="24"/>
          <w:lang w:val="it-IT"/>
        </w:rPr>
        <w:t xml:space="preserve">”, organizat de Universitatea din Craiova în colaborare cu Università per Stranieri din Perugia. </w:t>
      </w:r>
    </w:p>
    <w:p w14:paraId="0A5A3F6E" w14:textId="77777777" w:rsidR="00356D0C" w:rsidRPr="00833488" w:rsidRDefault="00356D0C" w:rsidP="00724293">
      <w:pPr>
        <w:spacing w:after="120" w:line="360" w:lineRule="auto"/>
        <w:ind w:firstLine="720"/>
        <w:jc w:val="both"/>
        <w:rPr>
          <w:rFonts w:ascii="Times New Roman" w:hAnsi="Times New Roman"/>
          <w:sz w:val="24"/>
          <w:szCs w:val="24"/>
          <w:lang w:val="it-IT"/>
        </w:rPr>
      </w:pPr>
      <w:r w:rsidRPr="00833488">
        <w:rPr>
          <w:rFonts w:ascii="Times New Roman" w:hAnsi="Times New Roman"/>
          <w:sz w:val="24"/>
          <w:szCs w:val="24"/>
        </w:rPr>
        <w:t xml:space="preserve">▪ </w:t>
      </w:r>
      <w:r w:rsidRPr="00833488">
        <w:rPr>
          <w:rStyle w:val="Strong"/>
          <w:rFonts w:ascii="Times New Roman" w:eastAsiaTheme="majorEastAsia" w:hAnsi="Times New Roman"/>
          <w:b w:val="0"/>
          <w:bCs w:val="0"/>
          <w:sz w:val="24"/>
          <w:szCs w:val="24"/>
          <w:lang w:val="it-IT"/>
        </w:rPr>
        <w:t xml:space="preserve">17 aprilie 2021 </w:t>
      </w:r>
      <w:r w:rsidRPr="00833488">
        <w:rPr>
          <w:rFonts w:ascii="Times New Roman" w:hAnsi="Times New Roman"/>
          <w:sz w:val="24"/>
          <w:szCs w:val="24"/>
          <w:lang w:val="it-IT"/>
        </w:rPr>
        <w:t xml:space="preserve">– prezentarea lucrării </w:t>
      </w:r>
      <w:r w:rsidRPr="00833488">
        <w:rPr>
          <w:rFonts w:ascii="Times New Roman" w:hAnsi="Times New Roman"/>
          <w:i/>
          <w:iCs/>
          <w:sz w:val="24"/>
          <w:szCs w:val="24"/>
          <w:lang w:val="it-IT"/>
        </w:rPr>
        <w:t>Insects in works of the Italian Baroque / Insectele în opere ale Barocului Italian</w:t>
      </w:r>
      <w:r w:rsidRPr="00833488">
        <w:rPr>
          <w:rFonts w:ascii="Times New Roman" w:hAnsi="Times New Roman"/>
          <w:sz w:val="24"/>
          <w:szCs w:val="24"/>
          <w:lang w:val="it-IT"/>
        </w:rPr>
        <w:t>, în cadrul colocviului “</w:t>
      </w:r>
      <w:r w:rsidRPr="00833488">
        <w:rPr>
          <w:rFonts w:ascii="Times New Roman" w:hAnsi="Times New Roman"/>
          <w:i/>
          <w:iCs/>
          <w:sz w:val="24"/>
          <w:szCs w:val="24"/>
          <w:lang w:val="it-IT"/>
        </w:rPr>
        <w:t>Animus. Anima. Animalia.</w:t>
      </w:r>
      <w:r w:rsidRPr="00833488">
        <w:rPr>
          <w:rFonts w:ascii="Times New Roman" w:hAnsi="Times New Roman"/>
          <w:sz w:val="24"/>
          <w:szCs w:val="24"/>
          <w:lang w:val="it-IT"/>
        </w:rPr>
        <w:t xml:space="preserve"> Plante, animale şi oameni din lumea de ieri, de azi şi de mâine”, organizat de Universitatea din Bucureşti (Facultatea de Limbi si Literaturi Straine- Societatea de Studii Clasice din Romania).</w:t>
      </w:r>
    </w:p>
    <w:p w14:paraId="43401D00" w14:textId="77777777" w:rsidR="00356D0C" w:rsidRPr="00833488" w:rsidRDefault="00356D0C" w:rsidP="00724293">
      <w:pPr>
        <w:spacing w:after="120" w:line="360" w:lineRule="auto"/>
        <w:ind w:firstLine="720"/>
        <w:jc w:val="both"/>
        <w:rPr>
          <w:rFonts w:ascii="Times New Roman" w:hAnsi="Times New Roman"/>
          <w:sz w:val="24"/>
          <w:szCs w:val="24"/>
          <w:lang w:val="it-IT"/>
        </w:rPr>
      </w:pPr>
      <w:r w:rsidRPr="00833488">
        <w:rPr>
          <w:rFonts w:ascii="Times New Roman" w:hAnsi="Times New Roman"/>
          <w:sz w:val="24"/>
          <w:szCs w:val="24"/>
        </w:rPr>
        <w:t xml:space="preserve">▪ </w:t>
      </w:r>
      <w:r w:rsidRPr="00833488">
        <w:rPr>
          <w:rFonts w:ascii="Times New Roman" w:hAnsi="Times New Roman"/>
          <w:sz w:val="24"/>
          <w:szCs w:val="24"/>
          <w:lang w:val="it-IT"/>
        </w:rPr>
        <w:t xml:space="preserve">30 septembrie 2022 – prezentarea lucrării </w:t>
      </w:r>
      <w:r w:rsidRPr="00833488">
        <w:rPr>
          <w:rFonts w:ascii="Times New Roman" w:hAnsi="Times New Roman"/>
          <w:i/>
          <w:iCs/>
          <w:sz w:val="24"/>
          <w:szCs w:val="24"/>
          <w:lang w:val="it-IT"/>
        </w:rPr>
        <w:t>Invito nel labirinto mentale di Giorgio De Chirico: il romanzo “ Ebdomero”</w:t>
      </w:r>
      <w:r w:rsidRPr="00833488">
        <w:rPr>
          <w:rFonts w:ascii="Times New Roman" w:hAnsi="Times New Roman"/>
          <w:sz w:val="24"/>
          <w:szCs w:val="24"/>
          <w:lang w:val="it-IT"/>
        </w:rPr>
        <w:t xml:space="preserve"> , </w:t>
      </w:r>
      <w:r w:rsidRPr="00833488">
        <w:rPr>
          <w:rStyle w:val="Strong"/>
          <w:rFonts w:ascii="Times New Roman" w:eastAsiaTheme="majorEastAsia" w:hAnsi="Times New Roman"/>
          <w:b w:val="0"/>
          <w:bCs w:val="0"/>
          <w:sz w:val="24"/>
          <w:szCs w:val="24"/>
          <w:lang w:val="it-IT"/>
        </w:rPr>
        <w:t xml:space="preserve">în cadrul Colocviului Internaţional “XII Convegno Internazionale di Italianistica: </w:t>
      </w:r>
      <w:r w:rsidRPr="00833488">
        <w:rPr>
          <w:rFonts w:ascii="Times New Roman" w:hAnsi="Times New Roman"/>
          <w:sz w:val="24"/>
          <w:szCs w:val="24"/>
          <w:lang w:val="it-IT"/>
        </w:rPr>
        <w:t xml:space="preserve"> </w:t>
      </w:r>
      <w:r w:rsidRPr="00833488">
        <w:rPr>
          <w:rFonts w:ascii="Times New Roman" w:hAnsi="Times New Roman"/>
          <w:i/>
          <w:iCs/>
          <w:sz w:val="24"/>
          <w:szCs w:val="24"/>
          <w:lang w:val="it-IT"/>
        </w:rPr>
        <w:t>La prosa italiana tra comunicazione e invenzione letteraria</w:t>
      </w:r>
      <w:r w:rsidRPr="00833488">
        <w:rPr>
          <w:rFonts w:ascii="Times New Roman" w:hAnsi="Times New Roman"/>
          <w:sz w:val="24"/>
          <w:szCs w:val="24"/>
          <w:lang w:val="it-IT"/>
        </w:rPr>
        <w:t>,</w:t>
      </w:r>
      <w:r w:rsidRPr="00833488">
        <w:rPr>
          <w:rStyle w:val="Strong"/>
          <w:rFonts w:ascii="Times New Roman" w:eastAsiaTheme="majorEastAsia" w:hAnsi="Times New Roman"/>
          <w:b w:val="0"/>
          <w:bCs w:val="0"/>
          <w:sz w:val="24"/>
          <w:szCs w:val="24"/>
          <w:lang w:val="it-IT"/>
        </w:rPr>
        <w:t xml:space="preserve"> organizat de Universitatea din Craiova în colaborare cu Università per Stranieri din Perugia. </w:t>
      </w:r>
    </w:p>
    <w:p w14:paraId="0DA57221" w14:textId="77777777" w:rsidR="00356D0C" w:rsidRPr="00833488" w:rsidRDefault="00356D0C" w:rsidP="00724293">
      <w:pPr>
        <w:spacing w:after="120" w:line="360" w:lineRule="auto"/>
        <w:ind w:firstLine="720"/>
        <w:jc w:val="both"/>
        <w:rPr>
          <w:rFonts w:ascii="Times New Roman" w:hAnsi="Times New Roman"/>
          <w:sz w:val="24"/>
          <w:szCs w:val="24"/>
          <w:lang w:val="it-IT"/>
        </w:rPr>
      </w:pPr>
      <w:r w:rsidRPr="00833488">
        <w:rPr>
          <w:rFonts w:ascii="Times New Roman" w:hAnsi="Times New Roman"/>
          <w:sz w:val="24"/>
          <w:szCs w:val="24"/>
        </w:rPr>
        <w:t xml:space="preserve">▪ </w:t>
      </w:r>
      <w:r w:rsidRPr="00833488">
        <w:rPr>
          <w:rFonts w:ascii="Times New Roman" w:hAnsi="Times New Roman"/>
          <w:sz w:val="24"/>
          <w:szCs w:val="24"/>
          <w:lang w:val="it-IT"/>
        </w:rPr>
        <w:t xml:space="preserve">14 octombrie 2022 – prezentarea lucrării </w:t>
      </w:r>
      <w:r w:rsidRPr="00833488">
        <w:rPr>
          <w:rFonts w:ascii="Times New Roman" w:hAnsi="Times New Roman"/>
          <w:i/>
          <w:iCs/>
          <w:sz w:val="24"/>
          <w:szCs w:val="24"/>
          <w:lang w:val="it-IT"/>
        </w:rPr>
        <w:t>L’eccesso nelle novelle di Francesco Pona</w:t>
      </w:r>
      <w:r w:rsidRPr="00833488">
        <w:rPr>
          <w:rFonts w:ascii="Times New Roman" w:hAnsi="Times New Roman"/>
          <w:sz w:val="24"/>
          <w:szCs w:val="24"/>
          <w:lang w:val="it-IT"/>
        </w:rPr>
        <w:t xml:space="preserve">, </w:t>
      </w:r>
      <w:r w:rsidRPr="00833488">
        <w:rPr>
          <w:rStyle w:val="Strong"/>
          <w:rFonts w:ascii="Times New Roman" w:eastAsiaTheme="majorEastAsia" w:hAnsi="Times New Roman"/>
          <w:b w:val="0"/>
          <w:bCs w:val="0"/>
          <w:sz w:val="24"/>
          <w:szCs w:val="24"/>
          <w:lang w:val="it-IT"/>
        </w:rPr>
        <w:t xml:space="preserve">în cadrul Colocviului Internaţional “Romania. Contexta III: </w:t>
      </w:r>
      <w:r w:rsidRPr="00833488">
        <w:rPr>
          <w:rStyle w:val="Strong"/>
          <w:rFonts w:ascii="Times New Roman" w:eastAsiaTheme="majorEastAsia" w:hAnsi="Times New Roman"/>
          <w:b w:val="0"/>
          <w:bCs w:val="0"/>
          <w:i/>
          <w:iCs/>
          <w:sz w:val="24"/>
          <w:szCs w:val="24"/>
          <w:lang w:val="it-IT"/>
        </w:rPr>
        <w:t>Eccesso e abuso nelle lingue e letterature romanze</w:t>
      </w:r>
      <w:r w:rsidRPr="00833488">
        <w:rPr>
          <w:rStyle w:val="Strong"/>
          <w:rFonts w:ascii="Times New Roman" w:eastAsiaTheme="majorEastAsia" w:hAnsi="Times New Roman"/>
          <w:b w:val="0"/>
          <w:bCs w:val="0"/>
          <w:sz w:val="24"/>
          <w:szCs w:val="24"/>
          <w:lang w:val="it-IT"/>
        </w:rPr>
        <w:t xml:space="preserve">, organizat de Universitatea </w:t>
      </w:r>
      <w:r w:rsidRPr="00833488">
        <w:rPr>
          <w:rFonts w:ascii="Times New Roman" w:hAnsi="Times New Roman"/>
          <w:sz w:val="24"/>
          <w:szCs w:val="24"/>
          <w:lang w:val="it-IT"/>
        </w:rPr>
        <w:t>Babeș-Bolyai, Cluj-Napoca.</w:t>
      </w:r>
    </w:p>
    <w:p w14:paraId="1F180966" w14:textId="77777777" w:rsidR="00356D0C" w:rsidRPr="00833488" w:rsidRDefault="00356D0C" w:rsidP="00724293">
      <w:pPr>
        <w:spacing w:after="120" w:line="360" w:lineRule="auto"/>
        <w:ind w:firstLine="720"/>
        <w:jc w:val="both"/>
        <w:rPr>
          <w:rStyle w:val="Strong"/>
          <w:rFonts w:ascii="Times New Roman" w:eastAsiaTheme="majorEastAsia" w:hAnsi="Times New Roman"/>
          <w:b w:val="0"/>
          <w:bCs w:val="0"/>
          <w:sz w:val="24"/>
          <w:szCs w:val="24"/>
          <w:lang w:val="it-IT"/>
        </w:rPr>
      </w:pPr>
      <w:r w:rsidRPr="00833488">
        <w:rPr>
          <w:rFonts w:ascii="Times New Roman" w:hAnsi="Times New Roman"/>
          <w:sz w:val="24"/>
          <w:szCs w:val="24"/>
        </w:rPr>
        <w:t xml:space="preserve">▪ </w:t>
      </w:r>
      <w:r w:rsidRPr="00833488">
        <w:rPr>
          <w:rFonts w:ascii="Times New Roman" w:hAnsi="Times New Roman"/>
          <w:sz w:val="24"/>
          <w:szCs w:val="24"/>
          <w:lang w:val="it-IT"/>
        </w:rPr>
        <w:t xml:space="preserve">9 iunie 2023 – prezentarea lucrării </w:t>
      </w:r>
      <w:r w:rsidRPr="00833488">
        <w:rPr>
          <w:rFonts w:ascii="Times New Roman" w:hAnsi="Times New Roman"/>
          <w:i/>
          <w:iCs/>
          <w:sz w:val="24"/>
          <w:szCs w:val="24"/>
          <w:lang w:val="it-IT"/>
        </w:rPr>
        <w:t>La luce e il fuoco nella narrativa di Francesco Pona: un approccio stilistico-narratologico e culturale dei loro connotati simbolici e metaforici</w:t>
      </w:r>
      <w:r w:rsidRPr="00833488">
        <w:rPr>
          <w:rFonts w:ascii="Times New Roman" w:hAnsi="Times New Roman"/>
          <w:sz w:val="24"/>
          <w:szCs w:val="24"/>
          <w:lang w:val="it-IT"/>
        </w:rPr>
        <w:t xml:space="preserve">, </w:t>
      </w:r>
      <w:r w:rsidRPr="00833488">
        <w:rPr>
          <w:rStyle w:val="Strong"/>
          <w:rFonts w:ascii="Times New Roman" w:eastAsiaTheme="majorEastAsia" w:hAnsi="Times New Roman"/>
          <w:b w:val="0"/>
          <w:bCs w:val="0"/>
          <w:sz w:val="24"/>
          <w:szCs w:val="24"/>
          <w:lang w:val="it-IT"/>
        </w:rPr>
        <w:t>în cadrul Colocviului Internaţional “Comunicare şi cultură în Romania europeană. Ediţia a XI-a. Diversitate culturală şi plurilingvism în spaţiul romanic”, organizat de Universitatea de Vest din Timişoara.</w:t>
      </w:r>
    </w:p>
    <w:p w14:paraId="782D4460" w14:textId="77777777" w:rsidR="00356D0C" w:rsidRPr="00833488" w:rsidRDefault="00356D0C" w:rsidP="00724293">
      <w:pPr>
        <w:spacing w:after="120" w:line="360" w:lineRule="auto"/>
        <w:ind w:firstLine="720"/>
        <w:jc w:val="both"/>
        <w:rPr>
          <w:rStyle w:val="Strong"/>
          <w:rFonts w:ascii="Times New Roman" w:eastAsiaTheme="majorEastAsia" w:hAnsi="Times New Roman"/>
          <w:b w:val="0"/>
          <w:bCs w:val="0"/>
          <w:sz w:val="24"/>
          <w:szCs w:val="24"/>
          <w:lang w:val="it-IT"/>
        </w:rPr>
      </w:pPr>
      <w:r w:rsidRPr="00833488">
        <w:rPr>
          <w:rFonts w:ascii="Times New Roman" w:hAnsi="Times New Roman"/>
          <w:sz w:val="24"/>
          <w:szCs w:val="24"/>
        </w:rPr>
        <w:t>▪</w:t>
      </w:r>
      <w:r w:rsidRPr="00833488">
        <w:rPr>
          <w:rFonts w:ascii="Times New Roman" w:hAnsi="Times New Roman"/>
          <w:sz w:val="24"/>
          <w:szCs w:val="24"/>
          <w:lang w:val="it-IT"/>
        </w:rPr>
        <w:t xml:space="preserve">14 iunie 2024 – prezentarea lucrării </w:t>
      </w:r>
      <w:r w:rsidRPr="00833488">
        <w:rPr>
          <w:rFonts w:ascii="Times New Roman" w:hAnsi="Times New Roman"/>
          <w:i/>
          <w:iCs/>
          <w:sz w:val="24"/>
          <w:szCs w:val="24"/>
          <w:lang w:val="it-IT"/>
        </w:rPr>
        <w:t>La sfida del logos paterno e i congegni narrativi nel romanzo (auto)biografico “Via Gemito”di Domenico Starnone</w:t>
      </w:r>
      <w:r w:rsidRPr="00833488">
        <w:rPr>
          <w:rFonts w:ascii="Times New Roman" w:hAnsi="Times New Roman"/>
          <w:sz w:val="24"/>
          <w:szCs w:val="24"/>
          <w:lang w:val="it-IT"/>
        </w:rPr>
        <w:t xml:space="preserve">, </w:t>
      </w:r>
      <w:r w:rsidRPr="00833488">
        <w:rPr>
          <w:rStyle w:val="Strong"/>
          <w:rFonts w:ascii="Times New Roman" w:eastAsiaTheme="majorEastAsia" w:hAnsi="Times New Roman"/>
          <w:b w:val="0"/>
          <w:bCs w:val="0"/>
          <w:sz w:val="24"/>
          <w:szCs w:val="24"/>
          <w:lang w:val="it-IT"/>
        </w:rPr>
        <w:t xml:space="preserve">în cadrul Colocviului Internaţional “Comunicare şi cultură </w:t>
      </w:r>
      <w:r w:rsidRPr="00833488">
        <w:rPr>
          <w:rStyle w:val="Strong"/>
          <w:rFonts w:ascii="Times New Roman" w:eastAsiaTheme="majorEastAsia" w:hAnsi="Times New Roman"/>
          <w:b w:val="0"/>
          <w:bCs w:val="0"/>
          <w:sz w:val="24"/>
          <w:szCs w:val="24"/>
          <w:lang w:val="it-IT"/>
        </w:rPr>
        <w:lastRenderedPageBreak/>
        <w:t>în Romania europeană. Ediţia a XII-a. Biografia. Noi perspective metodologice, delimitări tematice, studii de caz”, organizat de Universitatea de Vest din Timişoara.</w:t>
      </w:r>
    </w:p>
    <w:p w14:paraId="7BA50B29" w14:textId="77777777" w:rsidR="00356D0C" w:rsidRPr="00833488" w:rsidRDefault="00356D0C" w:rsidP="00724293">
      <w:pPr>
        <w:spacing w:after="120" w:line="360" w:lineRule="auto"/>
        <w:ind w:firstLine="720"/>
        <w:jc w:val="both"/>
        <w:rPr>
          <w:rStyle w:val="Strong"/>
          <w:rFonts w:ascii="Times New Roman" w:eastAsiaTheme="majorEastAsia" w:hAnsi="Times New Roman"/>
          <w:b w:val="0"/>
          <w:bCs w:val="0"/>
          <w:sz w:val="24"/>
          <w:szCs w:val="24"/>
        </w:rPr>
      </w:pPr>
      <w:r w:rsidRPr="00833488">
        <w:rPr>
          <w:rFonts w:ascii="Times New Roman" w:hAnsi="Times New Roman"/>
          <w:sz w:val="24"/>
          <w:szCs w:val="24"/>
        </w:rPr>
        <w:t xml:space="preserve">▪ 6 octombrie 2024 – conferinţa </w:t>
      </w:r>
      <w:r w:rsidRPr="00833488">
        <w:rPr>
          <w:rFonts w:ascii="Times New Roman" w:hAnsi="Times New Roman"/>
          <w:i/>
          <w:iCs/>
          <w:sz w:val="24"/>
          <w:szCs w:val="24"/>
        </w:rPr>
        <w:t>I risvolti della scrittura landolfiana</w:t>
      </w:r>
      <w:r w:rsidRPr="00833488">
        <w:rPr>
          <w:rFonts w:ascii="Times New Roman" w:hAnsi="Times New Roman"/>
          <w:sz w:val="24"/>
          <w:szCs w:val="24"/>
        </w:rPr>
        <w:t>, în cadrul Festival Premio „Emilio Lussu”, X edizione, (comitato scientifico internazionale: Gian Giacomo Ortu (Università di Cagliari), Luisa Marinho Antunes (Universidade da Madeira), Nevin Ȍzkan (Ankara Universitesi), F. Molina Castillo (Universidad de Sevilla), organizat de Associazione Culturale L’Alambicco (Sardegna, Italia).</w:t>
      </w:r>
    </w:p>
    <w:p w14:paraId="05AA2081" w14:textId="77777777" w:rsidR="00356D0C" w:rsidRDefault="00356D0C" w:rsidP="00724293">
      <w:pPr>
        <w:spacing w:after="120" w:line="360" w:lineRule="auto"/>
        <w:ind w:firstLine="720"/>
        <w:jc w:val="both"/>
        <w:rPr>
          <w:rStyle w:val="Strong"/>
          <w:rFonts w:ascii="Times New Roman" w:eastAsiaTheme="majorEastAsia" w:hAnsi="Times New Roman"/>
          <w:b w:val="0"/>
          <w:bCs w:val="0"/>
          <w:sz w:val="24"/>
          <w:szCs w:val="24"/>
        </w:rPr>
      </w:pPr>
      <w:r w:rsidRPr="00833488">
        <w:rPr>
          <w:rFonts w:ascii="Times New Roman" w:hAnsi="Times New Roman"/>
          <w:sz w:val="24"/>
          <w:szCs w:val="24"/>
        </w:rPr>
        <w:t xml:space="preserve">▪ 8 noiembrie  2024 – prezentarea lucrării </w:t>
      </w:r>
      <w:r w:rsidRPr="00833488">
        <w:rPr>
          <w:rFonts w:ascii="Times New Roman" w:hAnsi="Times New Roman"/>
          <w:i/>
          <w:iCs/>
          <w:sz w:val="24"/>
          <w:szCs w:val="24"/>
        </w:rPr>
        <w:t>Le piante nell’opera di Alberto Savinio: un esame delle loro valenze ideatiche, narratologiche e stilistiche</w:t>
      </w:r>
      <w:r w:rsidRPr="00833488">
        <w:rPr>
          <w:rFonts w:ascii="Times New Roman" w:hAnsi="Times New Roman"/>
          <w:sz w:val="24"/>
          <w:szCs w:val="24"/>
        </w:rPr>
        <w:t xml:space="preserve">, </w:t>
      </w:r>
      <w:r w:rsidRPr="00833488">
        <w:rPr>
          <w:rStyle w:val="Strong"/>
          <w:rFonts w:ascii="Times New Roman" w:eastAsiaTheme="majorEastAsia" w:hAnsi="Times New Roman"/>
          <w:b w:val="0"/>
          <w:bCs w:val="0"/>
          <w:sz w:val="24"/>
          <w:szCs w:val="24"/>
        </w:rPr>
        <w:t xml:space="preserve">în cadrul Colocviului Internaţional  “XXVI Convegno AIPI: </w:t>
      </w:r>
      <w:r w:rsidRPr="00833488">
        <w:rPr>
          <w:rStyle w:val="Strong"/>
          <w:rFonts w:ascii="Times New Roman" w:eastAsiaTheme="majorEastAsia" w:hAnsi="Times New Roman"/>
          <w:b w:val="0"/>
          <w:bCs w:val="0"/>
          <w:i/>
          <w:iCs/>
          <w:sz w:val="24"/>
          <w:szCs w:val="24"/>
        </w:rPr>
        <w:t>Canone inverso: riscritture e ibridazioni nella lingua, nella letteratura e nella cultura italiana</w:t>
      </w:r>
      <w:r w:rsidRPr="00833488">
        <w:rPr>
          <w:rStyle w:val="Strong"/>
          <w:rFonts w:ascii="Times New Roman" w:eastAsiaTheme="majorEastAsia" w:hAnsi="Times New Roman"/>
          <w:b w:val="0"/>
          <w:bCs w:val="0"/>
          <w:sz w:val="24"/>
          <w:szCs w:val="24"/>
        </w:rPr>
        <w:t>”, Sevilia (Facultad de Filologia, Universidad de Sevilla).</w:t>
      </w:r>
    </w:p>
    <w:p w14:paraId="6AADAB09" w14:textId="77777777" w:rsidR="00356D0C" w:rsidRPr="00307FBE" w:rsidRDefault="00356D0C" w:rsidP="00724293">
      <w:pPr>
        <w:pStyle w:val="BodyTextIndent"/>
        <w:suppressAutoHyphens w:val="0"/>
        <w:kinsoku w:val="0"/>
        <w:overflowPunct w:val="0"/>
        <w:autoSpaceDE w:val="0"/>
        <w:autoSpaceDN w:val="0"/>
        <w:adjustRightInd w:val="0"/>
        <w:snapToGrid w:val="0"/>
        <w:spacing w:line="360" w:lineRule="auto"/>
        <w:ind w:left="450"/>
        <w:jc w:val="both"/>
        <w:rPr>
          <w:rFonts w:ascii="Times New Roman" w:hAnsi="Times New Roman"/>
          <w:bCs/>
          <w:sz w:val="24"/>
          <w:szCs w:val="24"/>
        </w:rPr>
      </w:pPr>
      <w:r w:rsidRPr="00307FBE">
        <w:rPr>
          <w:rFonts w:ascii="Times New Roman" w:hAnsi="Times New Roman"/>
          <w:sz w:val="24"/>
          <w:szCs w:val="24"/>
        </w:rPr>
        <w:t xml:space="preserve">▪ </w:t>
      </w:r>
      <w:r w:rsidRPr="00307FBE">
        <w:rPr>
          <w:rFonts w:ascii="Times New Roman" w:hAnsi="Times New Roman"/>
          <w:bCs/>
          <w:sz w:val="24"/>
          <w:szCs w:val="24"/>
        </w:rPr>
        <w:t xml:space="preserve">13 iunie 2025 </w:t>
      </w:r>
      <w:r w:rsidRPr="00307FBE">
        <w:rPr>
          <w:rFonts w:ascii="Times New Roman" w:hAnsi="Times New Roman"/>
          <w:sz w:val="24"/>
          <w:szCs w:val="24"/>
        </w:rPr>
        <w:t xml:space="preserve">– </w:t>
      </w:r>
      <w:r w:rsidRPr="00307FBE">
        <w:rPr>
          <w:rFonts w:ascii="Times New Roman" w:hAnsi="Times New Roman"/>
          <w:bCs/>
          <w:sz w:val="24"/>
          <w:szCs w:val="24"/>
        </w:rPr>
        <w:t>prezentarea lucr</w:t>
      </w:r>
      <w:bookmarkStart w:id="8" w:name="_Hlk206728229"/>
      <w:r w:rsidRPr="00307FBE">
        <w:rPr>
          <w:rFonts w:ascii="Times New Roman" w:hAnsi="Times New Roman"/>
          <w:bCs/>
          <w:sz w:val="24"/>
          <w:szCs w:val="24"/>
        </w:rPr>
        <w:t xml:space="preserve">arii </w:t>
      </w:r>
      <w:r w:rsidRPr="00307FBE">
        <w:rPr>
          <w:rFonts w:ascii="Times New Roman" w:hAnsi="Times New Roman"/>
          <w:bCs/>
          <w:i/>
          <w:iCs/>
          <w:sz w:val="24"/>
          <w:szCs w:val="24"/>
          <w:lang w:val="it-IT"/>
        </w:rPr>
        <w:t>L'allegoria di un mondo in crisi nella Maschera iatro-politica di Francesco Pona</w:t>
      </w:r>
      <w:bookmarkEnd w:id="8"/>
      <w:r w:rsidRPr="00307FBE">
        <w:rPr>
          <w:rFonts w:ascii="Times New Roman" w:hAnsi="Times New Roman"/>
          <w:bCs/>
          <w:sz w:val="24"/>
          <w:szCs w:val="24"/>
          <w:lang w:val="it-IT"/>
        </w:rPr>
        <w:t xml:space="preserve">, in cadrul </w:t>
      </w:r>
      <w:r w:rsidRPr="00307FBE">
        <w:rPr>
          <w:rFonts w:ascii="Times New Roman" w:hAnsi="Times New Roman"/>
          <w:bCs/>
          <w:sz w:val="24"/>
          <w:szCs w:val="24"/>
        </w:rPr>
        <w:t>Colocviul Internaţional CICCRE (organizat de Universitatea de Vest din Timişoara), Ed. a XIII-a „</w:t>
      </w:r>
      <w:bookmarkStart w:id="9" w:name="_Hlk206728377"/>
      <w:r w:rsidRPr="00307FBE">
        <w:rPr>
          <w:rFonts w:ascii="Times New Roman" w:hAnsi="Times New Roman"/>
          <w:bCs/>
          <w:sz w:val="24"/>
          <w:szCs w:val="24"/>
        </w:rPr>
        <w:t>Crize în lumea romanică. O abordare interdisciplinară</w:t>
      </w:r>
      <w:bookmarkEnd w:id="9"/>
      <w:r w:rsidRPr="00307FBE">
        <w:rPr>
          <w:rFonts w:ascii="Times New Roman" w:hAnsi="Times New Roman"/>
          <w:bCs/>
          <w:sz w:val="24"/>
          <w:szCs w:val="24"/>
        </w:rPr>
        <w:t xml:space="preserve">”. </w:t>
      </w:r>
    </w:p>
    <w:p w14:paraId="23875EA0" w14:textId="77777777" w:rsidR="00356D0C" w:rsidRDefault="00356D0C" w:rsidP="00724293">
      <w:pPr>
        <w:pStyle w:val="BodyTextIndent"/>
        <w:suppressAutoHyphens w:val="0"/>
        <w:kinsoku w:val="0"/>
        <w:overflowPunct w:val="0"/>
        <w:autoSpaceDE w:val="0"/>
        <w:autoSpaceDN w:val="0"/>
        <w:adjustRightInd w:val="0"/>
        <w:snapToGrid w:val="0"/>
        <w:spacing w:line="360" w:lineRule="auto"/>
        <w:ind w:left="450"/>
        <w:jc w:val="both"/>
        <w:rPr>
          <w:rFonts w:ascii="Times New Roman" w:hAnsi="Times New Roman"/>
          <w:bCs/>
          <w:sz w:val="24"/>
          <w:szCs w:val="24"/>
        </w:rPr>
      </w:pPr>
      <w:r w:rsidRPr="00307FBE">
        <w:rPr>
          <w:rFonts w:ascii="Times New Roman" w:hAnsi="Times New Roman"/>
          <w:sz w:val="24"/>
          <w:szCs w:val="24"/>
        </w:rPr>
        <w:t xml:space="preserve">▪ </w:t>
      </w:r>
      <w:r w:rsidRPr="00307FBE">
        <w:rPr>
          <w:rFonts w:ascii="Times New Roman" w:hAnsi="Times New Roman"/>
          <w:bCs/>
          <w:sz w:val="24"/>
          <w:szCs w:val="24"/>
          <w:lang w:val="it-IT"/>
        </w:rPr>
        <w:t xml:space="preserve">27 septembrie 2025 </w:t>
      </w:r>
      <w:r w:rsidRPr="00307FBE">
        <w:rPr>
          <w:rFonts w:ascii="Times New Roman" w:hAnsi="Times New Roman"/>
          <w:bCs/>
          <w:sz w:val="24"/>
          <w:szCs w:val="24"/>
        </w:rPr>
        <w:t xml:space="preserve"> </w:t>
      </w:r>
      <w:r w:rsidRPr="00307FBE">
        <w:rPr>
          <w:rFonts w:ascii="Times New Roman" w:hAnsi="Times New Roman"/>
          <w:sz w:val="24"/>
          <w:szCs w:val="24"/>
        </w:rPr>
        <w:t xml:space="preserve">– </w:t>
      </w:r>
      <w:r w:rsidRPr="00307FBE">
        <w:rPr>
          <w:rFonts w:ascii="Times New Roman" w:hAnsi="Times New Roman"/>
          <w:bCs/>
          <w:sz w:val="24"/>
          <w:szCs w:val="24"/>
        </w:rPr>
        <w:t xml:space="preserve">prezentarea lucrarii </w:t>
      </w:r>
      <w:r w:rsidRPr="00307FBE">
        <w:rPr>
          <w:rFonts w:ascii="Times New Roman" w:hAnsi="Times New Roman"/>
          <w:i/>
          <w:iCs/>
          <w:sz w:val="24"/>
          <w:szCs w:val="24"/>
          <w:lang w:val="it-IT"/>
        </w:rPr>
        <w:t>Quando l’antifascismo si fa allegoria surreale</w:t>
      </w:r>
      <w:r w:rsidRPr="00307FBE">
        <w:rPr>
          <w:rFonts w:ascii="Times New Roman" w:hAnsi="Times New Roman"/>
          <w:b/>
          <w:sz w:val="24"/>
          <w:szCs w:val="24"/>
          <w:lang w:val="it-IT"/>
        </w:rPr>
        <w:t xml:space="preserve"> </w:t>
      </w:r>
      <w:r w:rsidRPr="00307FBE">
        <w:rPr>
          <w:rFonts w:ascii="Times New Roman" w:hAnsi="Times New Roman"/>
          <w:bCs/>
          <w:sz w:val="24"/>
          <w:szCs w:val="24"/>
          <w:lang w:val="it-IT"/>
        </w:rPr>
        <w:t>in cadrul</w:t>
      </w:r>
      <w:r w:rsidRPr="00307FBE">
        <w:rPr>
          <w:rFonts w:ascii="Times New Roman" w:hAnsi="Times New Roman"/>
          <w:bCs/>
          <w:sz w:val="24"/>
          <w:szCs w:val="24"/>
        </w:rPr>
        <w:t xml:space="preserve"> Colocviului Internaţional (cu participare CIVIS) „</w:t>
      </w:r>
      <w:bookmarkStart w:id="10" w:name="_Hlk206729078"/>
      <w:r w:rsidRPr="00307FBE">
        <w:rPr>
          <w:rFonts w:ascii="Times New Roman" w:hAnsi="Times New Roman"/>
          <w:bCs/>
          <w:sz w:val="24"/>
          <w:szCs w:val="24"/>
        </w:rPr>
        <w:t>Lingua, letteratura e politica”, organizat de Universitatea din Bucureşti, Departamentul de Limbi si Literaturi Romanice, Clasice si Neogreaca</w:t>
      </w:r>
      <w:bookmarkEnd w:id="10"/>
      <w:r w:rsidRPr="00307FBE">
        <w:rPr>
          <w:rFonts w:ascii="Times New Roman" w:hAnsi="Times New Roman"/>
          <w:bCs/>
          <w:sz w:val="24"/>
          <w:szCs w:val="24"/>
        </w:rPr>
        <w:t>.</w:t>
      </w:r>
    </w:p>
    <w:p w14:paraId="1B45D840" w14:textId="77777777" w:rsidR="00356D0C" w:rsidRPr="00633CBD" w:rsidRDefault="00356D0C" w:rsidP="00724293">
      <w:pPr>
        <w:pStyle w:val="BodyTextIndent"/>
        <w:suppressAutoHyphens w:val="0"/>
        <w:kinsoku w:val="0"/>
        <w:overflowPunct w:val="0"/>
        <w:autoSpaceDE w:val="0"/>
        <w:autoSpaceDN w:val="0"/>
        <w:adjustRightInd w:val="0"/>
        <w:snapToGrid w:val="0"/>
        <w:spacing w:line="360" w:lineRule="auto"/>
        <w:ind w:left="450"/>
        <w:jc w:val="both"/>
        <w:rPr>
          <w:rStyle w:val="Strong"/>
          <w:rFonts w:ascii="Times New Roman" w:hAnsi="Times New Roman"/>
          <w:bCs w:val="0"/>
          <w:sz w:val="24"/>
          <w:szCs w:val="24"/>
        </w:rPr>
      </w:pPr>
      <w:r w:rsidRPr="00307FBE">
        <w:rPr>
          <w:rFonts w:ascii="Times New Roman" w:hAnsi="Times New Roman"/>
          <w:sz w:val="24"/>
          <w:szCs w:val="24"/>
        </w:rPr>
        <w:t>▪</w:t>
      </w:r>
      <w:r>
        <w:rPr>
          <w:rFonts w:ascii="Times New Roman" w:hAnsi="Times New Roman"/>
          <w:sz w:val="24"/>
          <w:szCs w:val="24"/>
        </w:rPr>
        <w:t xml:space="preserve">15 octombrie 2025 </w:t>
      </w:r>
      <w:r w:rsidRPr="00307FBE">
        <w:rPr>
          <w:rFonts w:ascii="Times New Roman" w:hAnsi="Times New Roman"/>
          <w:bCs/>
          <w:sz w:val="24"/>
          <w:szCs w:val="24"/>
        </w:rPr>
        <w:t xml:space="preserve"> </w:t>
      </w:r>
      <w:r w:rsidRPr="00307FBE">
        <w:rPr>
          <w:rFonts w:ascii="Times New Roman" w:hAnsi="Times New Roman"/>
          <w:sz w:val="24"/>
          <w:szCs w:val="24"/>
        </w:rPr>
        <w:t>–</w:t>
      </w:r>
      <w:r>
        <w:rPr>
          <w:rFonts w:ascii="Times New Roman" w:hAnsi="Times New Roman"/>
          <w:sz w:val="24"/>
          <w:szCs w:val="24"/>
        </w:rPr>
        <w:t xml:space="preserve"> prezentarea tomului monografic </w:t>
      </w:r>
      <w:r>
        <w:rPr>
          <w:rFonts w:ascii="Times New Roman" w:hAnsi="Times New Roman"/>
          <w:i/>
          <w:iCs/>
          <w:sz w:val="24"/>
          <w:szCs w:val="24"/>
        </w:rPr>
        <w:t xml:space="preserve">Atlante Pinocchio, </w:t>
      </w:r>
      <w:r>
        <w:rPr>
          <w:rFonts w:ascii="Times New Roman" w:hAnsi="Times New Roman"/>
          <w:sz w:val="24"/>
          <w:szCs w:val="24"/>
        </w:rPr>
        <w:t xml:space="preserve">direttore scientifico Giovanni Capecchi, comitato scientifico: V. Bonanni, A. Casadei, M. Casari, Roma, Istituto della Enciclopedia Italiana fondata da Giovanni Treccani, 2024, in cadrul </w:t>
      </w:r>
      <w:r>
        <w:rPr>
          <w:rFonts w:ascii="Times New Roman" w:hAnsi="Times New Roman"/>
          <w:i/>
          <w:iCs/>
          <w:sz w:val="24"/>
          <w:szCs w:val="24"/>
        </w:rPr>
        <w:t>Saptamanii italiene</w:t>
      </w:r>
      <w:r>
        <w:rPr>
          <w:rFonts w:ascii="Times New Roman" w:hAnsi="Times New Roman"/>
          <w:sz w:val="24"/>
          <w:szCs w:val="24"/>
        </w:rPr>
        <w:t xml:space="preserve">, organizate de Universitatea de Vest din Timisoara, alaturi de prof. univ. di II fascia Giovanni Capecchi (Università per Stranieri di Perugia) si lect. univ. dr. Corina Badelita (Universitatea din Iasi). </w:t>
      </w:r>
    </w:p>
    <w:p w14:paraId="6185C499" w14:textId="77777777" w:rsidR="00356D0C" w:rsidRPr="00833488" w:rsidRDefault="00356D0C" w:rsidP="00724293">
      <w:pPr>
        <w:spacing w:after="120" w:line="360" w:lineRule="auto"/>
        <w:jc w:val="both"/>
        <w:rPr>
          <w:rFonts w:ascii="Times New Roman" w:hAnsi="Times New Roman"/>
          <w:b/>
          <w:bCs/>
          <w:sz w:val="24"/>
          <w:szCs w:val="24"/>
        </w:rPr>
      </w:pPr>
      <w:r w:rsidRPr="00833488">
        <w:rPr>
          <w:rStyle w:val="Strong"/>
          <w:rFonts w:ascii="Times New Roman" w:eastAsiaTheme="majorEastAsia" w:hAnsi="Times New Roman"/>
          <w:b w:val="0"/>
          <w:bCs w:val="0"/>
          <w:sz w:val="24"/>
          <w:szCs w:val="24"/>
          <w:lang w:val="it-IT"/>
        </w:rPr>
        <w:t xml:space="preserve">7. </w:t>
      </w:r>
      <w:r w:rsidRPr="00833488">
        <w:rPr>
          <w:rFonts w:ascii="Times New Roman" w:hAnsi="Times New Roman"/>
          <w:b/>
          <w:bCs/>
          <w:sz w:val="24"/>
          <w:szCs w:val="24"/>
        </w:rPr>
        <w:t>Prezentări ale unor lucrări de specialitate şi beletristice în cadrul unor manifestări culturale organizate de diverse instituţii culturale:</w:t>
      </w:r>
    </w:p>
    <w:p w14:paraId="63D40802" w14:textId="77777777" w:rsidR="00356D0C" w:rsidRPr="00833488" w:rsidRDefault="00356D0C" w:rsidP="00724293">
      <w:pPr>
        <w:autoSpaceDE w:val="0"/>
        <w:autoSpaceDN w:val="0"/>
        <w:adjustRightInd w:val="0"/>
        <w:spacing w:after="120" w:line="360" w:lineRule="auto"/>
        <w:ind w:hanging="360"/>
        <w:jc w:val="both"/>
        <w:rPr>
          <w:rFonts w:ascii="Times New Roman" w:hAnsi="Times New Roman"/>
          <w:sz w:val="24"/>
          <w:szCs w:val="24"/>
          <w:lang w:val="it-IT"/>
        </w:rPr>
      </w:pPr>
      <w:r w:rsidRPr="00833488">
        <w:rPr>
          <w:rFonts w:ascii="Times New Roman" w:hAnsi="Times New Roman"/>
          <w:sz w:val="24"/>
          <w:szCs w:val="24"/>
          <w:lang w:val="it-IT"/>
        </w:rPr>
        <w:t xml:space="preserve">    </w:t>
      </w:r>
      <w:r w:rsidRPr="00833488">
        <w:rPr>
          <w:rFonts w:ascii="Times New Roman" w:hAnsi="Times New Roman"/>
          <w:sz w:val="24"/>
          <w:szCs w:val="24"/>
          <w:lang w:val="it-IT"/>
        </w:rPr>
        <w:tab/>
      </w:r>
      <w:r w:rsidRPr="00833488">
        <w:rPr>
          <w:rFonts w:ascii="Times New Roman" w:hAnsi="Times New Roman"/>
          <w:sz w:val="24"/>
          <w:szCs w:val="24"/>
          <w:lang w:val="it-IT"/>
        </w:rPr>
        <w:tab/>
        <w:t xml:space="preserve"> </w:t>
      </w:r>
      <w:r w:rsidRPr="00833488">
        <w:rPr>
          <w:rFonts w:ascii="Times New Roman" w:hAnsi="Times New Roman"/>
          <w:sz w:val="24"/>
          <w:szCs w:val="24"/>
        </w:rPr>
        <w:t xml:space="preserve">▪ </w:t>
      </w:r>
      <w:r w:rsidRPr="00833488">
        <w:rPr>
          <w:rFonts w:ascii="Times New Roman" w:hAnsi="Times New Roman"/>
          <w:sz w:val="24"/>
          <w:szCs w:val="24"/>
          <w:lang w:val="it-IT"/>
        </w:rPr>
        <w:t xml:space="preserve"> 25 noiembrie 2011 – </w:t>
      </w:r>
      <w:r w:rsidRPr="00833488">
        <w:rPr>
          <w:rFonts w:ascii="Times New Roman" w:hAnsi="Times New Roman"/>
          <w:sz w:val="24"/>
          <w:szCs w:val="24"/>
        </w:rPr>
        <w:t xml:space="preserve">prezentarea </w:t>
      </w:r>
      <w:r w:rsidRPr="00833488">
        <w:rPr>
          <w:rStyle w:val="Strong"/>
          <w:rFonts w:ascii="Times New Roman" w:eastAsiaTheme="majorEastAsia" w:hAnsi="Times New Roman"/>
          <w:b w:val="0"/>
          <w:bCs w:val="0"/>
          <w:sz w:val="24"/>
          <w:szCs w:val="24"/>
        </w:rPr>
        <w:t xml:space="preserve">volumului de istorie şi critică literară </w:t>
      </w:r>
      <w:r w:rsidRPr="00833488">
        <w:rPr>
          <w:rFonts w:ascii="Times New Roman" w:hAnsi="Times New Roman"/>
          <w:i/>
          <w:sz w:val="24"/>
          <w:szCs w:val="24"/>
          <w:lang w:val="it-IT"/>
        </w:rPr>
        <w:t>Geografia e storia della civiltà letteraria romena nel contesto europeo</w:t>
      </w:r>
      <w:r w:rsidRPr="00833488">
        <w:rPr>
          <w:rFonts w:ascii="Times New Roman" w:hAnsi="Times New Roman"/>
          <w:iCs/>
          <w:sz w:val="24"/>
          <w:szCs w:val="24"/>
          <w:lang w:val="it-IT"/>
        </w:rPr>
        <w:t>, la standul Ambasadei Italiei,</w:t>
      </w:r>
      <w:r w:rsidRPr="00833488">
        <w:rPr>
          <w:rFonts w:ascii="Times New Roman" w:hAnsi="Times New Roman"/>
          <w:sz w:val="24"/>
          <w:szCs w:val="24"/>
          <w:lang w:val="it-IT"/>
        </w:rPr>
        <w:t xml:space="preserve"> în cadrul Târgului Internaţional de Carte “Gaudeamus 2011 (invitaţi: Miruna Bulumete, Bruno Mazzoni, Paul Cornea, Mircea Anghelescu).</w:t>
      </w:r>
    </w:p>
    <w:p w14:paraId="58441A2E" w14:textId="77777777" w:rsidR="00356D0C" w:rsidRPr="00833488" w:rsidRDefault="00356D0C" w:rsidP="00724293">
      <w:pPr>
        <w:autoSpaceDE w:val="0"/>
        <w:autoSpaceDN w:val="0"/>
        <w:adjustRightInd w:val="0"/>
        <w:spacing w:after="120" w:line="360" w:lineRule="auto"/>
        <w:ind w:hanging="360"/>
        <w:jc w:val="both"/>
        <w:rPr>
          <w:rFonts w:ascii="Times New Roman" w:hAnsi="Times New Roman"/>
          <w:sz w:val="24"/>
          <w:szCs w:val="24"/>
          <w:lang w:val="it-IT"/>
        </w:rPr>
      </w:pPr>
      <w:r w:rsidRPr="00833488">
        <w:rPr>
          <w:rFonts w:ascii="Times New Roman" w:hAnsi="Times New Roman"/>
          <w:sz w:val="24"/>
          <w:szCs w:val="24"/>
          <w:lang w:val="it-IT"/>
        </w:rPr>
        <w:tab/>
      </w:r>
      <w:r w:rsidRPr="00833488">
        <w:rPr>
          <w:rFonts w:ascii="Times New Roman" w:hAnsi="Times New Roman"/>
          <w:sz w:val="24"/>
          <w:szCs w:val="24"/>
          <w:lang w:val="it-IT"/>
        </w:rPr>
        <w:tab/>
      </w:r>
      <w:r w:rsidRPr="00833488">
        <w:rPr>
          <w:rFonts w:ascii="Times New Roman" w:hAnsi="Times New Roman"/>
          <w:sz w:val="24"/>
          <w:szCs w:val="24"/>
        </w:rPr>
        <w:t>▪</w:t>
      </w:r>
      <w:r w:rsidRPr="00833488">
        <w:rPr>
          <w:rFonts w:ascii="Times New Roman" w:hAnsi="Times New Roman"/>
          <w:sz w:val="24"/>
          <w:szCs w:val="24"/>
          <w:lang w:val="it-IT"/>
        </w:rPr>
        <w:t xml:space="preserve"> 10 aprilie 2014 – prezentarea volumului </w:t>
      </w:r>
      <w:r w:rsidRPr="00833488">
        <w:rPr>
          <w:rFonts w:ascii="Times New Roman" w:hAnsi="Times New Roman"/>
          <w:i/>
          <w:sz w:val="24"/>
          <w:szCs w:val="24"/>
          <w:lang w:val="it-IT"/>
        </w:rPr>
        <w:t>Oraşele invizibile</w:t>
      </w:r>
      <w:r w:rsidRPr="00833488">
        <w:rPr>
          <w:rFonts w:ascii="Times New Roman" w:hAnsi="Times New Roman"/>
          <w:sz w:val="24"/>
          <w:szCs w:val="24"/>
          <w:lang w:val="it-IT"/>
        </w:rPr>
        <w:t xml:space="preserve"> de Italo Calvino,</w:t>
      </w:r>
      <w:r w:rsidRPr="00833488">
        <w:rPr>
          <w:rFonts w:ascii="Times New Roman" w:hAnsi="Times New Roman"/>
          <w:i/>
          <w:sz w:val="24"/>
          <w:szCs w:val="24"/>
          <w:lang w:val="it-IT"/>
        </w:rPr>
        <w:t xml:space="preserve"> </w:t>
      </w:r>
      <w:r w:rsidRPr="00833488">
        <w:rPr>
          <w:rFonts w:ascii="Times New Roman" w:hAnsi="Times New Roman"/>
          <w:sz w:val="24"/>
          <w:szCs w:val="24"/>
          <w:lang w:val="it-IT"/>
        </w:rPr>
        <w:t xml:space="preserve">la librăria Humanitas Kretzulescu, în cadrul proiectului </w:t>
      </w:r>
      <w:r w:rsidRPr="00833488">
        <w:rPr>
          <w:rFonts w:ascii="Times New Roman" w:hAnsi="Times New Roman"/>
          <w:sz w:val="24"/>
          <w:szCs w:val="24"/>
        </w:rPr>
        <w:t>„Serile italiene” organizat de Editura Humanitas, Cercul de studii interdisciplinare al studenţilor italienişti şi Colectivul de limba şi literatura italiană al Universităţii din Bucureşti (</w:t>
      </w:r>
      <w:r w:rsidRPr="00833488">
        <w:rPr>
          <w:rFonts w:ascii="Times New Roman" w:hAnsi="Times New Roman"/>
          <w:sz w:val="24"/>
          <w:szCs w:val="24"/>
          <w:lang w:val="it-IT"/>
        </w:rPr>
        <w:t>invitaţi: Ana Maria Zaharide, Elisabeta Lasconi, Miruna Bulumete).</w:t>
      </w:r>
    </w:p>
    <w:p w14:paraId="47AD2E4D" w14:textId="77777777" w:rsidR="00356D0C" w:rsidRPr="00833488" w:rsidRDefault="00356D0C" w:rsidP="00724293">
      <w:pPr>
        <w:autoSpaceDE w:val="0"/>
        <w:autoSpaceDN w:val="0"/>
        <w:adjustRightInd w:val="0"/>
        <w:spacing w:after="120" w:line="360" w:lineRule="auto"/>
        <w:ind w:hanging="360"/>
        <w:jc w:val="both"/>
        <w:rPr>
          <w:rFonts w:ascii="Times New Roman" w:hAnsi="Times New Roman"/>
          <w:sz w:val="24"/>
          <w:szCs w:val="24"/>
          <w:lang w:val="it-IT"/>
        </w:rPr>
      </w:pPr>
      <w:r w:rsidRPr="00833488">
        <w:rPr>
          <w:rFonts w:ascii="Times New Roman" w:hAnsi="Times New Roman"/>
          <w:sz w:val="24"/>
          <w:szCs w:val="24"/>
          <w:lang w:val="it-IT"/>
        </w:rPr>
        <w:tab/>
      </w:r>
      <w:r w:rsidRPr="00833488">
        <w:rPr>
          <w:rFonts w:ascii="Times New Roman" w:hAnsi="Times New Roman"/>
          <w:sz w:val="24"/>
          <w:szCs w:val="24"/>
          <w:lang w:val="it-IT"/>
        </w:rPr>
        <w:tab/>
      </w:r>
      <w:r w:rsidRPr="00833488">
        <w:rPr>
          <w:rFonts w:ascii="Times New Roman" w:hAnsi="Times New Roman"/>
          <w:sz w:val="24"/>
          <w:szCs w:val="24"/>
        </w:rPr>
        <w:t>▪</w:t>
      </w:r>
      <w:r w:rsidRPr="00833488">
        <w:rPr>
          <w:rFonts w:ascii="Times New Roman" w:hAnsi="Times New Roman"/>
          <w:sz w:val="24"/>
          <w:szCs w:val="24"/>
          <w:lang w:val="it-IT"/>
        </w:rPr>
        <w:t xml:space="preserve"> 24 martie 2015 – prezentarea volumului </w:t>
      </w:r>
      <w:r w:rsidRPr="00833488">
        <w:rPr>
          <w:rFonts w:ascii="Times New Roman" w:hAnsi="Times New Roman"/>
          <w:i/>
          <w:iCs/>
          <w:sz w:val="24"/>
          <w:szCs w:val="24"/>
          <w:lang w:val="it-IT"/>
        </w:rPr>
        <w:t>Lettere dal manicomio/ Scrisori din casa de nebuni</w:t>
      </w:r>
      <w:r w:rsidRPr="00833488">
        <w:rPr>
          <w:rFonts w:ascii="Times New Roman" w:hAnsi="Times New Roman"/>
          <w:sz w:val="24"/>
          <w:szCs w:val="24"/>
          <w:lang w:val="it-IT"/>
        </w:rPr>
        <w:t xml:space="preserve"> de Torquato Tasso, la librăria Humanitas Kretzulescu, în cadrul proiectului </w:t>
      </w:r>
      <w:r w:rsidRPr="00833488">
        <w:rPr>
          <w:rFonts w:ascii="Times New Roman" w:hAnsi="Times New Roman"/>
          <w:sz w:val="24"/>
          <w:szCs w:val="24"/>
        </w:rPr>
        <w:t xml:space="preserve">„Serile italiene” organizat de Editura Humanitas, </w:t>
      </w:r>
      <w:r w:rsidRPr="00833488">
        <w:rPr>
          <w:rFonts w:ascii="Times New Roman" w:hAnsi="Times New Roman"/>
          <w:sz w:val="24"/>
          <w:szCs w:val="24"/>
        </w:rPr>
        <w:lastRenderedPageBreak/>
        <w:t>Cercul de studii interdisciplinare al studenţilor italienişti şi Colectivul de limba şi literatura italiană al Universităţii din Bucureşti (</w:t>
      </w:r>
      <w:r w:rsidRPr="00833488">
        <w:rPr>
          <w:rFonts w:ascii="Times New Roman" w:hAnsi="Times New Roman"/>
          <w:sz w:val="24"/>
          <w:szCs w:val="24"/>
          <w:lang w:val="it-IT"/>
        </w:rPr>
        <w:t>invitaţi: Miruna Bulumete, Dan C. Mihăilescu, Radu Teodorescu).</w:t>
      </w:r>
    </w:p>
    <w:p w14:paraId="59D626C6" w14:textId="77777777" w:rsidR="00356D0C" w:rsidRPr="00833488" w:rsidRDefault="00356D0C" w:rsidP="00724293">
      <w:pPr>
        <w:autoSpaceDE w:val="0"/>
        <w:autoSpaceDN w:val="0"/>
        <w:adjustRightInd w:val="0"/>
        <w:spacing w:after="120" w:line="360" w:lineRule="auto"/>
        <w:ind w:hanging="360"/>
        <w:jc w:val="both"/>
        <w:rPr>
          <w:rFonts w:ascii="Times New Roman" w:hAnsi="Times New Roman"/>
          <w:sz w:val="24"/>
          <w:szCs w:val="24"/>
          <w:lang w:val="it-IT"/>
        </w:rPr>
      </w:pPr>
      <w:r w:rsidRPr="00833488">
        <w:rPr>
          <w:rFonts w:ascii="Times New Roman" w:hAnsi="Times New Roman"/>
          <w:sz w:val="24"/>
          <w:szCs w:val="24"/>
          <w:lang w:val="it-IT"/>
        </w:rPr>
        <w:t xml:space="preserve">                    </w:t>
      </w:r>
      <w:r w:rsidRPr="00833488">
        <w:rPr>
          <w:rFonts w:ascii="Times New Roman" w:hAnsi="Times New Roman"/>
          <w:sz w:val="24"/>
          <w:szCs w:val="24"/>
        </w:rPr>
        <w:t xml:space="preserve">▪ </w:t>
      </w:r>
      <w:r w:rsidRPr="00833488">
        <w:rPr>
          <w:rFonts w:ascii="Times New Roman" w:hAnsi="Times New Roman"/>
          <w:sz w:val="24"/>
          <w:szCs w:val="24"/>
          <w:lang w:val="it-IT"/>
        </w:rPr>
        <w:t xml:space="preserve"> 5 februarie 2016- natura apariţiei în mass-media şi subiectul intervenţiei: curs de literatură italiană: epistolarul lui Torquato Tasso; Locul apariţiei: Radio România  Cultural (</w:t>
      </w:r>
      <w:hyperlink r:id="rId20" w:history="1">
        <w:r w:rsidRPr="00833488">
          <w:rPr>
            <w:rStyle w:val="Hyperlink"/>
            <w:rFonts w:ascii="Times New Roman" w:hAnsi="Times New Roman"/>
            <w:sz w:val="24"/>
            <w:szCs w:val="24"/>
            <w:lang w:val="it-IT"/>
          </w:rPr>
          <w:t>http://main.radioromaniacultural.ro/5_februarie_2016_miruna_bulumete-44797</w:t>
        </w:r>
      </w:hyperlink>
      <w:r w:rsidRPr="00833488">
        <w:rPr>
          <w:rFonts w:ascii="Times New Roman" w:hAnsi="Times New Roman"/>
          <w:sz w:val="24"/>
          <w:szCs w:val="24"/>
          <w:lang w:val="it-IT"/>
        </w:rPr>
        <w:t>)</w:t>
      </w:r>
    </w:p>
    <w:p w14:paraId="079A5BDD" w14:textId="77777777" w:rsidR="00356D0C" w:rsidRDefault="00356D0C" w:rsidP="00724293">
      <w:pPr>
        <w:suppressAutoHyphens w:val="0"/>
        <w:autoSpaceDE w:val="0"/>
        <w:autoSpaceDN w:val="0"/>
        <w:adjustRightInd w:val="0"/>
        <w:spacing w:after="120" w:line="360" w:lineRule="auto"/>
        <w:jc w:val="both"/>
        <w:rPr>
          <w:rFonts w:ascii="Times New Roman" w:hAnsi="Times New Roman"/>
          <w:sz w:val="24"/>
          <w:szCs w:val="24"/>
          <w:lang w:val="it-IT"/>
        </w:rPr>
      </w:pPr>
      <w:r w:rsidRPr="00833488">
        <w:rPr>
          <w:rFonts w:ascii="Times New Roman" w:hAnsi="Times New Roman"/>
          <w:sz w:val="24"/>
          <w:szCs w:val="24"/>
          <w:lang w:val="it-IT"/>
        </w:rPr>
        <w:t xml:space="preserve">             </w:t>
      </w:r>
      <w:r w:rsidRPr="00833488">
        <w:rPr>
          <w:rFonts w:ascii="Times New Roman" w:hAnsi="Times New Roman"/>
          <w:sz w:val="24"/>
          <w:szCs w:val="24"/>
        </w:rPr>
        <w:t xml:space="preserve">▪ </w:t>
      </w:r>
      <w:r w:rsidRPr="00833488">
        <w:rPr>
          <w:rFonts w:ascii="Times New Roman" w:hAnsi="Times New Roman"/>
          <w:sz w:val="24"/>
          <w:szCs w:val="24"/>
          <w:lang w:val="it-IT"/>
        </w:rPr>
        <w:t xml:space="preserve">19 decembrie 2016  – prezentarea volumului  </w:t>
      </w:r>
      <w:r w:rsidRPr="00833488">
        <w:rPr>
          <w:rFonts w:ascii="Times New Roman" w:hAnsi="Times New Roman"/>
          <w:sz w:val="24"/>
          <w:szCs w:val="24"/>
        </w:rPr>
        <w:t xml:space="preserve">Carlo Goldoni, </w:t>
      </w:r>
      <w:r w:rsidRPr="00833488">
        <w:rPr>
          <w:rFonts w:ascii="Times New Roman" w:hAnsi="Times New Roman"/>
          <w:i/>
          <w:iCs/>
          <w:sz w:val="24"/>
          <w:szCs w:val="24"/>
        </w:rPr>
        <w:t>Memorie italiane/ Memorii italiene</w:t>
      </w:r>
      <w:r w:rsidRPr="00833488">
        <w:rPr>
          <w:rFonts w:ascii="Times New Roman" w:hAnsi="Times New Roman"/>
          <w:sz w:val="24"/>
          <w:szCs w:val="24"/>
        </w:rPr>
        <w:t xml:space="preserve">, </w:t>
      </w:r>
      <w:r w:rsidRPr="00833488">
        <w:rPr>
          <w:rFonts w:ascii="Times New Roman" w:hAnsi="Times New Roman"/>
          <w:sz w:val="24"/>
          <w:szCs w:val="24"/>
          <w:lang w:val="it-IT"/>
        </w:rPr>
        <w:t xml:space="preserve">la librăria Humanitas Cişmigiu, în cadrul proiectului </w:t>
      </w:r>
      <w:r w:rsidRPr="00833488">
        <w:rPr>
          <w:rFonts w:ascii="Times New Roman" w:hAnsi="Times New Roman"/>
          <w:sz w:val="24"/>
          <w:szCs w:val="24"/>
        </w:rPr>
        <w:t>„Serile italiene” organizat de Editura Humanitas, Cercul de studii interdisciplinare al studenţilor italienişti şi Colectivul de limba şi literatura italiană al Universităţii din Bucureşti (</w:t>
      </w:r>
      <w:r w:rsidRPr="00833488">
        <w:rPr>
          <w:rFonts w:ascii="Times New Roman" w:hAnsi="Times New Roman"/>
          <w:sz w:val="24"/>
          <w:szCs w:val="24"/>
          <w:lang w:val="it-IT"/>
        </w:rPr>
        <w:t>invitaţi: Marina Constantinescu, Maia Morgenstern, Miruna Bulumete)</w:t>
      </w:r>
    </w:p>
    <w:p w14:paraId="47C2F045" w14:textId="77777777" w:rsidR="00356D0C" w:rsidRPr="00F4201B" w:rsidRDefault="00356D0C" w:rsidP="00724293">
      <w:pPr>
        <w:suppressAutoHyphens w:val="0"/>
        <w:autoSpaceDE w:val="0"/>
        <w:autoSpaceDN w:val="0"/>
        <w:adjustRightInd w:val="0"/>
        <w:spacing w:after="120" w:line="360" w:lineRule="auto"/>
        <w:jc w:val="both"/>
        <w:rPr>
          <w:rFonts w:ascii="Times New Roman" w:hAnsi="Times New Roman"/>
          <w:sz w:val="24"/>
          <w:szCs w:val="24"/>
          <w:lang w:val="it-IT"/>
        </w:rPr>
      </w:pPr>
      <w:r>
        <w:rPr>
          <w:rFonts w:ascii="Times New Roman" w:hAnsi="Times New Roman"/>
          <w:sz w:val="24"/>
          <w:szCs w:val="24"/>
          <w:lang w:val="it-IT"/>
        </w:rPr>
        <w:tab/>
        <w:t xml:space="preserve">  </w:t>
      </w:r>
      <w:r w:rsidRPr="00833488">
        <w:rPr>
          <w:rFonts w:ascii="Times New Roman" w:hAnsi="Times New Roman"/>
          <w:sz w:val="24"/>
          <w:szCs w:val="24"/>
        </w:rPr>
        <w:t>▪</w:t>
      </w:r>
      <w:r>
        <w:rPr>
          <w:rFonts w:ascii="Times New Roman" w:hAnsi="Times New Roman"/>
          <w:sz w:val="24"/>
          <w:szCs w:val="24"/>
        </w:rPr>
        <w:t xml:space="preserve"> 5 aprilie 2017 </w:t>
      </w:r>
      <w:r w:rsidRPr="00833488">
        <w:rPr>
          <w:rFonts w:ascii="Times New Roman" w:hAnsi="Times New Roman"/>
          <w:sz w:val="24"/>
          <w:szCs w:val="24"/>
          <w:lang w:val="it-IT"/>
        </w:rPr>
        <w:t xml:space="preserve"> –</w:t>
      </w:r>
      <w:r>
        <w:rPr>
          <w:rFonts w:ascii="Times New Roman" w:hAnsi="Times New Roman"/>
          <w:sz w:val="24"/>
          <w:szCs w:val="24"/>
          <w:lang w:val="it-IT"/>
        </w:rPr>
        <w:t xml:space="preserve"> interviu despre teatrul </w:t>
      </w:r>
      <w:r w:rsidRPr="00833488">
        <w:rPr>
          <w:rFonts w:ascii="Times New Roman" w:hAnsi="Times New Roman"/>
          <w:sz w:val="24"/>
          <w:szCs w:val="24"/>
          <w:lang w:val="it-IT"/>
        </w:rPr>
        <w:t>ş</w:t>
      </w:r>
      <w:r>
        <w:rPr>
          <w:rFonts w:ascii="Times New Roman" w:hAnsi="Times New Roman"/>
          <w:sz w:val="24"/>
          <w:szCs w:val="24"/>
          <w:lang w:val="it-IT"/>
        </w:rPr>
        <w:t xml:space="preserve">i memoriile </w:t>
      </w:r>
      <w:r w:rsidRPr="00604CAA">
        <w:rPr>
          <w:rFonts w:ascii="Times New Roman" w:hAnsi="Times New Roman"/>
          <w:sz w:val="24"/>
          <w:szCs w:val="24"/>
          <w:lang w:val="it-IT"/>
        </w:rPr>
        <w:t>lui Carlo Goldoni</w:t>
      </w:r>
      <w:r>
        <w:rPr>
          <w:rFonts w:ascii="Times New Roman" w:hAnsi="Times New Roman"/>
          <w:sz w:val="24"/>
          <w:szCs w:val="24"/>
          <w:lang w:val="it-IT"/>
        </w:rPr>
        <w:t xml:space="preserve"> </w:t>
      </w:r>
      <w:r w:rsidRPr="00833488">
        <w:rPr>
          <w:rFonts w:ascii="Times New Roman" w:hAnsi="Times New Roman"/>
          <w:sz w:val="24"/>
          <w:szCs w:val="24"/>
          <w:lang w:val="it-IT"/>
        </w:rPr>
        <w:t>în cadrul</w:t>
      </w:r>
      <w:r>
        <w:rPr>
          <w:rFonts w:ascii="Times New Roman" w:hAnsi="Times New Roman"/>
          <w:sz w:val="24"/>
          <w:szCs w:val="24"/>
          <w:lang w:val="it-IT"/>
        </w:rPr>
        <w:t xml:space="preserve"> emisiunii “Acolade” (realizată de Oana Enăchescu) la Radio România Cultural.</w:t>
      </w:r>
    </w:p>
    <w:p w14:paraId="1C886FBE" w14:textId="77777777" w:rsidR="00356D0C" w:rsidRPr="00833488" w:rsidRDefault="00356D0C" w:rsidP="00724293">
      <w:pPr>
        <w:suppressAutoHyphens w:val="0"/>
        <w:autoSpaceDE w:val="0"/>
        <w:autoSpaceDN w:val="0"/>
        <w:adjustRightInd w:val="0"/>
        <w:spacing w:after="120" w:line="360" w:lineRule="auto"/>
        <w:jc w:val="both"/>
        <w:rPr>
          <w:rFonts w:ascii="Times New Roman" w:hAnsi="Times New Roman"/>
          <w:sz w:val="24"/>
          <w:szCs w:val="24"/>
          <w:lang w:val="it-IT"/>
        </w:rPr>
      </w:pPr>
      <w:r w:rsidRPr="00833488">
        <w:rPr>
          <w:rFonts w:ascii="Times New Roman" w:hAnsi="Times New Roman"/>
          <w:sz w:val="24"/>
          <w:szCs w:val="24"/>
          <w:lang w:val="it-IT"/>
        </w:rPr>
        <w:t xml:space="preserve">              </w:t>
      </w:r>
      <w:r w:rsidRPr="00833488">
        <w:rPr>
          <w:rFonts w:ascii="Times New Roman" w:hAnsi="Times New Roman"/>
          <w:sz w:val="24"/>
          <w:szCs w:val="24"/>
        </w:rPr>
        <w:t xml:space="preserve">▪ </w:t>
      </w:r>
      <w:r w:rsidRPr="00833488">
        <w:rPr>
          <w:rFonts w:ascii="Times New Roman" w:hAnsi="Times New Roman"/>
          <w:sz w:val="24"/>
          <w:szCs w:val="24"/>
          <w:lang w:val="it-IT"/>
        </w:rPr>
        <w:t xml:space="preserve">8 decembrie 2017 – prezentarea volumului  </w:t>
      </w:r>
      <w:r w:rsidRPr="00833488">
        <w:rPr>
          <w:rFonts w:ascii="Times New Roman" w:hAnsi="Times New Roman"/>
          <w:i/>
          <w:iCs/>
          <w:sz w:val="24"/>
          <w:szCs w:val="24"/>
          <w:lang w:val="it-IT"/>
        </w:rPr>
        <w:t>Nuvele pentru un an</w:t>
      </w:r>
      <w:r w:rsidRPr="00833488">
        <w:rPr>
          <w:rFonts w:ascii="Times New Roman" w:hAnsi="Times New Roman"/>
          <w:sz w:val="24"/>
          <w:szCs w:val="24"/>
          <w:lang w:val="it-IT"/>
        </w:rPr>
        <w:t xml:space="preserve"> de Luigi Pirandello, la librăria Humanitas Cişmigiu, în cadrul proiectului </w:t>
      </w:r>
      <w:r w:rsidRPr="00833488">
        <w:rPr>
          <w:rFonts w:ascii="Times New Roman" w:hAnsi="Times New Roman"/>
          <w:sz w:val="24"/>
          <w:szCs w:val="24"/>
        </w:rPr>
        <w:t>„Serile italiene” organizat de Editura Humanitas, Cercul de studii interdisciplinare al studenţilor italienişti şi Colectivul de limba şi literatura italiană al Universităţii din Bucureşti (</w:t>
      </w:r>
      <w:r w:rsidRPr="00833488">
        <w:rPr>
          <w:rFonts w:ascii="Times New Roman" w:hAnsi="Times New Roman"/>
          <w:sz w:val="24"/>
          <w:szCs w:val="24"/>
          <w:lang w:val="it-IT"/>
        </w:rPr>
        <w:t>invitaţi: Dorina Lazăr, Miruna Bulumete, Mihai Banciu, Smaranda Bratu Elian)</w:t>
      </w:r>
    </w:p>
    <w:p w14:paraId="39339C59" w14:textId="77777777" w:rsidR="00356D0C" w:rsidRPr="00833488" w:rsidRDefault="00356D0C" w:rsidP="00724293">
      <w:pPr>
        <w:suppressAutoHyphens w:val="0"/>
        <w:autoSpaceDE w:val="0"/>
        <w:autoSpaceDN w:val="0"/>
        <w:adjustRightInd w:val="0"/>
        <w:spacing w:after="120" w:line="360" w:lineRule="auto"/>
        <w:jc w:val="both"/>
        <w:rPr>
          <w:rFonts w:ascii="Times New Roman" w:hAnsi="Times New Roman"/>
          <w:sz w:val="24"/>
          <w:szCs w:val="24"/>
          <w:lang w:val="it-IT"/>
        </w:rPr>
      </w:pPr>
      <w:r w:rsidRPr="00833488">
        <w:rPr>
          <w:rFonts w:ascii="Times New Roman" w:hAnsi="Times New Roman"/>
          <w:sz w:val="24"/>
          <w:szCs w:val="24"/>
          <w:lang w:val="it-IT"/>
        </w:rPr>
        <w:t xml:space="preserve">             </w:t>
      </w:r>
      <w:r w:rsidRPr="00833488">
        <w:rPr>
          <w:rFonts w:ascii="Times New Roman" w:hAnsi="Times New Roman"/>
          <w:sz w:val="24"/>
          <w:szCs w:val="24"/>
        </w:rPr>
        <w:t xml:space="preserve">▪  </w:t>
      </w:r>
      <w:r w:rsidRPr="00833488">
        <w:rPr>
          <w:rFonts w:ascii="Times New Roman" w:hAnsi="Times New Roman"/>
          <w:sz w:val="24"/>
          <w:szCs w:val="24"/>
          <w:lang w:val="it-IT"/>
        </w:rPr>
        <w:t xml:space="preserve">25 noiembrie 2021 – prezentarea volumului  </w:t>
      </w:r>
      <w:r w:rsidRPr="00833488">
        <w:rPr>
          <w:rFonts w:ascii="Times New Roman" w:hAnsi="Times New Roman"/>
          <w:i/>
          <w:iCs/>
          <w:sz w:val="24"/>
          <w:szCs w:val="24"/>
        </w:rPr>
        <w:t xml:space="preserve">Oameni, spuneţi-vă povestea! </w:t>
      </w:r>
      <w:r w:rsidRPr="00833488">
        <w:rPr>
          <w:rFonts w:ascii="Times New Roman" w:hAnsi="Times New Roman"/>
          <w:sz w:val="24"/>
          <w:szCs w:val="24"/>
        </w:rPr>
        <w:t xml:space="preserve">de Alberto Savinio, în cadrul emisiunii live transmisa on-line, organizata de Editura Humanitas, </w:t>
      </w:r>
      <w:r w:rsidRPr="00833488">
        <w:rPr>
          <w:rFonts w:ascii="Times New Roman" w:hAnsi="Times New Roman"/>
          <w:sz w:val="24"/>
          <w:szCs w:val="24"/>
          <w:lang w:val="it-IT"/>
        </w:rPr>
        <w:t xml:space="preserve">invitaţi: Doina Ruşti, Miruna Bulumete, Smaranda Bratu Elian, </w:t>
      </w:r>
      <w:hyperlink r:id="rId21" w:history="1">
        <w:r w:rsidRPr="00833488">
          <w:rPr>
            <w:rStyle w:val="Hyperlink"/>
            <w:rFonts w:ascii="Times New Roman" w:hAnsi="Times New Roman"/>
            <w:sz w:val="24"/>
            <w:szCs w:val="24"/>
            <w:lang w:val="it-IT"/>
          </w:rPr>
          <w:t>https://www.facebook.com/editura.humanitas/videos/198745955741647/</w:t>
        </w:r>
      </w:hyperlink>
      <w:r w:rsidRPr="00833488">
        <w:rPr>
          <w:rFonts w:ascii="Times New Roman" w:hAnsi="Times New Roman"/>
          <w:sz w:val="24"/>
          <w:szCs w:val="24"/>
          <w:lang w:val="it-IT"/>
        </w:rPr>
        <w:t xml:space="preserve"> sau </w:t>
      </w:r>
      <w:hyperlink r:id="rId22" w:history="1">
        <w:r w:rsidRPr="00833488">
          <w:rPr>
            <w:rStyle w:val="Hyperlink"/>
            <w:rFonts w:ascii="Times New Roman" w:hAnsi="Times New Roman"/>
            <w:sz w:val="24"/>
            <w:szCs w:val="24"/>
            <w:lang w:val="it-IT"/>
          </w:rPr>
          <w:t>https://www.youtube.com/watch?v=NSowAOPUheM</w:t>
        </w:r>
      </w:hyperlink>
    </w:p>
    <w:p w14:paraId="0C01D163" w14:textId="77777777" w:rsidR="00356D0C" w:rsidRPr="00833488" w:rsidRDefault="00356D0C" w:rsidP="00724293">
      <w:pPr>
        <w:suppressAutoHyphens w:val="0"/>
        <w:autoSpaceDE w:val="0"/>
        <w:autoSpaceDN w:val="0"/>
        <w:adjustRightInd w:val="0"/>
        <w:spacing w:after="120" w:line="360" w:lineRule="auto"/>
        <w:jc w:val="both"/>
        <w:rPr>
          <w:rFonts w:ascii="Times New Roman" w:hAnsi="Times New Roman"/>
          <w:sz w:val="24"/>
          <w:szCs w:val="24"/>
          <w:lang w:val="it-IT"/>
        </w:rPr>
      </w:pPr>
      <w:r w:rsidRPr="00833488">
        <w:rPr>
          <w:rFonts w:ascii="Times New Roman" w:hAnsi="Times New Roman"/>
          <w:sz w:val="24"/>
          <w:szCs w:val="24"/>
          <w:lang w:val="it-IT"/>
        </w:rPr>
        <w:t xml:space="preserve">             </w:t>
      </w:r>
      <w:r w:rsidRPr="00833488">
        <w:rPr>
          <w:rFonts w:ascii="Times New Roman" w:hAnsi="Times New Roman"/>
          <w:sz w:val="24"/>
          <w:szCs w:val="24"/>
        </w:rPr>
        <w:t xml:space="preserve">▪ 30 septembrie 2024 </w:t>
      </w:r>
      <w:r w:rsidRPr="00833488">
        <w:rPr>
          <w:rFonts w:ascii="Times New Roman" w:hAnsi="Times New Roman"/>
          <w:sz w:val="24"/>
          <w:szCs w:val="24"/>
          <w:lang w:val="it-IT"/>
        </w:rPr>
        <w:t xml:space="preserve">– Traducere-performance si prezentarea strategiei traductive a nuvelei “Cea mai renumită curtezană din Padova” de Francesco Pona (impreuna cu conf. dr. Aurora Firta-Marin), în cadrul deschiderii oficiale a proiectului aniversar </w:t>
      </w:r>
      <w:r w:rsidRPr="00833488">
        <w:rPr>
          <w:rFonts w:ascii="Times New Roman" w:hAnsi="Times New Roman"/>
          <w:i/>
          <w:iCs/>
          <w:sz w:val="24"/>
          <w:szCs w:val="24"/>
          <w:lang w:val="it-IT"/>
        </w:rPr>
        <w:t>Traducem împreună. Caravana ARTLIT</w:t>
      </w:r>
      <w:r w:rsidRPr="00833488">
        <w:rPr>
          <w:rFonts w:ascii="Times New Roman" w:hAnsi="Times New Roman"/>
          <w:sz w:val="24"/>
          <w:szCs w:val="24"/>
          <w:lang w:val="it-IT"/>
        </w:rPr>
        <w:t>, organizat de Asociaţia Română a Traducătorilor Literari la Modul Cărtureşti, Bucureşti.</w:t>
      </w:r>
    </w:p>
    <w:p w14:paraId="3CCA6848" w14:textId="77777777" w:rsidR="00356D0C" w:rsidRPr="00833488" w:rsidRDefault="00356D0C" w:rsidP="00724293">
      <w:pPr>
        <w:suppressAutoHyphens w:val="0"/>
        <w:autoSpaceDE w:val="0"/>
        <w:autoSpaceDN w:val="0"/>
        <w:adjustRightInd w:val="0"/>
        <w:spacing w:after="120" w:line="360" w:lineRule="auto"/>
        <w:jc w:val="both"/>
        <w:rPr>
          <w:rFonts w:ascii="Times New Roman" w:hAnsi="Times New Roman"/>
          <w:sz w:val="24"/>
          <w:szCs w:val="24"/>
          <w:lang w:val="it-IT"/>
        </w:rPr>
      </w:pPr>
      <w:r w:rsidRPr="00833488">
        <w:rPr>
          <w:rFonts w:ascii="Times New Roman" w:hAnsi="Times New Roman"/>
          <w:sz w:val="24"/>
          <w:szCs w:val="24"/>
          <w:lang w:val="it-IT"/>
        </w:rPr>
        <w:tab/>
      </w:r>
      <w:r w:rsidRPr="00833488">
        <w:rPr>
          <w:rFonts w:ascii="Times New Roman" w:hAnsi="Times New Roman"/>
          <w:sz w:val="24"/>
          <w:szCs w:val="24"/>
        </w:rPr>
        <w:t xml:space="preserve">▪ 6 octombrie 2024 </w:t>
      </w:r>
      <w:r w:rsidRPr="00833488">
        <w:rPr>
          <w:rFonts w:ascii="Times New Roman" w:hAnsi="Times New Roman"/>
          <w:sz w:val="24"/>
          <w:szCs w:val="24"/>
          <w:lang w:val="it-IT"/>
        </w:rPr>
        <w:t xml:space="preserve">– Lectio: Miruna Bulumete, </w:t>
      </w:r>
      <w:r w:rsidRPr="00833488">
        <w:rPr>
          <w:rFonts w:ascii="Times New Roman" w:hAnsi="Times New Roman"/>
          <w:i/>
          <w:iCs/>
          <w:sz w:val="24"/>
          <w:szCs w:val="24"/>
          <w:lang w:val="it-IT"/>
        </w:rPr>
        <w:t xml:space="preserve">I risvolti della scrittura landolfiana, </w:t>
      </w:r>
      <w:r w:rsidRPr="00833488">
        <w:rPr>
          <w:rFonts w:ascii="Times New Roman" w:hAnsi="Times New Roman"/>
          <w:sz w:val="24"/>
          <w:szCs w:val="24"/>
          <w:lang w:val="it-IT"/>
        </w:rPr>
        <w:t xml:space="preserve">în cadrul programului festivalului “Festival Premio “Emilio Lussu”, X edizione 2024, Cagliari (Italia) </w:t>
      </w:r>
      <w:hyperlink r:id="rId23" w:history="1">
        <w:r w:rsidRPr="00833488">
          <w:rPr>
            <w:rStyle w:val="Hyperlink"/>
            <w:rFonts w:ascii="Times New Roman" w:hAnsi="Times New Roman"/>
            <w:sz w:val="24"/>
            <w:szCs w:val="24"/>
            <w:lang w:val="it-IT"/>
          </w:rPr>
          <w:t>https://festivalpremioemiliolussu.org/programma-x-edizione-2024/</w:t>
        </w:r>
      </w:hyperlink>
      <w:r w:rsidRPr="00833488">
        <w:rPr>
          <w:rFonts w:ascii="Times New Roman" w:hAnsi="Times New Roman"/>
          <w:sz w:val="24"/>
          <w:szCs w:val="24"/>
          <w:lang w:val="it-IT"/>
        </w:rPr>
        <w:t xml:space="preserve"> </w:t>
      </w:r>
    </w:p>
    <w:p w14:paraId="3C0F572A" w14:textId="77777777" w:rsidR="00356D0C" w:rsidRPr="00833488" w:rsidRDefault="00356D0C" w:rsidP="00724293">
      <w:pPr>
        <w:suppressAutoHyphens w:val="0"/>
        <w:autoSpaceDE w:val="0"/>
        <w:autoSpaceDN w:val="0"/>
        <w:adjustRightInd w:val="0"/>
        <w:spacing w:after="120" w:line="360" w:lineRule="auto"/>
        <w:jc w:val="both"/>
        <w:rPr>
          <w:rFonts w:ascii="Times New Roman" w:hAnsi="Times New Roman"/>
          <w:b/>
          <w:bCs/>
          <w:sz w:val="24"/>
          <w:szCs w:val="24"/>
          <w:lang w:val="it-IT"/>
        </w:rPr>
      </w:pPr>
    </w:p>
    <w:p w14:paraId="338FCB43" w14:textId="77777777" w:rsidR="00356D0C" w:rsidRPr="00833488" w:rsidRDefault="00356D0C" w:rsidP="00724293">
      <w:pPr>
        <w:suppressAutoHyphens w:val="0"/>
        <w:autoSpaceDE w:val="0"/>
        <w:autoSpaceDN w:val="0"/>
        <w:adjustRightInd w:val="0"/>
        <w:spacing w:after="120" w:line="360" w:lineRule="auto"/>
        <w:jc w:val="both"/>
        <w:rPr>
          <w:rFonts w:ascii="Times New Roman" w:hAnsi="Times New Roman"/>
          <w:b/>
          <w:bCs/>
          <w:sz w:val="24"/>
          <w:szCs w:val="24"/>
        </w:rPr>
      </w:pPr>
      <w:r w:rsidRPr="00833488">
        <w:rPr>
          <w:rFonts w:ascii="Times New Roman" w:hAnsi="Times New Roman"/>
          <w:b/>
          <w:bCs/>
          <w:sz w:val="24"/>
          <w:szCs w:val="24"/>
          <w:lang w:val="it-IT"/>
        </w:rPr>
        <w:t xml:space="preserve">8. </w:t>
      </w:r>
      <w:r w:rsidRPr="00833488">
        <w:rPr>
          <w:rFonts w:ascii="Times New Roman" w:hAnsi="Times New Roman"/>
          <w:b/>
          <w:bCs/>
          <w:sz w:val="24"/>
          <w:szCs w:val="24"/>
        </w:rPr>
        <w:t>Citări, menţiuni bibliografice, recenzări ale publicaţiilor autoarei Miruna Bulumete:</w:t>
      </w:r>
    </w:p>
    <w:p w14:paraId="2E759D7C" w14:textId="77777777" w:rsidR="00356D0C" w:rsidRPr="00833488" w:rsidRDefault="00356D0C" w:rsidP="00724293">
      <w:pPr>
        <w:suppressAutoHyphens w:val="0"/>
        <w:autoSpaceDE w:val="0"/>
        <w:autoSpaceDN w:val="0"/>
        <w:adjustRightInd w:val="0"/>
        <w:spacing w:after="120" w:line="360" w:lineRule="auto"/>
        <w:jc w:val="both"/>
        <w:rPr>
          <w:rFonts w:ascii="Times New Roman" w:hAnsi="Times New Roman"/>
          <w:sz w:val="24"/>
          <w:szCs w:val="24"/>
        </w:rPr>
      </w:pPr>
      <w:r w:rsidRPr="00833488">
        <w:rPr>
          <w:rFonts w:ascii="Times New Roman" w:hAnsi="Times New Roman"/>
          <w:sz w:val="24"/>
          <w:szCs w:val="24"/>
        </w:rPr>
        <w:t>a</w:t>
      </w:r>
      <w:r w:rsidRPr="00597B72">
        <w:rPr>
          <w:rFonts w:ascii="Times New Roman" w:hAnsi="Times New Roman"/>
          <w:b/>
          <w:bCs/>
          <w:sz w:val="24"/>
          <w:szCs w:val="24"/>
        </w:rPr>
        <w:t>) citari, mentiuni bibliografice in publicatii cu ISSN sau ISBN:</w:t>
      </w:r>
    </w:p>
    <w:p w14:paraId="71277735" w14:textId="77777777" w:rsidR="00356D0C" w:rsidRPr="00833488" w:rsidRDefault="00356D0C" w:rsidP="00724293">
      <w:pPr>
        <w:spacing w:after="120" w:line="360" w:lineRule="auto"/>
        <w:jc w:val="both"/>
        <w:rPr>
          <w:rFonts w:ascii="Times New Roman" w:hAnsi="Times New Roman"/>
          <w:sz w:val="24"/>
          <w:szCs w:val="24"/>
        </w:rPr>
      </w:pPr>
      <w:r w:rsidRPr="00833488">
        <w:rPr>
          <w:rFonts w:ascii="Times New Roman" w:hAnsi="Times New Roman"/>
          <w:sz w:val="24"/>
          <w:szCs w:val="24"/>
        </w:rPr>
        <w:t xml:space="preserve">1) Elena Pîrvu, </w:t>
      </w:r>
      <w:r w:rsidRPr="00833488">
        <w:rPr>
          <w:rFonts w:ascii="Times New Roman" w:hAnsi="Times New Roman"/>
          <w:i/>
          <w:iCs/>
          <w:sz w:val="24"/>
          <w:szCs w:val="24"/>
        </w:rPr>
        <w:t>Aspetti della ricezione di Torquato Tasso in Romania</w:t>
      </w:r>
      <w:r w:rsidRPr="00833488">
        <w:rPr>
          <w:rFonts w:ascii="Times New Roman" w:hAnsi="Times New Roman"/>
          <w:sz w:val="24"/>
          <w:szCs w:val="24"/>
        </w:rPr>
        <w:t xml:space="preserve">, în </w:t>
      </w:r>
      <w:r w:rsidRPr="00833488">
        <w:rPr>
          <w:rFonts w:ascii="Times New Roman" w:hAnsi="Times New Roman"/>
          <w:i/>
          <w:iCs/>
          <w:sz w:val="24"/>
          <w:szCs w:val="24"/>
        </w:rPr>
        <w:t xml:space="preserve">La lingua e la letteratura italiana in prospettiva sincronica e diacronica. Atti del VI Convegno internazionale di italianistica dell’Università di </w:t>
      </w:r>
      <w:r w:rsidRPr="00833488">
        <w:rPr>
          <w:rFonts w:ascii="Times New Roman" w:hAnsi="Times New Roman"/>
          <w:i/>
          <w:iCs/>
          <w:sz w:val="24"/>
          <w:szCs w:val="24"/>
        </w:rPr>
        <w:lastRenderedPageBreak/>
        <w:t>Craiova, 19-20 settembre 2014</w:t>
      </w:r>
      <w:r w:rsidRPr="00833488">
        <w:rPr>
          <w:rFonts w:ascii="Times New Roman" w:hAnsi="Times New Roman"/>
          <w:sz w:val="24"/>
          <w:szCs w:val="24"/>
        </w:rPr>
        <w:t>, ediţie îngrijită de Elena Pîrvu, Franco Cesati Editore, Firenze, 2015, ISBN: 978-88-7667-555-3, pp. 724-725.</w:t>
      </w:r>
    </w:p>
    <w:p w14:paraId="1215324E" w14:textId="77777777" w:rsidR="00356D0C" w:rsidRPr="00833488" w:rsidRDefault="00356D0C" w:rsidP="00724293">
      <w:pPr>
        <w:spacing w:after="120" w:line="360" w:lineRule="auto"/>
        <w:jc w:val="both"/>
        <w:rPr>
          <w:rFonts w:ascii="Times New Roman" w:hAnsi="Times New Roman"/>
          <w:sz w:val="24"/>
          <w:szCs w:val="24"/>
        </w:rPr>
      </w:pPr>
      <w:r w:rsidRPr="00833488">
        <w:rPr>
          <w:rFonts w:ascii="Times New Roman" w:hAnsi="Times New Roman"/>
          <w:sz w:val="24"/>
          <w:szCs w:val="24"/>
        </w:rPr>
        <w:t xml:space="preserve">2)  Smaranda Bratu Elian, </w:t>
      </w:r>
      <w:r w:rsidRPr="00833488">
        <w:rPr>
          <w:rFonts w:ascii="Times New Roman" w:hAnsi="Times New Roman"/>
          <w:i/>
          <w:iCs/>
          <w:sz w:val="24"/>
          <w:szCs w:val="24"/>
        </w:rPr>
        <w:t>Eveniment editorial: Torquato Tasso, „Scrisori din casa de nebuni”. Dialog cu Sergio Zatti</w:t>
      </w:r>
      <w:r w:rsidRPr="00833488">
        <w:rPr>
          <w:rFonts w:ascii="Times New Roman" w:hAnsi="Times New Roman"/>
          <w:sz w:val="24"/>
          <w:szCs w:val="24"/>
        </w:rPr>
        <w:t>,  în “Orizzonti culturali italo-romeni” (rivista culturale bilingue), anno V, martie 2015, ISSN înregistrat în Italia: 2240- 9645</w:t>
      </w:r>
    </w:p>
    <w:p w14:paraId="52378C2A" w14:textId="77777777" w:rsidR="00356D0C" w:rsidRPr="00833488" w:rsidRDefault="00356D0C" w:rsidP="00724293">
      <w:pPr>
        <w:spacing w:after="120" w:line="360" w:lineRule="auto"/>
        <w:jc w:val="both"/>
        <w:rPr>
          <w:rFonts w:ascii="Times New Roman" w:hAnsi="Times New Roman"/>
          <w:sz w:val="24"/>
          <w:szCs w:val="24"/>
        </w:rPr>
      </w:pPr>
      <w:r w:rsidRPr="00833488">
        <w:rPr>
          <w:rFonts w:ascii="Times New Roman" w:hAnsi="Times New Roman"/>
          <w:sz w:val="24"/>
          <w:szCs w:val="24"/>
        </w:rPr>
        <w:t xml:space="preserve">3) Otilia-Ştefania Damian, </w:t>
      </w:r>
      <w:r w:rsidRPr="00833488">
        <w:rPr>
          <w:rFonts w:ascii="Times New Roman" w:hAnsi="Times New Roman"/>
          <w:i/>
          <w:iCs/>
          <w:sz w:val="24"/>
          <w:szCs w:val="24"/>
        </w:rPr>
        <w:t>Biografii</w:t>
      </w:r>
      <w:r w:rsidRPr="00833488">
        <w:rPr>
          <w:rFonts w:ascii="Times New Roman" w:hAnsi="Times New Roman"/>
          <w:sz w:val="24"/>
          <w:szCs w:val="24"/>
        </w:rPr>
        <w:t xml:space="preserve">, în </w:t>
      </w:r>
      <w:r w:rsidRPr="00833488">
        <w:rPr>
          <w:rFonts w:ascii="Times New Roman" w:hAnsi="Times New Roman"/>
          <w:i/>
          <w:iCs/>
          <w:sz w:val="24"/>
          <w:szCs w:val="24"/>
        </w:rPr>
        <w:t>O istorie a traducerilor în limba română în secolul al XX-lea</w:t>
      </w:r>
      <w:r w:rsidRPr="00833488">
        <w:rPr>
          <w:rFonts w:ascii="Times New Roman" w:hAnsi="Times New Roman"/>
          <w:sz w:val="24"/>
          <w:szCs w:val="24"/>
        </w:rPr>
        <w:t>, coord.: Muguraş Constantinescu, Daniel Dejica, Titel Vîlceanu, vol II, Bucuresti: Editura Academiei Române, 2021, ISBN: 978-973-27-3693-7, p. 539.</w:t>
      </w:r>
    </w:p>
    <w:p w14:paraId="3808F915" w14:textId="77777777" w:rsidR="00356D0C" w:rsidRPr="00833488" w:rsidRDefault="00356D0C" w:rsidP="00724293">
      <w:pPr>
        <w:spacing w:after="120" w:line="360" w:lineRule="auto"/>
        <w:jc w:val="both"/>
        <w:rPr>
          <w:rFonts w:ascii="Times New Roman" w:hAnsi="Times New Roman"/>
          <w:sz w:val="24"/>
          <w:szCs w:val="24"/>
        </w:rPr>
      </w:pPr>
      <w:r w:rsidRPr="00833488">
        <w:rPr>
          <w:rFonts w:ascii="Times New Roman" w:hAnsi="Times New Roman"/>
          <w:sz w:val="24"/>
          <w:szCs w:val="24"/>
        </w:rPr>
        <w:t>4) Otilia-Ştefania Damian,</w:t>
      </w:r>
      <w:r w:rsidRPr="00833488">
        <w:rPr>
          <w:rFonts w:ascii="Times New Roman" w:hAnsi="Times New Roman"/>
          <w:i/>
          <w:iCs/>
          <w:sz w:val="24"/>
          <w:szCs w:val="24"/>
        </w:rPr>
        <w:t xml:space="preserve"> Autobuografii</w:t>
      </w:r>
      <w:r w:rsidRPr="00833488">
        <w:rPr>
          <w:rFonts w:ascii="Times New Roman" w:hAnsi="Times New Roman"/>
          <w:sz w:val="24"/>
          <w:szCs w:val="24"/>
        </w:rPr>
        <w:t xml:space="preserve">, în </w:t>
      </w:r>
      <w:r w:rsidRPr="00833488">
        <w:rPr>
          <w:rFonts w:ascii="Times New Roman" w:hAnsi="Times New Roman"/>
          <w:i/>
          <w:iCs/>
          <w:sz w:val="24"/>
          <w:szCs w:val="24"/>
        </w:rPr>
        <w:t xml:space="preserve"> O istorie a traducerilor în limba română în secolul al XX-lea</w:t>
      </w:r>
      <w:r w:rsidRPr="00833488">
        <w:rPr>
          <w:rFonts w:ascii="Times New Roman" w:hAnsi="Times New Roman"/>
          <w:sz w:val="24"/>
          <w:szCs w:val="24"/>
        </w:rPr>
        <w:t>, coord.: Muguraş Constantinescu, Daniel Dejica, Titel Vîlceanu, vol II, Bucuresti: Editura Academiei Române, 2021, ISBN: 978-973-27-3693-7, pp.542-543</w:t>
      </w:r>
    </w:p>
    <w:p w14:paraId="4B485B97" w14:textId="77777777" w:rsidR="00356D0C" w:rsidRPr="00833488" w:rsidRDefault="00356D0C" w:rsidP="00724293">
      <w:pPr>
        <w:spacing w:after="120" w:line="360" w:lineRule="auto"/>
        <w:jc w:val="both"/>
        <w:rPr>
          <w:rFonts w:ascii="Times New Roman" w:hAnsi="Times New Roman"/>
          <w:sz w:val="24"/>
          <w:szCs w:val="24"/>
        </w:rPr>
      </w:pPr>
      <w:r w:rsidRPr="00833488">
        <w:rPr>
          <w:rFonts w:ascii="Times New Roman" w:hAnsi="Times New Roman"/>
          <w:sz w:val="24"/>
          <w:szCs w:val="24"/>
        </w:rPr>
        <w:t xml:space="preserve">5) Otilia-Ştefania Damian, </w:t>
      </w:r>
      <w:r w:rsidRPr="00833488">
        <w:rPr>
          <w:rFonts w:ascii="Times New Roman" w:hAnsi="Times New Roman"/>
          <w:i/>
          <w:iCs/>
          <w:sz w:val="24"/>
          <w:szCs w:val="24"/>
        </w:rPr>
        <w:t>Corespondenta</w:t>
      </w:r>
      <w:r w:rsidRPr="00833488">
        <w:rPr>
          <w:rFonts w:ascii="Times New Roman" w:hAnsi="Times New Roman"/>
          <w:sz w:val="24"/>
          <w:szCs w:val="24"/>
        </w:rPr>
        <w:t xml:space="preserve">,  în </w:t>
      </w:r>
      <w:r w:rsidRPr="00833488">
        <w:rPr>
          <w:rFonts w:ascii="Times New Roman" w:hAnsi="Times New Roman"/>
          <w:i/>
          <w:iCs/>
          <w:sz w:val="24"/>
          <w:szCs w:val="24"/>
        </w:rPr>
        <w:t xml:space="preserve"> O istorie a traducerilor în limba română în secolul al XX-lea</w:t>
      </w:r>
      <w:r w:rsidRPr="00833488">
        <w:rPr>
          <w:rFonts w:ascii="Times New Roman" w:hAnsi="Times New Roman"/>
          <w:sz w:val="24"/>
          <w:szCs w:val="24"/>
        </w:rPr>
        <w:t xml:space="preserve">, coord.: Muguraş Constantinescu, Daniel Dejica, Titel Vîlceanu, vol II, Bucuresti: Editura Academiei Române, 2021, ISBN: 978-973-27-3693-7, p. 548. </w:t>
      </w:r>
    </w:p>
    <w:p w14:paraId="31EE9C34" w14:textId="77777777" w:rsidR="00356D0C" w:rsidRPr="00833488" w:rsidRDefault="00356D0C" w:rsidP="00724293">
      <w:pPr>
        <w:spacing w:after="120" w:line="360" w:lineRule="auto"/>
        <w:jc w:val="both"/>
        <w:rPr>
          <w:rFonts w:ascii="Times New Roman" w:hAnsi="Times New Roman"/>
          <w:sz w:val="24"/>
          <w:szCs w:val="24"/>
        </w:rPr>
      </w:pPr>
      <w:r w:rsidRPr="00833488">
        <w:rPr>
          <w:rFonts w:ascii="Times New Roman" w:hAnsi="Times New Roman"/>
          <w:sz w:val="24"/>
          <w:szCs w:val="24"/>
        </w:rPr>
        <w:t xml:space="preserve">6)  Doina Condrea Derer, </w:t>
      </w:r>
      <w:r w:rsidRPr="00833488">
        <w:rPr>
          <w:rFonts w:ascii="Times New Roman" w:hAnsi="Times New Roman"/>
          <w:i/>
          <w:iCs/>
          <w:sz w:val="24"/>
          <w:szCs w:val="24"/>
        </w:rPr>
        <w:t>Alberto Savinio: Cugetări</w:t>
      </w:r>
      <w:r w:rsidRPr="00833488">
        <w:rPr>
          <w:rFonts w:ascii="Times New Roman" w:hAnsi="Times New Roman"/>
          <w:sz w:val="24"/>
          <w:szCs w:val="24"/>
        </w:rPr>
        <w:t>, în „România literară”, nr. 3/2022, Print ISSN 1220-6318; Online ISSN: 1584-9465</w:t>
      </w:r>
    </w:p>
    <w:p w14:paraId="29EB4365" w14:textId="77777777" w:rsidR="00356D0C" w:rsidRPr="00833488" w:rsidRDefault="00356D0C" w:rsidP="00724293">
      <w:pPr>
        <w:spacing w:after="120" w:line="360" w:lineRule="auto"/>
        <w:jc w:val="both"/>
        <w:rPr>
          <w:rFonts w:ascii="Times New Roman" w:hAnsi="Times New Roman"/>
          <w:sz w:val="24"/>
          <w:szCs w:val="24"/>
        </w:rPr>
      </w:pPr>
      <w:r w:rsidRPr="00833488">
        <w:rPr>
          <w:rFonts w:ascii="Times New Roman" w:hAnsi="Times New Roman"/>
          <w:sz w:val="24"/>
          <w:szCs w:val="24"/>
        </w:rPr>
        <w:t xml:space="preserve">7) Luca Scarlini, </w:t>
      </w:r>
      <w:r w:rsidRPr="00833488">
        <w:rPr>
          <w:rFonts w:ascii="Times New Roman" w:hAnsi="Times New Roman"/>
          <w:i/>
          <w:iCs/>
          <w:sz w:val="24"/>
          <w:szCs w:val="24"/>
        </w:rPr>
        <w:t>Nell’”Atlante” edito da Treccani ricosruita la fortuna globale del burattino di Collodi. Giro del mondo con Pinocchio</w:t>
      </w:r>
      <w:r w:rsidRPr="00833488">
        <w:rPr>
          <w:rFonts w:ascii="Times New Roman" w:hAnsi="Times New Roman"/>
          <w:sz w:val="24"/>
          <w:szCs w:val="24"/>
        </w:rPr>
        <w:t>, în „Corriere Fiorentino’ (supplemento del „Corriere della Sera”), nr. 3 iulie 2024, p. 10, ISSN 2499-0485</w:t>
      </w:r>
    </w:p>
    <w:p w14:paraId="41853EA0" w14:textId="77777777" w:rsidR="00356D0C" w:rsidRPr="00833488" w:rsidRDefault="00356D0C" w:rsidP="00724293">
      <w:pPr>
        <w:spacing w:after="120" w:line="360" w:lineRule="auto"/>
        <w:jc w:val="both"/>
        <w:rPr>
          <w:rFonts w:ascii="Times New Roman" w:hAnsi="Times New Roman"/>
          <w:i/>
          <w:iCs/>
          <w:sz w:val="24"/>
          <w:szCs w:val="24"/>
        </w:rPr>
      </w:pPr>
      <w:r w:rsidRPr="00833488">
        <w:rPr>
          <w:rFonts w:ascii="Times New Roman" w:hAnsi="Times New Roman"/>
          <w:sz w:val="24"/>
          <w:szCs w:val="24"/>
        </w:rPr>
        <w:t xml:space="preserve">8) Vincenzo di Dino, </w:t>
      </w:r>
      <w:r w:rsidRPr="00833488">
        <w:rPr>
          <w:rFonts w:ascii="Times New Roman" w:hAnsi="Times New Roman"/>
          <w:i/>
          <w:iCs/>
          <w:sz w:val="24"/>
          <w:szCs w:val="24"/>
        </w:rPr>
        <w:t>Premio Emilio Lussu alla carriera a Loredana Lipperini</w:t>
      </w:r>
      <w:r w:rsidRPr="00833488">
        <w:rPr>
          <w:rFonts w:ascii="Times New Roman" w:hAnsi="Times New Roman"/>
          <w:sz w:val="24"/>
          <w:szCs w:val="24"/>
        </w:rPr>
        <w:t>, în „La Testata”, Cristian Mameli Editore, nr. 10 ottobre 2024, ISSN 2036-6973</w:t>
      </w:r>
    </w:p>
    <w:p w14:paraId="2FC05E29" w14:textId="77777777" w:rsidR="00356D0C" w:rsidRPr="00833488" w:rsidRDefault="00356D0C" w:rsidP="00724293">
      <w:pPr>
        <w:suppressAutoHyphens w:val="0"/>
        <w:autoSpaceDE w:val="0"/>
        <w:autoSpaceDN w:val="0"/>
        <w:adjustRightInd w:val="0"/>
        <w:spacing w:after="120" w:line="360" w:lineRule="auto"/>
        <w:jc w:val="both"/>
        <w:rPr>
          <w:rFonts w:ascii="Times New Roman" w:hAnsi="Times New Roman"/>
          <w:sz w:val="24"/>
          <w:szCs w:val="24"/>
        </w:rPr>
      </w:pPr>
      <w:r w:rsidRPr="00833488">
        <w:rPr>
          <w:rFonts w:ascii="Times New Roman" w:hAnsi="Times New Roman"/>
          <w:sz w:val="24"/>
          <w:szCs w:val="24"/>
        </w:rPr>
        <w:t xml:space="preserve">b) </w:t>
      </w:r>
      <w:r w:rsidRPr="00597B72">
        <w:rPr>
          <w:rFonts w:ascii="Times New Roman" w:hAnsi="Times New Roman"/>
          <w:b/>
          <w:bCs/>
          <w:sz w:val="24"/>
          <w:szCs w:val="24"/>
        </w:rPr>
        <w:t>recenzii în publicaţii cu ISBN sau ISSN:</w:t>
      </w:r>
    </w:p>
    <w:p w14:paraId="01E9232A" w14:textId="77777777" w:rsidR="00356D0C" w:rsidRPr="00833488" w:rsidRDefault="00356D0C" w:rsidP="00724293">
      <w:pPr>
        <w:spacing w:after="120" w:line="360" w:lineRule="auto"/>
        <w:jc w:val="both"/>
        <w:rPr>
          <w:rStyle w:val="Strong"/>
          <w:rFonts w:ascii="Times New Roman" w:eastAsiaTheme="majorEastAsia" w:hAnsi="Times New Roman"/>
          <w:b w:val="0"/>
          <w:bCs w:val="0"/>
          <w:sz w:val="24"/>
          <w:szCs w:val="24"/>
        </w:rPr>
      </w:pPr>
      <w:r w:rsidRPr="00833488">
        <w:rPr>
          <w:rFonts w:ascii="Times New Roman" w:hAnsi="Times New Roman"/>
          <w:sz w:val="24"/>
          <w:szCs w:val="24"/>
        </w:rPr>
        <w:t xml:space="preserve">1)Ion Pop, </w:t>
      </w:r>
      <w:r w:rsidRPr="00833488">
        <w:rPr>
          <w:rFonts w:ascii="Times New Roman" w:hAnsi="Times New Roman"/>
          <w:i/>
          <w:sz w:val="24"/>
          <w:szCs w:val="24"/>
        </w:rPr>
        <w:t xml:space="preserve">Suprarealism italian </w:t>
      </w:r>
      <w:r w:rsidRPr="00833488">
        <w:rPr>
          <w:rFonts w:ascii="Times New Roman" w:hAnsi="Times New Roman"/>
          <w:iCs/>
          <w:sz w:val="24"/>
          <w:szCs w:val="24"/>
        </w:rPr>
        <w:t xml:space="preserve">(recenzie a volumului </w:t>
      </w:r>
      <w:r w:rsidRPr="00833488">
        <w:rPr>
          <w:rFonts w:ascii="Times New Roman" w:hAnsi="Times New Roman"/>
          <w:sz w:val="24"/>
          <w:szCs w:val="24"/>
        </w:rPr>
        <w:t xml:space="preserve">Miruna Bulumete, </w:t>
      </w:r>
      <w:r w:rsidRPr="00833488">
        <w:rPr>
          <w:rStyle w:val="Strong"/>
          <w:rFonts w:ascii="Times New Roman" w:eastAsiaTheme="majorEastAsia" w:hAnsi="Times New Roman"/>
          <w:b w:val="0"/>
          <w:bCs w:val="0"/>
          <w:i/>
          <w:sz w:val="24"/>
          <w:szCs w:val="24"/>
        </w:rPr>
        <w:t>Poetici suprarealiste în literatura italiană</w:t>
      </w:r>
      <w:r w:rsidRPr="00833488">
        <w:rPr>
          <w:rStyle w:val="Strong"/>
          <w:rFonts w:ascii="Times New Roman" w:eastAsiaTheme="majorEastAsia" w:hAnsi="Times New Roman"/>
          <w:b w:val="0"/>
          <w:bCs w:val="0"/>
          <w:sz w:val="24"/>
          <w:szCs w:val="24"/>
        </w:rPr>
        <w:t xml:space="preserve">, Editura Universităţii din Bucureşti, 2010) în „Tribuna”, anul X </w:t>
      </w:r>
      <w:r w:rsidRPr="00833488">
        <w:rPr>
          <w:rStyle w:val="Emphasis"/>
          <w:rFonts w:ascii="Times New Roman" w:eastAsiaTheme="majorEastAsia" w:hAnsi="Times New Roman"/>
          <w:b w:val="0"/>
          <w:bCs w:val="0"/>
          <w:sz w:val="24"/>
          <w:szCs w:val="24"/>
        </w:rPr>
        <w:t>(</w:t>
      </w:r>
      <w:r w:rsidRPr="00833488">
        <w:rPr>
          <w:rStyle w:val="Strong"/>
          <w:rFonts w:ascii="Times New Roman" w:eastAsiaTheme="majorEastAsia" w:hAnsi="Times New Roman"/>
          <w:b w:val="0"/>
          <w:bCs w:val="0"/>
          <w:sz w:val="24"/>
          <w:szCs w:val="24"/>
        </w:rPr>
        <w:t>16-31 decembrie 2011), nr. 223, pp. 5-6</w:t>
      </w:r>
    </w:p>
    <w:p w14:paraId="67F6B4AF" w14:textId="77777777" w:rsidR="00356D0C" w:rsidRPr="00833488" w:rsidRDefault="00356D0C" w:rsidP="00724293">
      <w:pPr>
        <w:spacing w:after="120" w:line="360" w:lineRule="auto"/>
        <w:jc w:val="both"/>
        <w:rPr>
          <w:rStyle w:val="Strong"/>
          <w:rFonts w:ascii="Times New Roman" w:eastAsiaTheme="majorEastAsia" w:hAnsi="Times New Roman"/>
          <w:b w:val="0"/>
          <w:bCs w:val="0"/>
          <w:sz w:val="24"/>
          <w:szCs w:val="24"/>
        </w:rPr>
      </w:pPr>
      <w:r w:rsidRPr="00833488">
        <w:rPr>
          <w:rStyle w:val="Strong"/>
          <w:rFonts w:ascii="Times New Roman" w:eastAsiaTheme="majorEastAsia" w:hAnsi="Times New Roman"/>
          <w:b w:val="0"/>
          <w:bCs w:val="0"/>
          <w:sz w:val="24"/>
          <w:szCs w:val="24"/>
        </w:rPr>
        <w:t>2)</w:t>
      </w:r>
      <w:r w:rsidRPr="00833488">
        <w:rPr>
          <w:rFonts w:ascii="Times New Roman" w:hAnsi="Times New Roman"/>
          <w:sz w:val="24"/>
          <w:szCs w:val="24"/>
        </w:rPr>
        <w:t xml:space="preserve"> Doina Condrea Derer, recenzie a volumului </w:t>
      </w:r>
      <w:r w:rsidRPr="00833488">
        <w:rPr>
          <w:rFonts w:ascii="Times New Roman" w:hAnsi="Times New Roman"/>
          <w:i/>
          <w:iCs/>
          <w:sz w:val="24"/>
          <w:szCs w:val="24"/>
        </w:rPr>
        <w:t>Traductologie: teorie analiză</w:t>
      </w:r>
      <w:r w:rsidRPr="00833488">
        <w:rPr>
          <w:rFonts w:ascii="Times New Roman" w:hAnsi="Times New Roman"/>
          <w:sz w:val="24"/>
          <w:szCs w:val="24"/>
        </w:rPr>
        <w:t xml:space="preserve"> (Editura Universităţii din Bucureşti, 2012), publicată în „Analele Universităţii Bucureşti –– limbi şi literaturi străine”, anul LXII -2013, nr. 1, ISSN: 1220-0263. </w:t>
      </w:r>
      <w:r w:rsidRPr="00833488">
        <w:rPr>
          <w:rStyle w:val="Strong"/>
          <w:rFonts w:ascii="Times New Roman" w:eastAsiaTheme="majorEastAsia" w:hAnsi="Times New Roman"/>
          <w:b w:val="0"/>
          <w:bCs w:val="0"/>
          <w:sz w:val="24"/>
          <w:szCs w:val="24"/>
        </w:rPr>
        <w:t xml:space="preserve"> </w:t>
      </w:r>
    </w:p>
    <w:p w14:paraId="7E7E80C7" w14:textId="77777777" w:rsidR="00356D0C" w:rsidRPr="00833488" w:rsidRDefault="00356D0C" w:rsidP="00724293">
      <w:pPr>
        <w:spacing w:after="120" w:line="360" w:lineRule="auto"/>
        <w:jc w:val="both"/>
        <w:rPr>
          <w:rFonts w:ascii="Times New Roman" w:hAnsi="Times New Roman"/>
          <w:sz w:val="24"/>
          <w:szCs w:val="24"/>
        </w:rPr>
      </w:pPr>
      <w:r w:rsidRPr="00833488">
        <w:rPr>
          <w:rStyle w:val="Strong"/>
          <w:rFonts w:ascii="Times New Roman" w:eastAsiaTheme="majorEastAsia" w:hAnsi="Times New Roman"/>
          <w:b w:val="0"/>
          <w:bCs w:val="0"/>
          <w:sz w:val="24"/>
          <w:szCs w:val="24"/>
        </w:rPr>
        <w:t xml:space="preserve">3) Smaranda Bratu Elian, recenzie a volumului Alberto Savinio, </w:t>
      </w:r>
      <w:r w:rsidRPr="00833488">
        <w:rPr>
          <w:rStyle w:val="Strong"/>
          <w:rFonts w:ascii="Times New Roman" w:eastAsiaTheme="majorEastAsia" w:hAnsi="Times New Roman"/>
          <w:b w:val="0"/>
          <w:bCs w:val="0"/>
          <w:i/>
          <w:iCs/>
          <w:sz w:val="24"/>
          <w:szCs w:val="24"/>
        </w:rPr>
        <w:t xml:space="preserve">Oameni, spuneţi-vă povestea, </w:t>
      </w:r>
      <w:r w:rsidRPr="00833488">
        <w:rPr>
          <w:rStyle w:val="Strong"/>
          <w:rFonts w:ascii="Times New Roman" w:eastAsiaTheme="majorEastAsia" w:hAnsi="Times New Roman"/>
          <w:b w:val="0"/>
          <w:bCs w:val="0"/>
          <w:sz w:val="24"/>
          <w:szCs w:val="24"/>
        </w:rPr>
        <w:t xml:space="preserve">volum tradus şi prefaţat de Miruna Bulumete, în </w:t>
      </w:r>
      <w:r w:rsidRPr="00833488">
        <w:rPr>
          <w:rFonts w:ascii="Times New Roman" w:hAnsi="Times New Roman"/>
          <w:sz w:val="24"/>
          <w:szCs w:val="24"/>
        </w:rPr>
        <w:t xml:space="preserve"> „Observator cultural” , anul  2021, nr.  1091, ISSN 1454-9883.</w:t>
      </w:r>
    </w:p>
    <w:p w14:paraId="561F5604" w14:textId="77777777" w:rsidR="00356D0C" w:rsidRDefault="00356D0C" w:rsidP="00724293">
      <w:pPr>
        <w:spacing w:after="120" w:line="360" w:lineRule="auto"/>
        <w:jc w:val="both"/>
        <w:rPr>
          <w:rStyle w:val="Strong"/>
          <w:rFonts w:ascii="Times New Roman" w:eastAsiaTheme="majorEastAsia" w:hAnsi="Times New Roman"/>
          <w:b w:val="0"/>
          <w:bCs w:val="0"/>
          <w:sz w:val="24"/>
          <w:szCs w:val="24"/>
        </w:rPr>
      </w:pPr>
      <w:r w:rsidRPr="00833488">
        <w:rPr>
          <w:rFonts w:ascii="Times New Roman" w:hAnsi="Times New Roman"/>
          <w:sz w:val="24"/>
          <w:szCs w:val="24"/>
        </w:rPr>
        <w:t xml:space="preserve">4) Adriana Bittel, </w:t>
      </w:r>
      <w:r w:rsidRPr="00833488">
        <w:rPr>
          <w:rStyle w:val="Strong"/>
          <w:rFonts w:ascii="Times New Roman" w:eastAsiaTheme="majorEastAsia" w:hAnsi="Times New Roman"/>
          <w:b w:val="0"/>
          <w:bCs w:val="0"/>
          <w:sz w:val="24"/>
          <w:szCs w:val="24"/>
        </w:rPr>
        <w:t xml:space="preserve"> recenzie a volumului Alberto Savinio, </w:t>
      </w:r>
      <w:r w:rsidRPr="00833488">
        <w:rPr>
          <w:rStyle w:val="Strong"/>
          <w:rFonts w:ascii="Times New Roman" w:eastAsiaTheme="majorEastAsia" w:hAnsi="Times New Roman"/>
          <w:b w:val="0"/>
          <w:bCs w:val="0"/>
          <w:i/>
          <w:iCs/>
          <w:sz w:val="24"/>
          <w:szCs w:val="24"/>
        </w:rPr>
        <w:t xml:space="preserve">Oameni, spuneţi-vă povestea, </w:t>
      </w:r>
      <w:r w:rsidRPr="00833488">
        <w:rPr>
          <w:rStyle w:val="Strong"/>
          <w:rFonts w:ascii="Times New Roman" w:eastAsiaTheme="majorEastAsia" w:hAnsi="Times New Roman"/>
          <w:b w:val="0"/>
          <w:bCs w:val="0"/>
          <w:sz w:val="24"/>
          <w:szCs w:val="24"/>
        </w:rPr>
        <w:t>volum tradus şi prefaţat de Miruna Bulumete, în „Formula AS”, anul 2022, nr. 1511, ISSN 1220-9155.</w:t>
      </w:r>
    </w:p>
    <w:p w14:paraId="767C9BBC" w14:textId="593D990B" w:rsidR="00C42C9E" w:rsidRPr="00C42C9E" w:rsidRDefault="006B2522" w:rsidP="00C42C9E">
      <w:pPr>
        <w:spacing w:line="360" w:lineRule="auto"/>
        <w:jc w:val="both"/>
        <w:rPr>
          <w:rFonts w:ascii="Times New Roman" w:hAnsi="Times New Roman"/>
          <w:b/>
          <w:bCs/>
          <w:sz w:val="22"/>
          <w:szCs w:val="22"/>
        </w:rPr>
      </w:pPr>
      <w:r>
        <w:rPr>
          <w:rFonts w:ascii="Times New Roman" w:hAnsi="Times New Roman"/>
          <w:sz w:val="24"/>
          <w:szCs w:val="24"/>
        </w:rPr>
        <w:lastRenderedPageBreak/>
        <w:t>5</w:t>
      </w:r>
      <w:r w:rsidR="00C42C9E" w:rsidRPr="00C42C9E">
        <w:rPr>
          <w:rFonts w:ascii="Times New Roman" w:hAnsi="Times New Roman"/>
          <w:sz w:val="24"/>
          <w:szCs w:val="24"/>
        </w:rPr>
        <w:t xml:space="preserve">) Corina Anton, recenzie  a volumului Miruna Bulumete, </w:t>
      </w:r>
      <w:r w:rsidR="00C42C9E" w:rsidRPr="00C42C9E">
        <w:rPr>
          <w:rFonts w:ascii="Times New Roman" w:eastAsiaTheme="majorEastAsia" w:hAnsi="Times New Roman"/>
          <w:i/>
          <w:iCs/>
          <w:sz w:val="24"/>
          <w:szCs w:val="24"/>
          <w:lang w:val="it-IT"/>
        </w:rPr>
        <w:t xml:space="preserve"> La scrittura all’insegna dell’ekphrasis.</w:t>
      </w:r>
      <w:r w:rsidR="00C42C9E" w:rsidRPr="00C42C9E">
        <w:rPr>
          <w:rFonts w:ascii="Times New Roman" w:eastAsiaTheme="majorEastAsia" w:hAnsi="Times New Roman"/>
          <w:b/>
          <w:bCs/>
          <w:i/>
          <w:iCs/>
          <w:sz w:val="24"/>
          <w:szCs w:val="24"/>
          <w:lang w:val="it-IT"/>
        </w:rPr>
        <w:t xml:space="preserve"> </w:t>
      </w:r>
      <w:r w:rsidR="00C42C9E" w:rsidRPr="00C42C9E">
        <w:rPr>
          <w:rFonts w:ascii="Times New Roman" w:eastAsiaTheme="majorEastAsia" w:hAnsi="Times New Roman"/>
          <w:i/>
          <w:iCs/>
          <w:sz w:val="24"/>
          <w:szCs w:val="24"/>
          <w:lang w:val="it-IT"/>
        </w:rPr>
        <w:t>Interconnessioni pittorico-letterarie e musico-letterarie nelle prose di Antonio Delfini, Giorgio de Chirico e Alberto Savinio</w:t>
      </w:r>
      <w:r w:rsidR="00C42C9E" w:rsidRPr="00C42C9E">
        <w:rPr>
          <w:rFonts w:ascii="Times New Roman" w:eastAsiaTheme="majorEastAsia" w:hAnsi="Times New Roman"/>
          <w:sz w:val="24"/>
          <w:szCs w:val="24"/>
          <w:lang w:val="it-IT"/>
        </w:rPr>
        <w:t>,</w:t>
      </w:r>
      <w:r w:rsidR="00C42C9E" w:rsidRPr="00C42C9E">
        <w:rPr>
          <w:rFonts w:ascii="Times New Roman" w:hAnsi="Times New Roman"/>
          <w:sz w:val="24"/>
          <w:szCs w:val="24"/>
          <w:lang w:val="it-IT"/>
        </w:rPr>
        <w:t xml:space="preserve"> </w:t>
      </w:r>
      <w:r w:rsidR="00C42C9E" w:rsidRPr="00C42C9E">
        <w:rPr>
          <w:rFonts w:ascii="Times New Roman" w:hAnsi="Times New Roman"/>
          <w:sz w:val="24"/>
          <w:szCs w:val="24"/>
        </w:rPr>
        <w:t xml:space="preserve">în „Studia Universitatis </w:t>
      </w:r>
      <w:r w:rsidR="00C42C9E" w:rsidRPr="00C42C9E">
        <w:rPr>
          <w:rFonts w:ascii="Times New Roman" w:hAnsi="Times New Roman"/>
          <w:color w:val="474747"/>
          <w:sz w:val="24"/>
          <w:szCs w:val="24"/>
          <w:shd w:val="clear" w:color="auto" w:fill="FFFFFF"/>
        </w:rPr>
        <w:t xml:space="preserve"> </w:t>
      </w:r>
      <w:r w:rsidR="00C42C9E" w:rsidRPr="00C42C9E">
        <w:rPr>
          <w:rFonts w:ascii="Times New Roman" w:hAnsi="Times New Roman"/>
          <w:sz w:val="24"/>
          <w:szCs w:val="24"/>
        </w:rPr>
        <w:t xml:space="preserve">Babeș-Bolyai. Phlilologia”, vol. 71, nr. 2, iunie 2026, ISSUE DOI: 10.24193/subbphilo.2026.2, </w:t>
      </w:r>
      <w:r w:rsidR="00C42C9E" w:rsidRPr="00C42C9E">
        <w:rPr>
          <w:rFonts w:ascii="Times New Roman" w:hAnsi="Times New Roman"/>
          <w:b/>
          <w:bCs/>
          <w:sz w:val="24"/>
          <w:szCs w:val="24"/>
          <w:shd w:val="clear" w:color="auto" w:fill="FFFFFF"/>
        </w:rPr>
        <w:t xml:space="preserve"> </w:t>
      </w:r>
      <w:r w:rsidR="00C42C9E" w:rsidRPr="00C42C9E">
        <w:rPr>
          <w:rFonts w:ascii="Times New Roman" w:hAnsi="Times New Roman"/>
          <w:sz w:val="24"/>
          <w:szCs w:val="24"/>
        </w:rPr>
        <w:t xml:space="preserve">ISSN (print): 1220-0484, </w:t>
      </w:r>
      <w:r w:rsidR="00C42C9E" w:rsidRPr="00C42C9E">
        <w:rPr>
          <w:rFonts w:ascii="Times New Roman" w:hAnsi="Times New Roman"/>
          <w:b/>
          <w:bCs/>
          <w:sz w:val="24"/>
          <w:szCs w:val="24"/>
          <w:shd w:val="clear" w:color="auto" w:fill="FFFFFF"/>
        </w:rPr>
        <w:t xml:space="preserve"> </w:t>
      </w:r>
      <w:r w:rsidR="00C42C9E" w:rsidRPr="00C42C9E">
        <w:rPr>
          <w:rFonts w:ascii="Times New Roman" w:hAnsi="Times New Roman"/>
          <w:sz w:val="24"/>
          <w:szCs w:val="24"/>
        </w:rPr>
        <w:t xml:space="preserve">ISSN (online): 2065-9652, </w:t>
      </w:r>
      <w:r w:rsidR="00C42C9E" w:rsidRPr="00C42C9E">
        <w:rPr>
          <w:rFonts w:ascii="Times New Roman" w:hAnsi="Times New Roman"/>
          <w:b/>
          <w:bCs/>
          <w:sz w:val="24"/>
          <w:szCs w:val="24"/>
          <w:shd w:val="clear" w:color="auto" w:fill="FFFFFF"/>
        </w:rPr>
        <w:t xml:space="preserve"> </w:t>
      </w:r>
      <w:r w:rsidR="00C42C9E" w:rsidRPr="00C42C9E">
        <w:rPr>
          <w:rFonts w:ascii="Times New Roman" w:hAnsi="Times New Roman"/>
          <w:sz w:val="24"/>
          <w:szCs w:val="24"/>
        </w:rPr>
        <w:t>ISSN-L: 1220-0484, pp. 249-251</w:t>
      </w:r>
      <w:r w:rsidR="00C42C9E" w:rsidRPr="00C42C9E">
        <w:rPr>
          <w:rFonts w:ascii="Times New Roman" w:hAnsi="Times New Roman"/>
          <w:sz w:val="22"/>
          <w:szCs w:val="22"/>
        </w:rPr>
        <w:t>.</w:t>
      </w:r>
    </w:p>
    <w:p w14:paraId="7DE048E6" w14:textId="567A7701" w:rsidR="00356D0C" w:rsidRPr="00D17668" w:rsidRDefault="00C42C9E" w:rsidP="00724293">
      <w:pPr>
        <w:spacing w:line="360" w:lineRule="auto"/>
        <w:jc w:val="both"/>
        <w:rPr>
          <w:rFonts w:ascii="Times New Roman" w:hAnsi="Times New Roman"/>
          <w:b/>
          <w:bCs/>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Conf. univ. dr. Miruna Ioana Bulumete</w:t>
      </w:r>
    </w:p>
    <w:p w14:paraId="2059AD65" w14:textId="77777777" w:rsidR="00356D0C" w:rsidRPr="00D17668" w:rsidRDefault="00356D0C" w:rsidP="00724293">
      <w:pPr>
        <w:spacing w:line="360" w:lineRule="auto"/>
        <w:jc w:val="both"/>
        <w:rPr>
          <w:rFonts w:ascii="Times New Roman" w:hAnsi="Times New Roman"/>
          <w:b/>
          <w:bCs/>
          <w:sz w:val="24"/>
          <w:szCs w:val="24"/>
        </w:rPr>
      </w:pPr>
    </w:p>
    <w:p w14:paraId="2B5DCFB0" w14:textId="77777777" w:rsidR="00356D0C" w:rsidRPr="00D17668" w:rsidRDefault="00356D0C" w:rsidP="00724293">
      <w:pPr>
        <w:spacing w:line="360" w:lineRule="auto"/>
        <w:jc w:val="both"/>
        <w:rPr>
          <w:rFonts w:ascii="Times New Roman" w:hAnsi="Times New Roman"/>
          <w:b/>
          <w:bCs/>
          <w:sz w:val="24"/>
          <w:szCs w:val="24"/>
        </w:rPr>
      </w:pPr>
    </w:p>
    <w:p w14:paraId="48F55E2A" w14:textId="77777777" w:rsidR="00356D0C" w:rsidRPr="00CA1728" w:rsidRDefault="00356D0C" w:rsidP="00724293">
      <w:pPr>
        <w:spacing w:line="360" w:lineRule="auto"/>
        <w:rPr>
          <w:rFonts w:ascii="Times New Roman" w:hAnsi="Times New Roman"/>
          <w:sz w:val="24"/>
          <w:szCs w:val="24"/>
          <w:lang w:val="it-IT"/>
        </w:rPr>
      </w:pPr>
      <w:r w:rsidRPr="00D17668">
        <w:rPr>
          <w:rFonts w:ascii="Times New Roman" w:hAnsi="Times New Roman"/>
          <w:sz w:val="24"/>
          <w:szCs w:val="24"/>
        </w:rPr>
        <w:t xml:space="preserve">                                                                               </w:t>
      </w:r>
      <w:r w:rsidRPr="00D17668">
        <w:rPr>
          <w:sz w:val="24"/>
          <w:szCs w:val="24"/>
        </w:rPr>
        <w:t xml:space="preserve"> </w:t>
      </w:r>
    </w:p>
    <w:p w14:paraId="48B07542" w14:textId="77777777" w:rsidR="00356D0C" w:rsidRDefault="00356D0C" w:rsidP="00724293">
      <w:pPr>
        <w:tabs>
          <w:tab w:val="left" w:pos="3210"/>
        </w:tabs>
        <w:spacing w:after="120" w:line="360" w:lineRule="auto"/>
        <w:jc w:val="center"/>
      </w:pPr>
    </w:p>
    <w:sectPr w:rsidR="00356D0C" w:rsidSect="002A1E28">
      <w:footerReference w:type="default" r:id="rId24"/>
      <w:footnotePr>
        <w:pos w:val="beneathText"/>
        <w:numRestart w:val="eachPage"/>
      </w:footnotePr>
      <w:endnotePr>
        <w:numFmt w:val="decimal"/>
      </w:endnotePr>
      <w:pgSz w:w="11905" w:h="16837"/>
      <w:pgMar w:top="851" w:right="567" w:bottom="1003"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A7CFC" w14:textId="77777777" w:rsidR="00D86329" w:rsidRDefault="00D86329">
      <w:r>
        <w:separator/>
      </w:r>
    </w:p>
  </w:endnote>
  <w:endnote w:type="continuationSeparator" w:id="0">
    <w:p w14:paraId="518A8912" w14:textId="77777777" w:rsidR="00D86329" w:rsidRDefault="00D86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TimesNewRomanPSMT">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13" w:type="dxa"/>
      <w:tblLayout w:type="fixed"/>
      <w:tblCellMar>
        <w:left w:w="113" w:type="dxa"/>
        <w:right w:w="113" w:type="dxa"/>
      </w:tblCellMar>
      <w:tblLook w:val="0000" w:firstRow="0" w:lastRow="0" w:firstColumn="0" w:lastColumn="0" w:noHBand="0" w:noVBand="0"/>
    </w:tblPr>
    <w:tblGrid>
      <w:gridCol w:w="3117"/>
      <w:gridCol w:w="7655"/>
    </w:tblGrid>
    <w:tr w:rsidR="002A1E28" w14:paraId="4F189638" w14:textId="77777777">
      <w:trPr>
        <w:cantSplit/>
      </w:trPr>
      <w:tc>
        <w:tcPr>
          <w:tcW w:w="3117" w:type="dxa"/>
        </w:tcPr>
        <w:p w14:paraId="50C3A754" w14:textId="77777777" w:rsidR="002A1E28" w:rsidRDefault="002A1E28">
          <w:pPr>
            <w:pStyle w:val="CVFooterLeft"/>
          </w:pPr>
          <w:r>
            <w:t xml:space="preserve"> Curriculum vitae al </w:t>
          </w:r>
        </w:p>
        <w:p w14:paraId="7CF72ADD" w14:textId="77777777" w:rsidR="002A1E28" w:rsidRDefault="002A1E28">
          <w:pPr>
            <w:pStyle w:val="CVFooterLeft"/>
          </w:pPr>
          <w:r>
            <w:t>Bulumete Miruna Ioana</w:t>
          </w:r>
        </w:p>
      </w:tc>
      <w:tc>
        <w:tcPr>
          <w:tcW w:w="7655" w:type="dxa"/>
          <w:tcBorders>
            <w:left w:val="single" w:sz="1" w:space="0" w:color="000000"/>
          </w:tcBorders>
        </w:tcPr>
        <w:p w14:paraId="313448F6" w14:textId="77777777" w:rsidR="002A1E28" w:rsidRDefault="002A1E28">
          <w:pPr>
            <w:pStyle w:val="CVFooterRight"/>
          </w:pPr>
          <w:r>
            <w:t>Pentru mai multe informaţii despre Europass accesaţi pagina: http://europass.cedefop.europa.eu</w:t>
          </w:r>
        </w:p>
        <w:p w14:paraId="3DDFD5C4" w14:textId="77777777" w:rsidR="002A1E28" w:rsidRDefault="002A1E28">
          <w:pPr>
            <w:pStyle w:val="CVFooterRight"/>
          </w:pPr>
          <w:r>
            <w:t>© Uniunea Europeană, 2002-2010   24082010</w:t>
          </w:r>
        </w:p>
      </w:tc>
    </w:tr>
  </w:tbl>
  <w:p w14:paraId="7D47D043" w14:textId="77777777" w:rsidR="002A1E28" w:rsidRDefault="002A1E28">
    <w:pPr>
      <w:pStyle w:val="CVFooter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2B41C" w14:textId="77777777" w:rsidR="00D86329" w:rsidRDefault="00D86329">
      <w:r>
        <w:separator/>
      </w:r>
    </w:p>
  </w:footnote>
  <w:footnote w:type="continuationSeparator" w:id="0">
    <w:p w14:paraId="769DF8E6" w14:textId="77777777" w:rsidR="00D86329" w:rsidRDefault="00D863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B48F7"/>
    <w:multiLevelType w:val="multilevel"/>
    <w:tmpl w:val="F7DEB9A0"/>
    <w:lvl w:ilvl="0">
      <w:start w:val="1"/>
      <w:numFmt w:val="decimal"/>
      <w:lvlText w:val="%1."/>
      <w:lvlJc w:val="left"/>
      <w:pPr>
        <w:ind w:left="360" w:hanging="360"/>
      </w:pPr>
      <w:rPr>
        <w:rFonts w:hint="default"/>
      </w:rPr>
    </w:lvl>
    <w:lvl w:ilvl="1">
      <w:start w:val="5"/>
      <w:numFmt w:val="decimal"/>
      <w:lvlText w:val="%1.%2."/>
      <w:lvlJc w:val="left"/>
      <w:pPr>
        <w:ind w:left="1248" w:hanging="360"/>
      </w:pPr>
      <w:rPr>
        <w:rFonts w:hint="default"/>
      </w:rPr>
    </w:lvl>
    <w:lvl w:ilvl="2">
      <w:start w:val="1"/>
      <w:numFmt w:val="decimal"/>
      <w:lvlText w:val="%1.%2.%3."/>
      <w:lvlJc w:val="left"/>
      <w:pPr>
        <w:ind w:left="2496" w:hanging="720"/>
      </w:pPr>
      <w:rPr>
        <w:rFonts w:hint="default"/>
      </w:rPr>
    </w:lvl>
    <w:lvl w:ilvl="3">
      <w:start w:val="1"/>
      <w:numFmt w:val="decimal"/>
      <w:lvlText w:val="%1.%2.%3.%4."/>
      <w:lvlJc w:val="left"/>
      <w:pPr>
        <w:ind w:left="3384" w:hanging="720"/>
      </w:pPr>
      <w:rPr>
        <w:rFonts w:hint="default"/>
      </w:rPr>
    </w:lvl>
    <w:lvl w:ilvl="4">
      <w:start w:val="1"/>
      <w:numFmt w:val="decimal"/>
      <w:lvlText w:val="%1.%2.%3.%4.%5."/>
      <w:lvlJc w:val="left"/>
      <w:pPr>
        <w:ind w:left="4632" w:hanging="1080"/>
      </w:pPr>
      <w:rPr>
        <w:rFonts w:hint="default"/>
      </w:rPr>
    </w:lvl>
    <w:lvl w:ilvl="5">
      <w:start w:val="1"/>
      <w:numFmt w:val="decimal"/>
      <w:lvlText w:val="%1.%2.%3.%4.%5.%6."/>
      <w:lvlJc w:val="left"/>
      <w:pPr>
        <w:ind w:left="5520" w:hanging="1080"/>
      </w:pPr>
      <w:rPr>
        <w:rFonts w:hint="default"/>
      </w:rPr>
    </w:lvl>
    <w:lvl w:ilvl="6">
      <w:start w:val="1"/>
      <w:numFmt w:val="decimal"/>
      <w:lvlText w:val="%1.%2.%3.%4.%5.%6.%7."/>
      <w:lvlJc w:val="left"/>
      <w:pPr>
        <w:ind w:left="6768" w:hanging="1440"/>
      </w:pPr>
      <w:rPr>
        <w:rFonts w:hint="default"/>
      </w:rPr>
    </w:lvl>
    <w:lvl w:ilvl="7">
      <w:start w:val="1"/>
      <w:numFmt w:val="decimal"/>
      <w:lvlText w:val="%1.%2.%3.%4.%5.%6.%7.%8."/>
      <w:lvlJc w:val="left"/>
      <w:pPr>
        <w:ind w:left="7656" w:hanging="1440"/>
      </w:pPr>
      <w:rPr>
        <w:rFonts w:hint="default"/>
      </w:rPr>
    </w:lvl>
    <w:lvl w:ilvl="8">
      <w:start w:val="1"/>
      <w:numFmt w:val="decimal"/>
      <w:lvlText w:val="%1.%2.%3.%4.%5.%6.%7.%8.%9."/>
      <w:lvlJc w:val="left"/>
      <w:pPr>
        <w:ind w:left="8904" w:hanging="1800"/>
      </w:pPr>
      <w:rPr>
        <w:rFonts w:hint="default"/>
      </w:rPr>
    </w:lvl>
  </w:abstractNum>
  <w:abstractNum w:abstractNumId="1" w15:restartNumberingAfterBreak="0">
    <w:nsid w:val="53523FD0"/>
    <w:multiLevelType w:val="hybridMultilevel"/>
    <w:tmpl w:val="C4B627A0"/>
    <w:lvl w:ilvl="0" w:tplc="781EB498">
      <w:start w:val="1"/>
      <w:numFmt w:val="decimal"/>
      <w:lvlText w:val="%1."/>
      <w:lvlJc w:val="left"/>
      <w:pPr>
        <w:ind w:left="90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9D01B4"/>
    <w:multiLevelType w:val="hybridMultilevel"/>
    <w:tmpl w:val="4C34E91E"/>
    <w:lvl w:ilvl="0" w:tplc="A920E540">
      <w:start w:val="8"/>
      <w:numFmt w:val="bullet"/>
      <w:lvlText w:val="-"/>
      <w:lvlJc w:val="left"/>
      <w:pPr>
        <w:ind w:left="720" w:hanging="360"/>
      </w:pPr>
      <w:rPr>
        <w:rFonts w:ascii="Arial Narrow" w:eastAsia="Times New Roman" w:hAnsi="Arial Narrow"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9292448">
    <w:abstractNumId w:val="2"/>
  </w:num>
  <w:num w:numId="2" w16cid:durableId="1781608215">
    <w:abstractNumId w:val="1"/>
  </w:num>
  <w:num w:numId="3" w16cid:durableId="1930850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pos w:val="beneathText"/>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E28"/>
    <w:rsid w:val="00042008"/>
    <w:rsid w:val="000470D7"/>
    <w:rsid w:val="00171AA3"/>
    <w:rsid w:val="001A5734"/>
    <w:rsid w:val="001E1050"/>
    <w:rsid w:val="001E7A6B"/>
    <w:rsid w:val="0020117A"/>
    <w:rsid w:val="00216438"/>
    <w:rsid w:val="00221F52"/>
    <w:rsid w:val="00224660"/>
    <w:rsid w:val="0026776A"/>
    <w:rsid w:val="00267806"/>
    <w:rsid w:val="002A1E28"/>
    <w:rsid w:val="002A64CE"/>
    <w:rsid w:val="002B0A8F"/>
    <w:rsid w:val="00302FC8"/>
    <w:rsid w:val="003261EA"/>
    <w:rsid w:val="00356D0C"/>
    <w:rsid w:val="003570F8"/>
    <w:rsid w:val="0038492E"/>
    <w:rsid w:val="0038503A"/>
    <w:rsid w:val="003E744D"/>
    <w:rsid w:val="003F6582"/>
    <w:rsid w:val="00437151"/>
    <w:rsid w:val="004D2B6B"/>
    <w:rsid w:val="005008A1"/>
    <w:rsid w:val="00501AB7"/>
    <w:rsid w:val="00597B72"/>
    <w:rsid w:val="005F0D03"/>
    <w:rsid w:val="006B2522"/>
    <w:rsid w:val="006D236B"/>
    <w:rsid w:val="00710FA8"/>
    <w:rsid w:val="00724293"/>
    <w:rsid w:val="007736BF"/>
    <w:rsid w:val="007841DE"/>
    <w:rsid w:val="007E0F83"/>
    <w:rsid w:val="007E1FAD"/>
    <w:rsid w:val="007E237C"/>
    <w:rsid w:val="008126FA"/>
    <w:rsid w:val="0085690A"/>
    <w:rsid w:val="008E0B41"/>
    <w:rsid w:val="00927247"/>
    <w:rsid w:val="00944C7E"/>
    <w:rsid w:val="00950CF4"/>
    <w:rsid w:val="009B3144"/>
    <w:rsid w:val="009C4C8A"/>
    <w:rsid w:val="00A76AFC"/>
    <w:rsid w:val="00A8294F"/>
    <w:rsid w:val="00AD5827"/>
    <w:rsid w:val="00B52799"/>
    <w:rsid w:val="00B61F29"/>
    <w:rsid w:val="00B807B1"/>
    <w:rsid w:val="00B959B6"/>
    <w:rsid w:val="00B95F70"/>
    <w:rsid w:val="00BD7703"/>
    <w:rsid w:val="00C309BC"/>
    <w:rsid w:val="00C42C9E"/>
    <w:rsid w:val="00C5326D"/>
    <w:rsid w:val="00C65E50"/>
    <w:rsid w:val="00D27666"/>
    <w:rsid w:val="00D613F9"/>
    <w:rsid w:val="00D86329"/>
    <w:rsid w:val="00D95D4F"/>
    <w:rsid w:val="00E90676"/>
    <w:rsid w:val="00EA5086"/>
    <w:rsid w:val="00EF49CF"/>
    <w:rsid w:val="00F431BF"/>
    <w:rsid w:val="00FA62C9"/>
    <w:rsid w:val="00FE7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CB6EB"/>
  <w15:chartTrackingRefBased/>
  <w15:docId w15:val="{BA7C8BB4-BA9C-4EF5-A751-5DD9E1800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E28"/>
    <w:pPr>
      <w:suppressAutoHyphens/>
      <w:spacing w:after="0" w:line="240" w:lineRule="auto"/>
    </w:pPr>
    <w:rPr>
      <w:rFonts w:ascii="Arial Narrow" w:eastAsia="Times New Roman" w:hAnsi="Arial Narrow" w:cs="Times New Roman"/>
      <w:kern w:val="0"/>
      <w:sz w:val="20"/>
      <w:szCs w:val="20"/>
      <w:lang w:val="ro-RO" w:eastAsia="ar-SA"/>
      <w14:ligatures w14:val="none"/>
    </w:rPr>
  </w:style>
  <w:style w:type="paragraph" w:styleId="Heading1">
    <w:name w:val="heading 1"/>
    <w:basedOn w:val="Normal"/>
    <w:next w:val="Normal"/>
    <w:link w:val="Heading1Char"/>
    <w:uiPriority w:val="9"/>
    <w:qFormat/>
    <w:rsid w:val="002A1E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A1E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A1E2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A1E2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A1E2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A1E2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E2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E2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E2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E2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A1E2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A1E2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A1E2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A1E2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A1E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E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E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E28"/>
    <w:rPr>
      <w:rFonts w:eastAsiaTheme="majorEastAsia" w:cstheme="majorBidi"/>
      <w:color w:val="272727" w:themeColor="text1" w:themeTint="D8"/>
    </w:rPr>
  </w:style>
  <w:style w:type="paragraph" w:styleId="Title">
    <w:name w:val="Title"/>
    <w:basedOn w:val="Normal"/>
    <w:next w:val="Normal"/>
    <w:link w:val="TitleChar"/>
    <w:qFormat/>
    <w:rsid w:val="002A1E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A1E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E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E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E28"/>
    <w:pPr>
      <w:spacing w:before="160"/>
      <w:jc w:val="center"/>
    </w:pPr>
    <w:rPr>
      <w:i/>
      <w:iCs/>
      <w:color w:val="404040" w:themeColor="text1" w:themeTint="BF"/>
    </w:rPr>
  </w:style>
  <w:style w:type="character" w:customStyle="1" w:styleId="QuoteChar">
    <w:name w:val="Quote Char"/>
    <w:basedOn w:val="DefaultParagraphFont"/>
    <w:link w:val="Quote"/>
    <w:uiPriority w:val="29"/>
    <w:rsid w:val="002A1E28"/>
    <w:rPr>
      <w:i/>
      <w:iCs/>
      <w:color w:val="404040" w:themeColor="text1" w:themeTint="BF"/>
    </w:rPr>
  </w:style>
  <w:style w:type="paragraph" w:styleId="ListParagraph">
    <w:name w:val="List Paragraph"/>
    <w:basedOn w:val="Normal"/>
    <w:uiPriority w:val="34"/>
    <w:qFormat/>
    <w:rsid w:val="002A1E28"/>
    <w:pPr>
      <w:ind w:left="720"/>
      <w:contextualSpacing/>
    </w:pPr>
  </w:style>
  <w:style w:type="character" w:styleId="IntenseEmphasis">
    <w:name w:val="Intense Emphasis"/>
    <w:basedOn w:val="DefaultParagraphFont"/>
    <w:uiPriority w:val="21"/>
    <w:qFormat/>
    <w:rsid w:val="002A1E28"/>
    <w:rPr>
      <w:i/>
      <w:iCs/>
      <w:color w:val="2F5496" w:themeColor="accent1" w:themeShade="BF"/>
    </w:rPr>
  </w:style>
  <w:style w:type="paragraph" w:styleId="IntenseQuote">
    <w:name w:val="Intense Quote"/>
    <w:basedOn w:val="Normal"/>
    <w:next w:val="Normal"/>
    <w:link w:val="IntenseQuoteChar"/>
    <w:uiPriority w:val="30"/>
    <w:qFormat/>
    <w:rsid w:val="002A1E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A1E28"/>
    <w:rPr>
      <w:i/>
      <w:iCs/>
      <w:color w:val="2F5496" w:themeColor="accent1" w:themeShade="BF"/>
    </w:rPr>
  </w:style>
  <w:style w:type="character" w:styleId="IntenseReference">
    <w:name w:val="Intense Reference"/>
    <w:basedOn w:val="DefaultParagraphFont"/>
    <w:uiPriority w:val="32"/>
    <w:qFormat/>
    <w:rsid w:val="002A1E28"/>
    <w:rPr>
      <w:b/>
      <w:bCs/>
      <w:smallCaps/>
      <w:color w:val="2F5496" w:themeColor="accent1" w:themeShade="BF"/>
      <w:spacing w:val="5"/>
    </w:rPr>
  </w:style>
  <w:style w:type="paragraph" w:styleId="BodyText">
    <w:name w:val="Body Text"/>
    <w:basedOn w:val="Normal"/>
    <w:link w:val="BodyTextChar"/>
    <w:rsid w:val="002A1E28"/>
    <w:pPr>
      <w:spacing w:after="120"/>
    </w:pPr>
  </w:style>
  <w:style w:type="character" w:customStyle="1" w:styleId="BodyTextChar">
    <w:name w:val="Body Text Char"/>
    <w:basedOn w:val="DefaultParagraphFont"/>
    <w:link w:val="BodyText"/>
    <w:rsid w:val="002A1E28"/>
    <w:rPr>
      <w:rFonts w:ascii="Arial Narrow" w:eastAsia="Times New Roman" w:hAnsi="Arial Narrow" w:cs="Times New Roman"/>
      <w:kern w:val="0"/>
      <w:sz w:val="20"/>
      <w:szCs w:val="20"/>
      <w:lang w:val="ro-RO" w:eastAsia="ar-SA"/>
      <w14:ligatures w14:val="none"/>
    </w:rPr>
  </w:style>
  <w:style w:type="paragraph" w:customStyle="1" w:styleId="CVTitle">
    <w:name w:val="CV Title"/>
    <w:basedOn w:val="Normal"/>
    <w:rsid w:val="002A1E28"/>
    <w:pPr>
      <w:ind w:left="113" w:right="113"/>
      <w:jc w:val="right"/>
    </w:pPr>
    <w:rPr>
      <w:b/>
      <w:bCs/>
      <w:spacing w:val="10"/>
      <w:sz w:val="28"/>
      <w:lang w:val="fr-FR"/>
    </w:rPr>
  </w:style>
  <w:style w:type="paragraph" w:customStyle="1" w:styleId="CVHeading1">
    <w:name w:val="CV Heading 1"/>
    <w:basedOn w:val="Normal"/>
    <w:next w:val="Normal"/>
    <w:rsid w:val="002A1E28"/>
    <w:pPr>
      <w:spacing w:before="74"/>
      <w:ind w:left="113" w:right="113"/>
      <w:jc w:val="right"/>
    </w:pPr>
    <w:rPr>
      <w:b/>
      <w:sz w:val="24"/>
    </w:rPr>
  </w:style>
  <w:style w:type="paragraph" w:customStyle="1" w:styleId="CVHeading2">
    <w:name w:val="CV Heading 2"/>
    <w:basedOn w:val="CVHeading1"/>
    <w:next w:val="Normal"/>
    <w:rsid w:val="002A1E28"/>
    <w:pPr>
      <w:spacing w:before="0"/>
    </w:pPr>
    <w:rPr>
      <w:b w:val="0"/>
      <w:sz w:val="22"/>
    </w:rPr>
  </w:style>
  <w:style w:type="paragraph" w:customStyle="1" w:styleId="CVHeading2-FirstLine">
    <w:name w:val="CV Heading 2 - First Line"/>
    <w:basedOn w:val="CVHeading2"/>
    <w:next w:val="CVHeading2"/>
    <w:rsid w:val="002A1E28"/>
    <w:pPr>
      <w:spacing w:before="74"/>
    </w:pPr>
  </w:style>
  <w:style w:type="paragraph" w:customStyle="1" w:styleId="CVHeading3">
    <w:name w:val="CV Heading 3"/>
    <w:basedOn w:val="Normal"/>
    <w:next w:val="Normal"/>
    <w:rsid w:val="002A1E28"/>
    <w:pPr>
      <w:ind w:left="113" w:right="113"/>
      <w:jc w:val="right"/>
      <w:textAlignment w:val="center"/>
    </w:pPr>
  </w:style>
  <w:style w:type="paragraph" w:customStyle="1" w:styleId="CVHeading3-FirstLine">
    <w:name w:val="CV Heading 3 - First Line"/>
    <w:basedOn w:val="CVHeading3"/>
    <w:next w:val="CVHeading3"/>
    <w:rsid w:val="002A1E28"/>
    <w:pPr>
      <w:spacing w:before="74"/>
    </w:pPr>
  </w:style>
  <w:style w:type="paragraph" w:customStyle="1" w:styleId="CVHeadingLanguage">
    <w:name w:val="CV Heading Language"/>
    <w:basedOn w:val="CVHeading2"/>
    <w:next w:val="LevelAssessment-Code"/>
    <w:rsid w:val="002A1E28"/>
    <w:rPr>
      <w:b/>
    </w:rPr>
  </w:style>
  <w:style w:type="paragraph" w:customStyle="1" w:styleId="LevelAssessment-Code">
    <w:name w:val="Level Assessment - Code"/>
    <w:basedOn w:val="Normal"/>
    <w:next w:val="LevelAssessment-Description"/>
    <w:rsid w:val="002A1E28"/>
    <w:pPr>
      <w:ind w:left="28"/>
      <w:jc w:val="center"/>
    </w:pPr>
    <w:rPr>
      <w:sz w:val="18"/>
    </w:rPr>
  </w:style>
  <w:style w:type="paragraph" w:customStyle="1" w:styleId="LevelAssessment-Description">
    <w:name w:val="Level Assessment - Description"/>
    <w:basedOn w:val="LevelAssessment-Code"/>
    <w:next w:val="LevelAssessment-Code"/>
    <w:rsid w:val="002A1E28"/>
    <w:pPr>
      <w:textAlignment w:val="bottom"/>
    </w:pPr>
  </w:style>
  <w:style w:type="paragraph" w:customStyle="1" w:styleId="CVHeadingLevel">
    <w:name w:val="CV Heading Level"/>
    <w:basedOn w:val="CVHeading3"/>
    <w:next w:val="Normal"/>
    <w:rsid w:val="002A1E28"/>
    <w:rPr>
      <w:i/>
    </w:rPr>
  </w:style>
  <w:style w:type="paragraph" w:customStyle="1" w:styleId="LevelAssessment-Heading1">
    <w:name w:val="Level Assessment - Heading 1"/>
    <w:basedOn w:val="LevelAssessment-Code"/>
    <w:rsid w:val="002A1E28"/>
    <w:pPr>
      <w:ind w:left="57" w:right="57"/>
    </w:pPr>
    <w:rPr>
      <w:b/>
      <w:sz w:val="22"/>
    </w:rPr>
  </w:style>
  <w:style w:type="paragraph" w:customStyle="1" w:styleId="LevelAssessment-Heading2">
    <w:name w:val="Level Assessment - Heading 2"/>
    <w:basedOn w:val="Normal"/>
    <w:rsid w:val="002A1E28"/>
    <w:pPr>
      <w:ind w:left="57" w:right="57"/>
      <w:jc w:val="center"/>
    </w:pPr>
    <w:rPr>
      <w:sz w:val="18"/>
      <w:lang w:val="en-US"/>
    </w:rPr>
  </w:style>
  <w:style w:type="paragraph" w:customStyle="1" w:styleId="LevelAssessment-Note">
    <w:name w:val="Level Assessment - Note"/>
    <w:basedOn w:val="LevelAssessment-Code"/>
    <w:rsid w:val="002A1E28"/>
    <w:pPr>
      <w:ind w:left="113"/>
      <w:jc w:val="left"/>
    </w:pPr>
    <w:rPr>
      <w:i/>
    </w:rPr>
  </w:style>
  <w:style w:type="paragraph" w:customStyle="1" w:styleId="CVMajor-FirstLine">
    <w:name w:val="CV Major - First Line"/>
    <w:basedOn w:val="Normal"/>
    <w:next w:val="Normal"/>
    <w:rsid w:val="002A1E28"/>
    <w:pPr>
      <w:spacing w:before="74"/>
      <w:ind w:left="113" w:right="113"/>
    </w:pPr>
    <w:rPr>
      <w:b/>
      <w:sz w:val="24"/>
    </w:rPr>
  </w:style>
  <w:style w:type="paragraph" w:customStyle="1" w:styleId="CVMedium-FirstLine">
    <w:name w:val="CV Medium - First Line"/>
    <w:basedOn w:val="Normal"/>
    <w:next w:val="Normal"/>
    <w:rsid w:val="002A1E28"/>
    <w:pPr>
      <w:spacing w:before="74"/>
      <w:ind w:left="113" w:right="113"/>
    </w:pPr>
    <w:rPr>
      <w:b/>
      <w:sz w:val="22"/>
    </w:rPr>
  </w:style>
  <w:style w:type="paragraph" w:customStyle="1" w:styleId="CVNormal">
    <w:name w:val="CV Normal"/>
    <w:basedOn w:val="Normal"/>
    <w:rsid w:val="002A1E28"/>
    <w:pPr>
      <w:ind w:left="113" w:right="113"/>
    </w:pPr>
  </w:style>
  <w:style w:type="paragraph" w:customStyle="1" w:styleId="CVSpacer">
    <w:name w:val="CV Spacer"/>
    <w:basedOn w:val="CVNormal"/>
    <w:rsid w:val="002A1E28"/>
    <w:rPr>
      <w:sz w:val="4"/>
    </w:rPr>
  </w:style>
  <w:style w:type="paragraph" w:customStyle="1" w:styleId="CVNormal-FirstLine">
    <w:name w:val="CV Normal - First Line"/>
    <w:basedOn w:val="CVNormal"/>
    <w:next w:val="CVNormal"/>
    <w:rsid w:val="002A1E28"/>
    <w:pPr>
      <w:spacing w:before="74"/>
    </w:pPr>
  </w:style>
  <w:style w:type="paragraph" w:customStyle="1" w:styleId="CVFooterLeft">
    <w:name w:val="CV Footer Left"/>
    <w:basedOn w:val="Normal"/>
    <w:rsid w:val="002A1E28"/>
    <w:pPr>
      <w:ind w:firstLine="360"/>
      <w:jc w:val="right"/>
    </w:pPr>
    <w:rPr>
      <w:bCs/>
      <w:sz w:val="16"/>
    </w:rPr>
  </w:style>
  <w:style w:type="paragraph" w:customStyle="1" w:styleId="CVFooterRight">
    <w:name w:val="CV Footer Right"/>
    <w:basedOn w:val="Normal"/>
    <w:rsid w:val="002A1E28"/>
    <w:rPr>
      <w:bCs/>
      <w:sz w:val="16"/>
      <w:lang w:val="de-DE"/>
    </w:rPr>
  </w:style>
  <w:style w:type="character" w:styleId="Strong">
    <w:name w:val="Strong"/>
    <w:qFormat/>
    <w:rsid w:val="002A1E28"/>
    <w:rPr>
      <w:b/>
      <w:bCs/>
    </w:rPr>
  </w:style>
  <w:style w:type="character" w:styleId="Emphasis">
    <w:name w:val="Emphasis"/>
    <w:uiPriority w:val="99"/>
    <w:qFormat/>
    <w:rsid w:val="002A1E28"/>
    <w:rPr>
      <w:b/>
      <w:bCs/>
      <w:i w:val="0"/>
      <w:iCs w:val="0"/>
    </w:rPr>
  </w:style>
  <w:style w:type="character" w:styleId="Hyperlink">
    <w:name w:val="Hyperlink"/>
    <w:rsid w:val="002A1E28"/>
    <w:rPr>
      <w:color w:val="0000FF"/>
      <w:u w:val="single"/>
    </w:rPr>
  </w:style>
  <w:style w:type="paragraph" w:customStyle="1" w:styleId="Default">
    <w:name w:val="Default"/>
    <w:rsid w:val="002A1E28"/>
    <w:pPr>
      <w:autoSpaceDE w:val="0"/>
      <w:autoSpaceDN w:val="0"/>
      <w:adjustRightInd w:val="0"/>
      <w:spacing w:after="0" w:line="240" w:lineRule="auto"/>
    </w:pPr>
    <w:rPr>
      <w:rFonts w:ascii="Arial" w:eastAsia="SimSun" w:hAnsi="Arial" w:cs="Arial"/>
      <w:color w:val="000000"/>
      <w:kern w:val="0"/>
      <w14:ligatures w14:val="none"/>
    </w:rPr>
  </w:style>
  <w:style w:type="paragraph" w:styleId="HTMLPreformatted">
    <w:name w:val="HTML Preformatted"/>
    <w:basedOn w:val="Normal"/>
    <w:link w:val="HTMLPreformattedChar"/>
    <w:uiPriority w:val="99"/>
    <w:semiHidden/>
    <w:unhideWhenUsed/>
    <w:rsid w:val="00B95F70"/>
    <w:rPr>
      <w:rFonts w:ascii="Consolas" w:hAnsi="Consolas"/>
    </w:rPr>
  </w:style>
  <w:style w:type="character" w:customStyle="1" w:styleId="HTMLPreformattedChar">
    <w:name w:val="HTML Preformatted Char"/>
    <w:basedOn w:val="DefaultParagraphFont"/>
    <w:link w:val="HTMLPreformatted"/>
    <w:uiPriority w:val="99"/>
    <w:semiHidden/>
    <w:rsid w:val="00B95F70"/>
    <w:rPr>
      <w:rFonts w:ascii="Consolas" w:eastAsia="Times New Roman" w:hAnsi="Consolas" w:cs="Times New Roman"/>
      <w:kern w:val="0"/>
      <w:sz w:val="20"/>
      <w:szCs w:val="20"/>
      <w:lang w:val="ro-RO" w:eastAsia="ar-SA"/>
      <w14:ligatures w14:val="none"/>
    </w:rPr>
  </w:style>
  <w:style w:type="paragraph" w:styleId="BodyTextIndent">
    <w:name w:val="Body Text Indent"/>
    <w:basedOn w:val="Normal"/>
    <w:link w:val="BodyTextIndentChar"/>
    <w:uiPriority w:val="99"/>
    <w:unhideWhenUsed/>
    <w:rsid w:val="00356D0C"/>
    <w:pPr>
      <w:spacing w:after="120"/>
      <w:ind w:left="360"/>
    </w:pPr>
  </w:style>
  <w:style w:type="character" w:customStyle="1" w:styleId="BodyTextIndentChar">
    <w:name w:val="Body Text Indent Char"/>
    <w:basedOn w:val="DefaultParagraphFont"/>
    <w:link w:val="BodyTextIndent"/>
    <w:uiPriority w:val="99"/>
    <w:rsid w:val="00356D0C"/>
    <w:rPr>
      <w:rFonts w:ascii="Arial Narrow" w:eastAsia="Times New Roman" w:hAnsi="Arial Narrow" w:cs="Times New Roman"/>
      <w:kern w:val="0"/>
      <w:sz w:val="20"/>
      <w:szCs w:val="20"/>
      <w:lang w:val="ro-RO" w:eastAsia="ar-SA"/>
      <w14:ligatures w14:val="none"/>
    </w:rPr>
  </w:style>
  <w:style w:type="paragraph" w:styleId="BodyTextIndent2">
    <w:name w:val="Body Text Indent 2"/>
    <w:basedOn w:val="Normal"/>
    <w:link w:val="BodyTextIndent2Char"/>
    <w:rsid w:val="00356D0C"/>
    <w:pPr>
      <w:spacing w:after="120" w:line="480" w:lineRule="auto"/>
      <w:ind w:left="360"/>
    </w:pPr>
  </w:style>
  <w:style w:type="character" w:customStyle="1" w:styleId="BodyTextIndent2Char">
    <w:name w:val="Body Text Indent 2 Char"/>
    <w:basedOn w:val="DefaultParagraphFont"/>
    <w:link w:val="BodyTextIndent2"/>
    <w:rsid w:val="00356D0C"/>
    <w:rPr>
      <w:rFonts w:ascii="Arial Narrow" w:eastAsia="Times New Roman" w:hAnsi="Arial Narrow" w:cs="Times New Roman"/>
      <w:kern w:val="0"/>
      <w:sz w:val="20"/>
      <w:szCs w:val="20"/>
      <w:lang w:val="ro-RO" w:eastAsia="ar-SA"/>
      <w14:ligatures w14:val="none"/>
    </w:rPr>
  </w:style>
  <w:style w:type="character" w:customStyle="1" w:styleId="apple-converted-space">
    <w:name w:val="apple-converted-space"/>
    <w:basedOn w:val="DefaultParagraphFont"/>
    <w:rsid w:val="00356D0C"/>
  </w:style>
  <w:style w:type="character" w:customStyle="1" w:styleId="yiv2154695174a0">
    <w:name w:val="yiv2154695174a0"/>
    <w:basedOn w:val="DefaultParagraphFont"/>
    <w:rsid w:val="00356D0C"/>
  </w:style>
  <w:style w:type="character" w:customStyle="1" w:styleId="yiv2154695174a1">
    <w:name w:val="yiv2154695174a1"/>
    <w:basedOn w:val="DefaultParagraphFont"/>
    <w:rsid w:val="00356D0C"/>
  </w:style>
  <w:style w:type="character" w:styleId="HTMLCite">
    <w:name w:val="HTML Cite"/>
    <w:rsid w:val="00356D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kanalregister.hkdir.no/publiseringskanaler/erihplus/periodical/info.action?id=479708" TargetMode="External"/><Relationship Id="rId18" Type="http://schemas.openxmlformats.org/officeDocument/2006/relationships/hyperlink" Target="http://www.scipio.ro/web/philologica-jassyensia"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facebook.com/editura.humanitas/videos/198745955741647/" TargetMode="External"/><Relationship Id="rId7" Type="http://schemas.openxmlformats.org/officeDocument/2006/relationships/image" Target="media/image1.png"/><Relationship Id="rId12" Type="http://schemas.openxmlformats.org/officeDocument/2006/relationships/hyperlink" Target="http://www.ebscohost.com/titleLists/a9h-journals.pdf" TargetMode="External"/><Relationship Id="rId17" Type="http://schemas.openxmlformats.org/officeDocument/2006/relationships/hyperlink" Target="https://www.proquest.com/publication/publications_2030648"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philologica-jassyensia.ro/wp-content/uploads/2026/03/PJ_adev_2026.pdf" TargetMode="External"/><Relationship Id="rId20" Type="http://schemas.openxmlformats.org/officeDocument/2006/relationships/hyperlink" Target="http://main.radioromaniacultural.ro/5_februarie_2016_miruna_bulumete-4479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eeol.com/search/journal-detail?id=75"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cholar.google.ro/scholar?q=philologica+jassyensia&amp;hl=ro" TargetMode="External"/><Relationship Id="rId23" Type="http://schemas.openxmlformats.org/officeDocument/2006/relationships/hyperlink" Target="https://festivalpremioemiliolussu.org/programma-x-edizione-2024/" TargetMode="External"/><Relationship Id="rId10" Type="http://schemas.openxmlformats.org/officeDocument/2006/relationships/hyperlink" Target="mailto:mirunabulumete@yahoo.it" TargetMode="External"/><Relationship Id="rId19" Type="http://schemas.openxmlformats.org/officeDocument/2006/relationships/hyperlink" Target="https://www.ulrichsweb.com/ulrichsweb/analysis" TargetMode="External"/><Relationship Id="rId4" Type="http://schemas.openxmlformats.org/officeDocument/2006/relationships/webSettings" Target="webSettings.xml"/><Relationship Id="rId9" Type="http://schemas.openxmlformats.org/officeDocument/2006/relationships/hyperlink" Target="mailto:mirunaioana.bulumete@lls.unibuc.ro" TargetMode="External"/><Relationship Id="rId14" Type="http://schemas.openxmlformats.org/officeDocument/2006/relationships/hyperlink" Target="https://mjl.clarivate.com/home" TargetMode="External"/><Relationship Id="rId22" Type="http://schemas.openxmlformats.org/officeDocument/2006/relationships/hyperlink" Target="https://www.youtube.com/watch?v=NSowAOPUh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8235</Words>
  <Characters>46943</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Anonimo</dc:creator>
  <cp:keywords/>
  <dc:description/>
  <cp:lastModifiedBy>Anonimo</cp:lastModifiedBy>
  <cp:revision>2</cp:revision>
  <dcterms:created xsi:type="dcterms:W3CDTF">2026-09-17T09:56:00Z</dcterms:created>
  <dcterms:modified xsi:type="dcterms:W3CDTF">2026-09-17T09:56:00Z</dcterms:modified>
</cp:coreProperties>
</file>