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9CB5A" w14:textId="434A490D" w:rsidR="000548CA" w:rsidRDefault="000548CA" w:rsidP="000548CA">
      <w:pPr>
        <w:jc w:val="both"/>
        <w:rPr>
          <w:rStyle w:val="d2edcug0"/>
          <w:rFonts w:ascii="Times New Roman" w:hAnsi="Times New Roman" w:cs="Times New Roman"/>
          <w:b/>
          <w:bCs/>
          <w:sz w:val="24"/>
          <w:szCs w:val="24"/>
        </w:rPr>
      </w:pPr>
      <w:proofErr w:type="spellStart"/>
      <w:r>
        <w:rPr>
          <w:rStyle w:val="d2edcug0"/>
          <w:rFonts w:ascii="Times New Roman" w:hAnsi="Times New Roman" w:cs="Times New Roman"/>
          <w:b/>
          <w:bCs/>
          <w:sz w:val="24"/>
          <w:szCs w:val="24"/>
        </w:rPr>
        <w:t>Webinar</w:t>
      </w:r>
      <w:proofErr w:type="spellEnd"/>
      <w:r>
        <w:rPr>
          <w:rStyle w:val="d2edcug0"/>
          <w:rFonts w:ascii="Times New Roman" w:hAnsi="Times New Roman" w:cs="Times New Roman"/>
          <w:b/>
          <w:bCs/>
          <w:sz w:val="24"/>
          <w:szCs w:val="24"/>
        </w:rPr>
        <w:t xml:space="preserve"> de prezentare a burselor DAAD </w:t>
      </w:r>
      <w:r w:rsidR="0073572F">
        <w:rPr>
          <w:rStyle w:val="d2edcug0"/>
          <w:rFonts w:ascii="Times New Roman" w:hAnsi="Times New Roman" w:cs="Times New Roman"/>
          <w:b/>
          <w:bCs/>
          <w:sz w:val="24"/>
          <w:szCs w:val="24"/>
        </w:rPr>
        <w:t>la Facultatea de Chimie a UB</w:t>
      </w:r>
    </w:p>
    <w:p w14:paraId="209D26F4" w14:textId="6B56B43D" w:rsidR="000548CA" w:rsidRPr="000548CA" w:rsidRDefault="000548CA" w:rsidP="000548CA">
      <w:pPr>
        <w:jc w:val="both"/>
        <w:rPr>
          <w:rFonts w:ascii="Times New Roman" w:eastAsia="Times New Roman" w:hAnsi="Times New Roman" w:cs="Times New Roman"/>
          <w:sz w:val="24"/>
          <w:szCs w:val="24"/>
          <w:lang w:eastAsia="ro-RO"/>
        </w:rPr>
      </w:pPr>
      <w:bookmarkStart w:id="0" w:name="_GoBack"/>
      <w:r w:rsidRPr="000548CA">
        <w:rPr>
          <w:rStyle w:val="d2edcug0"/>
          <w:rFonts w:ascii="Times New Roman" w:hAnsi="Times New Roman" w:cs="Times New Roman"/>
          <w:sz w:val="24"/>
          <w:szCs w:val="24"/>
        </w:rPr>
        <w:t>L</w:t>
      </w:r>
      <w:r w:rsidRPr="000548CA">
        <w:rPr>
          <w:rStyle w:val="d2edcug0"/>
          <w:rFonts w:ascii="Times New Roman" w:hAnsi="Times New Roman" w:cs="Times New Roman"/>
          <w:sz w:val="24"/>
          <w:szCs w:val="24"/>
        </w:rPr>
        <w:t xml:space="preserve">uni, </w:t>
      </w:r>
      <w:r w:rsidRPr="000548CA">
        <w:rPr>
          <w:rFonts w:ascii="Times New Roman" w:eastAsia="Times New Roman" w:hAnsi="Times New Roman" w:cs="Times New Roman"/>
          <w:sz w:val="24"/>
          <w:szCs w:val="24"/>
          <w:lang w:eastAsia="ro-RO"/>
        </w:rPr>
        <w:t>2 noiembrie 2020</w:t>
      </w:r>
      <w:r w:rsidRPr="000548CA">
        <w:rPr>
          <w:rFonts w:ascii="Times New Roman" w:eastAsia="Times New Roman" w:hAnsi="Times New Roman" w:cs="Times New Roman"/>
          <w:sz w:val="24"/>
          <w:szCs w:val="24"/>
          <w:lang w:eastAsia="ro-RO"/>
        </w:rPr>
        <w:t xml:space="preserve">, </w:t>
      </w:r>
      <w:r w:rsidRPr="000548CA">
        <w:rPr>
          <w:rStyle w:val="d2edcug0"/>
          <w:rFonts w:ascii="Times New Roman" w:hAnsi="Times New Roman" w:cs="Times New Roman"/>
          <w:sz w:val="24"/>
          <w:szCs w:val="24"/>
        </w:rPr>
        <w:t>Facultatea de Chimie a Universității din București</w:t>
      </w:r>
      <w:r w:rsidRPr="000548CA">
        <w:rPr>
          <w:rStyle w:val="d2edcug0"/>
          <w:rFonts w:ascii="Times New Roman" w:hAnsi="Times New Roman" w:cs="Times New Roman"/>
          <w:sz w:val="24"/>
          <w:szCs w:val="24"/>
        </w:rPr>
        <w:t xml:space="preserve"> organizează, în parteneriat cu Serviciul German de Schimb Academic (DAAD), un </w:t>
      </w:r>
      <w:proofErr w:type="spellStart"/>
      <w:r w:rsidRPr="000548CA">
        <w:rPr>
          <w:rStyle w:val="d2edcug0"/>
          <w:rFonts w:ascii="Times New Roman" w:hAnsi="Times New Roman" w:cs="Times New Roman"/>
          <w:sz w:val="24"/>
          <w:szCs w:val="24"/>
        </w:rPr>
        <w:t>webinar</w:t>
      </w:r>
      <w:proofErr w:type="spellEnd"/>
      <w:r w:rsidRPr="000548CA">
        <w:rPr>
          <w:rStyle w:val="d2edcug0"/>
          <w:rFonts w:ascii="Times New Roman" w:hAnsi="Times New Roman" w:cs="Times New Roman"/>
          <w:sz w:val="24"/>
          <w:szCs w:val="24"/>
        </w:rPr>
        <w:t xml:space="preserve"> dedicat pe de o parte prezentării ofertei de </w:t>
      </w:r>
      <w:r w:rsidRPr="000548CA">
        <w:rPr>
          <w:rFonts w:ascii="Times New Roman" w:eastAsia="Times New Roman" w:hAnsi="Times New Roman" w:cs="Times New Roman"/>
          <w:sz w:val="24"/>
          <w:szCs w:val="24"/>
          <w:lang w:eastAsia="ro-RO"/>
        </w:rPr>
        <w:t>burse DAAD pentru anul universitar 2021-2022</w:t>
      </w:r>
      <w:r w:rsidRPr="000548CA">
        <w:rPr>
          <w:rFonts w:ascii="Times New Roman" w:eastAsia="Times New Roman" w:hAnsi="Times New Roman" w:cs="Times New Roman"/>
          <w:sz w:val="24"/>
          <w:szCs w:val="24"/>
          <w:lang w:eastAsia="ro-RO"/>
        </w:rPr>
        <w:t xml:space="preserve">, </w:t>
      </w:r>
      <w:r w:rsidRPr="000548CA">
        <w:rPr>
          <w:rFonts w:ascii="Times New Roman" w:eastAsia="Times New Roman" w:hAnsi="Times New Roman" w:cs="Times New Roman"/>
          <w:sz w:val="24"/>
          <w:szCs w:val="24"/>
          <w:lang w:eastAsia="ro-RO"/>
        </w:rPr>
        <w:t xml:space="preserve">iar pe de altă parte, </w:t>
      </w:r>
      <w:r w:rsidRPr="000548CA">
        <w:rPr>
          <w:rFonts w:ascii="Times New Roman" w:eastAsia="Times New Roman" w:hAnsi="Times New Roman" w:cs="Times New Roman"/>
          <w:sz w:val="24"/>
          <w:szCs w:val="24"/>
          <w:lang w:eastAsia="ro-RO"/>
        </w:rPr>
        <w:t xml:space="preserve">prezentării </w:t>
      </w:r>
      <w:r w:rsidRPr="000548CA">
        <w:rPr>
          <w:rFonts w:ascii="Times New Roman" w:eastAsia="Times New Roman" w:hAnsi="Times New Roman" w:cs="Times New Roman"/>
          <w:sz w:val="24"/>
          <w:szCs w:val="24"/>
          <w:lang w:eastAsia="ro-RO"/>
        </w:rPr>
        <w:t xml:space="preserve">proiectului </w:t>
      </w:r>
      <w:proofErr w:type="spellStart"/>
      <w:r w:rsidRPr="000548CA">
        <w:rPr>
          <w:rFonts w:ascii="Times New Roman" w:eastAsia="Times New Roman" w:hAnsi="Times New Roman" w:cs="Times New Roman"/>
          <w:i/>
          <w:sz w:val="24"/>
          <w:szCs w:val="24"/>
          <w:lang w:eastAsia="ro-RO"/>
        </w:rPr>
        <w:t>Ro</w:t>
      </w:r>
      <w:proofErr w:type="spellEnd"/>
      <w:r w:rsidRPr="000548CA">
        <w:rPr>
          <w:rFonts w:ascii="Times New Roman" w:eastAsia="Times New Roman" w:hAnsi="Times New Roman" w:cs="Times New Roman"/>
          <w:i/>
          <w:sz w:val="24"/>
          <w:szCs w:val="24"/>
          <w:lang w:eastAsia="ro-RO"/>
        </w:rPr>
        <w:t xml:space="preserve">-Ger </w:t>
      </w:r>
      <w:proofErr w:type="spellStart"/>
      <w:r w:rsidRPr="000548CA">
        <w:rPr>
          <w:rFonts w:ascii="Times New Roman" w:eastAsia="Times New Roman" w:hAnsi="Times New Roman" w:cs="Times New Roman"/>
          <w:i/>
          <w:sz w:val="24"/>
          <w:szCs w:val="24"/>
          <w:lang w:eastAsia="ro-RO"/>
        </w:rPr>
        <w:t>Chemical</w:t>
      </w:r>
      <w:proofErr w:type="spellEnd"/>
      <w:r w:rsidRPr="000548CA">
        <w:rPr>
          <w:rFonts w:ascii="Times New Roman" w:eastAsia="Times New Roman" w:hAnsi="Times New Roman" w:cs="Times New Roman"/>
          <w:i/>
          <w:sz w:val="24"/>
          <w:szCs w:val="24"/>
          <w:lang w:eastAsia="ro-RO"/>
        </w:rPr>
        <w:t xml:space="preserve"> </w:t>
      </w:r>
      <w:proofErr w:type="spellStart"/>
      <w:r w:rsidRPr="000548CA">
        <w:rPr>
          <w:rFonts w:ascii="Times New Roman" w:eastAsia="Times New Roman" w:hAnsi="Times New Roman" w:cs="Times New Roman"/>
          <w:i/>
          <w:sz w:val="24"/>
          <w:szCs w:val="24"/>
          <w:lang w:eastAsia="ro-RO"/>
        </w:rPr>
        <w:t>Bonding</w:t>
      </w:r>
      <w:proofErr w:type="spellEnd"/>
      <w:r w:rsidRPr="000548CA">
        <w:rPr>
          <w:rFonts w:ascii="Times New Roman" w:eastAsia="Times New Roman" w:hAnsi="Times New Roman" w:cs="Times New Roman"/>
          <w:sz w:val="24"/>
          <w:szCs w:val="24"/>
          <w:lang w:eastAsia="ro-RO"/>
        </w:rPr>
        <w:t>, finanțat de DAAD în 2019.</w:t>
      </w:r>
    </w:p>
    <w:p w14:paraId="3F3C24E4" w14:textId="07B64165" w:rsidR="000548CA" w:rsidRPr="000548CA" w:rsidRDefault="000548CA" w:rsidP="000548CA">
      <w:pPr>
        <w:jc w:val="both"/>
        <w:rPr>
          <w:rFonts w:ascii="Times New Roman" w:eastAsia="Times New Roman" w:hAnsi="Times New Roman" w:cs="Times New Roman"/>
          <w:sz w:val="24"/>
          <w:szCs w:val="24"/>
          <w:lang w:eastAsia="ro-RO"/>
        </w:rPr>
      </w:pPr>
      <w:r w:rsidRPr="000548CA">
        <w:rPr>
          <w:rFonts w:ascii="Times New Roman" w:eastAsia="Times New Roman" w:hAnsi="Times New Roman" w:cs="Times New Roman"/>
          <w:sz w:val="24"/>
          <w:szCs w:val="24"/>
          <w:lang w:eastAsia="ro-RO"/>
        </w:rPr>
        <w:t xml:space="preserve">Persoanele interesate de participarea la eveniment sunt rugate să se înregistreze </w:t>
      </w:r>
      <w:r w:rsidRPr="000548CA">
        <w:rPr>
          <w:rFonts w:ascii="Times New Roman" w:eastAsia="Times New Roman" w:hAnsi="Times New Roman" w:cs="Times New Roman"/>
          <w:sz w:val="24"/>
          <w:szCs w:val="24"/>
          <w:lang w:eastAsia="ro-RO"/>
        </w:rPr>
        <w:t xml:space="preserve">prin transmiterea unui </w:t>
      </w:r>
      <w:r w:rsidRPr="000548CA">
        <w:rPr>
          <w:rFonts w:ascii="Times New Roman" w:eastAsia="Times New Roman" w:hAnsi="Times New Roman" w:cs="Times New Roman"/>
          <w:sz w:val="24"/>
          <w:szCs w:val="24"/>
          <w:lang w:eastAsia="ro-RO"/>
        </w:rPr>
        <w:t>email</w:t>
      </w:r>
      <w:r w:rsidRPr="000548CA">
        <w:rPr>
          <w:rFonts w:ascii="Times New Roman" w:eastAsia="Times New Roman" w:hAnsi="Times New Roman" w:cs="Times New Roman"/>
          <w:sz w:val="24"/>
          <w:szCs w:val="24"/>
          <w:lang w:eastAsia="ro-RO"/>
        </w:rPr>
        <w:t xml:space="preserve"> la </w:t>
      </w:r>
      <w:hyperlink r:id="rId4" w:history="1">
        <w:r w:rsidRPr="000548CA">
          <w:rPr>
            <w:rStyle w:val="Hyperlink"/>
            <w:rFonts w:ascii="Times New Roman" w:eastAsia="Times New Roman" w:hAnsi="Times New Roman" w:cs="Times New Roman"/>
            <w:sz w:val="24"/>
            <w:szCs w:val="24"/>
            <w:lang w:eastAsia="ro-RO"/>
          </w:rPr>
          <w:t>info@daad.ro</w:t>
        </w:r>
      </w:hyperlink>
      <w:r w:rsidRPr="000548CA">
        <w:rPr>
          <w:rFonts w:ascii="Times New Roman" w:eastAsia="Times New Roman" w:hAnsi="Times New Roman" w:cs="Times New Roman"/>
          <w:sz w:val="24"/>
          <w:szCs w:val="24"/>
          <w:lang w:eastAsia="ro-RO"/>
        </w:rPr>
        <w:t xml:space="preserve"> </w:t>
      </w:r>
      <w:r w:rsidRPr="000548CA">
        <w:rPr>
          <w:rFonts w:ascii="Times New Roman" w:eastAsia="Times New Roman" w:hAnsi="Times New Roman" w:cs="Times New Roman"/>
          <w:sz w:val="24"/>
          <w:szCs w:val="24"/>
          <w:lang w:eastAsia="ro-RO"/>
        </w:rPr>
        <w:t xml:space="preserve">până cel târziu luni, </w:t>
      </w:r>
      <w:r w:rsidRPr="000548CA">
        <w:rPr>
          <w:rFonts w:ascii="Times New Roman" w:eastAsia="Times New Roman" w:hAnsi="Times New Roman" w:cs="Times New Roman"/>
          <w:sz w:val="24"/>
          <w:szCs w:val="24"/>
          <w:lang w:eastAsia="ro-RO"/>
        </w:rPr>
        <w:t xml:space="preserve"> 2 noiembrie 2020 la ora 12.00.</w:t>
      </w:r>
    </w:p>
    <w:p w14:paraId="65B77B2D" w14:textId="77777777" w:rsidR="000548CA" w:rsidRPr="000548CA" w:rsidRDefault="000548CA" w:rsidP="000548CA">
      <w:pPr>
        <w:jc w:val="both"/>
        <w:rPr>
          <w:rFonts w:ascii="Times New Roman" w:hAnsi="Times New Roman" w:cs="Times New Roman"/>
          <w:sz w:val="24"/>
          <w:szCs w:val="24"/>
        </w:rPr>
      </w:pPr>
      <w:r w:rsidRPr="000548CA">
        <w:rPr>
          <w:rFonts w:ascii="Times New Roman" w:hAnsi="Times New Roman" w:cs="Times New Roman"/>
          <w:sz w:val="24"/>
          <w:szCs w:val="24"/>
        </w:rPr>
        <w:t>Cele mai importante programe oferite de DAAD pot fi consultate în documentul disponibil </w:t>
      </w:r>
      <w:hyperlink r:id="rId5" w:tgtFrame="_blank" w:history="1">
        <w:r w:rsidRPr="000548CA">
          <w:rPr>
            <w:rStyle w:val="Hyperlink"/>
            <w:rFonts w:ascii="Times New Roman" w:hAnsi="Times New Roman" w:cs="Times New Roman"/>
            <w:sz w:val="24"/>
            <w:szCs w:val="24"/>
          </w:rPr>
          <w:t>aici</w:t>
        </w:r>
      </w:hyperlink>
      <w:r w:rsidRPr="000548CA">
        <w:rPr>
          <w:rFonts w:ascii="Times New Roman" w:hAnsi="Times New Roman" w:cs="Times New Roman"/>
          <w:sz w:val="24"/>
          <w:szCs w:val="24"/>
        </w:rPr>
        <w:t>, din care potențialii candidați pot afla detalii cu privire la durata stagiilor finanțate în anul universitar 2021-2022,  specializările acestora, precum și termenele de aplicare. Pentru mai multe informații, oferta completă a programelor de burse DAAD România, precum și alte detalii specifice diferitelor categorii de burse, persoanele interesate pot accesa baza de date disponibilă </w:t>
      </w:r>
      <w:hyperlink r:id="rId6" w:tgtFrame="_blank" w:history="1">
        <w:r w:rsidRPr="000548CA">
          <w:rPr>
            <w:rStyle w:val="Hyperlink"/>
            <w:rFonts w:ascii="Times New Roman" w:hAnsi="Times New Roman" w:cs="Times New Roman"/>
            <w:sz w:val="24"/>
            <w:szCs w:val="24"/>
          </w:rPr>
          <w:t>aici</w:t>
        </w:r>
      </w:hyperlink>
      <w:r w:rsidRPr="000548CA">
        <w:rPr>
          <w:rFonts w:ascii="Times New Roman" w:hAnsi="Times New Roman" w:cs="Times New Roman"/>
          <w:sz w:val="24"/>
          <w:szCs w:val="24"/>
        </w:rPr>
        <w:t>.</w:t>
      </w:r>
    </w:p>
    <w:p w14:paraId="4AFD6B74" w14:textId="77777777" w:rsidR="000548CA" w:rsidRPr="000548CA" w:rsidRDefault="000548CA" w:rsidP="000548CA">
      <w:pPr>
        <w:jc w:val="both"/>
        <w:rPr>
          <w:rFonts w:ascii="Times New Roman" w:hAnsi="Times New Roman" w:cs="Times New Roman"/>
          <w:sz w:val="24"/>
          <w:szCs w:val="24"/>
        </w:rPr>
      </w:pPr>
      <w:r w:rsidRPr="000548CA">
        <w:rPr>
          <w:rFonts w:ascii="Times New Roman" w:hAnsi="Times New Roman" w:cs="Times New Roman"/>
          <w:sz w:val="24"/>
          <w:szCs w:val="24"/>
        </w:rPr>
        <w:t>DAAD finanțează atât programe desfășurate în limba germană, cât și în limba engleză. Persoanele interesate pot obține finanțări pentru cursuri de limbă în cadrul unor școli de vară, cursuri de limbaj de specialitate și civilizație germană, programe de masterat și stagii de cercetare în cadrul universităților din Germania. Candidaturile pentru bursele DAAD se depun online prin portalul DAAD aferent fiecărui program în parte.</w:t>
      </w:r>
    </w:p>
    <w:p w14:paraId="77673A1B" w14:textId="7D1AEF57" w:rsidR="00434998" w:rsidRPr="000548CA" w:rsidRDefault="0073572F" w:rsidP="000548CA">
      <w:pPr>
        <w:jc w:val="both"/>
        <w:rPr>
          <w:rFonts w:ascii="Times New Roman" w:hAnsi="Times New Roman" w:cs="Times New Roman"/>
          <w:sz w:val="24"/>
          <w:szCs w:val="24"/>
        </w:rPr>
      </w:pPr>
      <w:r>
        <w:rPr>
          <w:rFonts w:ascii="Times New Roman" w:eastAsia="Times New Roman" w:hAnsi="Times New Roman" w:cs="Times New Roman"/>
          <w:sz w:val="24"/>
          <w:szCs w:val="24"/>
          <w:lang w:eastAsia="ro-RO"/>
        </w:rPr>
        <w:t xml:space="preserve">Mai multe detalii cu privire la </w:t>
      </w:r>
      <w:proofErr w:type="spellStart"/>
      <w:r>
        <w:rPr>
          <w:rFonts w:ascii="Times New Roman" w:eastAsia="Times New Roman" w:hAnsi="Times New Roman" w:cs="Times New Roman"/>
          <w:sz w:val="24"/>
          <w:szCs w:val="24"/>
          <w:lang w:eastAsia="ro-RO"/>
        </w:rPr>
        <w:t>w</w:t>
      </w:r>
      <w:r w:rsidRPr="0073572F">
        <w:rPr>
          <w:rFonts w:ascii="Times New Roman" w:eastAsia="Times New Roman" w:hAnsi="Times New Roman" w:cs="Times New Roman"/>
          <w:sz w:val="24"/>
          <w:szCs w:val="24"/>
          <w:lang w:eastAsia="ro-RO"/>
        </w:rPr>
        <w:t>ebinar</w:t>
      </w:r>
      <w:r>
        <w:rPr>
          <w:rFonts w:ascii="Times New Roman" w:eastAsia="Times New Roman" w:hAnsi="Times New Roman" w:cs="Times New Roman"/>
          <w:sz w:val="24"/>
          <w:szCs w:val="24"/>
          <w:lang w:eastAsia="ro-RO"/>
        </w:rPr>
        <w:t>ul</w:t>
      </w:r>
      <w:proofErr w:type="spellEnd"/>
      <w:r w:rsidRPr="0073572F">
        <w:rPr>
          <w:rFonts w:ascii="Times New Roman" w:eastAsia="Times New Roman" w:hAnsi="Times New Roman" w:cs="Times New Roman"/>
          <w:sz w:val="24"/>
          <w:szCs w:val="24"/>
          <w:lang w:eastAsia="ro-RO"/>
        </w:rPr>
        <w:t xml:space="preserve"> de prezentare a burselor DAAD la Facultatea de Chimie a UB</w:t>
      </w:r>
      <w:r>
        <w:rPr>
          <w:rFonts w:ascii="Times New Roman" w:eastAsia="Times New Roman" w:hAnsi="Times New Roman" w:cs="Times New Roman"/>
          <w:sz w:val="24"/>
          <w:szCs w:val="24"/>
          <w:lang w:eastAsia="ro-RO"/>
        </w:rPr>
        <w:t xml:space="preserve"> pot fi accesate </w:t>
      </w:r>
      <w:hyperlink r:id="rId7" w:history="1">
        <w:r w:rsidRPr="0073572F">
          <w:rPr>
            <w:rStyle w:val="Hyperlink"/>
            <w:rFonts w:ascii="Times New Roman" w:eastAsia="Times New Roman" w:hAnsi="Times New Roman" w:cs="Times New Roman"/>
            <w:sz w:val="24"/>
            <w:szCs w:val="24"/>
            <w:lang w:eastAsia="ro-RO"/>
          </w:rPr>
          <w:t>aici</w:t>
        </w:r>
      </w:hyperlink>
      <w:r>
        <w:rPr>
          <w:rFonts w:ascii="Times New Roman" w:eastAsia="Times New Roman" w:hAnsi="Times New Roman" w:cs="Times New Roman"/>
          <w:sz w:val="24"/>
          <w:szCs w:val="24"/>
          <w:lang w:eastAsia="ro-RO"/>
        </w:rPr>
        <w:t>.</w:t>
      </w:r>
      <w:bookmarkEnd w:id="0"/>
    </w:p>
    <w:sectPr w:rsidR="00434998" w:rsidRPr="000548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A99"/>
    <w:rsid w:val="000548CA"/>
    <w:rsid w:val="00082236"/>
    <w:rsid w:val="0009126A"/>
    <w:rsid w:val="00131FE2"/>
    <w:rsid w:val="00141058"/>
    <w:rsid w:val="00297CC4"/>
    <w:rsid w:val="002C1FAA"/>
    <w:rsid w:val="002C6E27"/>
    <w:rsid w:val="00434998"/>
    <w:rsid w:val="004F50E9"/>
    <w:rsid w:val="0073572F"/>
    <w:rsid w:val="0074748F"/>
    <w:rsid w:val="007A2D92"/>
    <w:rsid w:val="007C6107"/>
    <w:rsid w:val="00834617"/>
    <w:rsid w:val="008B02E3"/>
    <w:rsid w:val="008F4029"/>
    <w:rsid w:val="00924E6B"/>
    <w:rsid w:val="00931799"/>
    <w:rsid w:val="00AE50C8"/>
    <w:rsid w:val="00B33C4F"/>
    <w:rsid w:val="00BB18EA"/>
    <w:rsid w:val="00BD190C"/>
    <w:rsid w:val="00C62CC5"/>
    <w:rsid w:val="00D437EA"/>
    <w:rsid w:val="00EC1F92"/>
    <w:rsid w:val="00EC3EA1"/>
    <w:rsid w:val="00F07A99"/>
  </w:rsids>
  <m:mathPr>
    <m:mathFont m:val="Cambria Math"/>
    <m:brkBin m:val="before"/>
    <m:brkBinSub m:val="--"/>
    <m:smallFrac m:val="0"/>
    <m:dispDef/>
    <m:lMargin m:val="0"/>
    <m:rMargin m:val="0"/>
    <m:defJc m:val="centerGroup"/>
    <m:wrapIndent m:val="1440"/>
    <m:intLim m:val="subSup"/>
    <m:naryLim m:val="subSup"/>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8310"/>
  <w15:docId w15:val="{0FA2EAC4-3037-4E17-8BA9-C33D9F4B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jvnm2t">
    <w:name w:val="tojvnm2t"/>
    <w:basedOn w:val="DefaultParagraphFont"/>
    <w:rsid w:val="00931799"/>
  </w:style>
  <w:style w:type="paragraph" w:styleId="HTMLPreformatted">
    <w:name w:val="HTML Preformatted"/>
    <w:basedOn w:val="Normal"/>
    <w:link w:val="HTMLPreformattedChar"/>
    <w:uiPriority w:val="99"/>
    <w:semiHidden/>
    <w:unhideWhenUsed/>
    <w:rsid w:val="002C6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2C6E27"/>
    <w:rPr>
      <w:rFonts w:ascii="Courier New" w:eastAsia="Times New Roman" w:hAnsi="Courier New" w:cs="Courier New"/>
      <w:sz w:val="20"/>
      <w:szCs w:val="20"/>
      <w:lang w:eastAsia="ro-RO"/>
    </w:rPr>
  </w:style>
  <w:style w:type="character" w:customStyle="1" w:styleId="d2edcug0">
    <w:name w:val="d2edcug0"/>
    <w:basedOn w:val="DefaultParagraphFont"/>
    <w:rsid w:val="00434998"/>
  </w:style>
  <w:style w:type="character" w:styleId="Hyperlink">
    <w:name w:val="Hyperlink"/>
    <w:basedOn w:val="DefaultParagraphFont"/>
    <w:uiPriority w:val="99"/>
    <w:unhideWhenUsed/>
    <w:rsid w:val="00434998"/>
    <w:rPr>
      <w:color w:val="0000FF"/>
      <w:u w:val="single"/>
    </w:rPr>
  </w:style>
  <w:style w:type="paragraph" w:styleId="BalloonText">
    <w:name w:val="Balloon Text"/>
    <w:basedOn w:val="Normal"/>
    <w:link w:val="BalloonTextChar"/>
    <w:uiPriority w:val="99"/>
    <w:semiHidden/>
    <w:unhideWhenUsed/>
    <w:rsid w:val="00434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998"/>
    <w:rPr>
      <w:rFonts w:ascii="Tahoma" w:hAnsi="Tahoma" w:cs="Tahoma"/>
      <w:sz w:val="16"/>
      <w:szCs w:val="16"/>
    </w:rPr>
  </w:style>
  <w:style w:type="character" w:styleId="FollowedHyperlink">
    <w:name w:val="FollowedHyperlink"/>
    <w:basedOn w:val="DefaultParagraphFont"/>
    <w:uiPriority w:val="99"/>
    <w:semiHidden/>
    <w:unhideWhenUsed/>
    <w:rsid w:val="000548CA"/>
    <w:rPr>
      <w:color w:val="800080" w:themeColor="followedHyperlink"/>
      <w:u w:val="single"/>
    </w:rPr>
  </w:style>
  <w:style w:type="paragraph" w:styleId="NormalWeb">
    <w:name w:val="Normal (Web)"/>
    <w:basedOn w:val="Normal"/>
    <w:uiPriority w:val="99"/>
    <w:semiHidden/>
    <w:unhideWhenUsed/>
    <w:rsid w:val="000548C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9537">
      <w:bodyDiv w:val="1"/>
      <w:marLeft w:val="0"/>
      <w:marRight w:val="0"/>
      <w:marTop w:val="0"/>
      <w:marBottom w:val="0"/>
      <w:divBdr>
        <w:top w:val="none" w:sz="0" w:space="0" w:color="auto"/>
        <w:left w:val="none" w:sz="0" w:space="0" w:color="auto"/>
        <w:bottom w:val="none" w:sz="0" w:space="0" w:color="auto"/>
        <w:right w:val="none" w:sz="0" w:space="0" w:color="auto"/>
      </w:divBdr>
    </w:div>
    <w:div w:id="285550882">
      <w:bodyDiv w:val="1"/>
      <w:marLeft w:val="0"/>
      <w:marRight w:val="0"/>
      <w:marTop w:val="0"/>
      <w:marBottom w:val="0"/>
      <w:divBdr>
        <w:top w:val="none" w:sz="0" w:space="0" w:color="auto"/>
        <w:left w:val="none" w:sz="0" w:space="0" w:color="auto"/>
        <w:bottom w:val="none" w:sz="0" w:space="0" w:color="auto"/>
        <w:right w:val="none" w:sz="0" w:space="0" w:color="auto"/>
      </w:divBdr>
      <w:divsChild>
        <w:div w:id="1255166385">
          <w:marLeft w:val="0"/>
          <w:marRight w:val="0"/>
          <w:marTop w:val="0"/>
          <w:marBottom w:val="0"/>
          <w:divBdr>
            <w:top w:val="none" w:sz="0" w:space="0" w:color="auto"/>
            <w:left w:val="none" w:sz="0" w:space="0" w:color="auto"/>
            <w:bottom w:val="none" w:sz="0" w:space="0" w:color="auto"/>
            <w:right w:val="none" w:sz="0" w:space="0" w:color="auto"/>
          </w:divBdr>
          <w:divsChild>
            <w:div w:id="716201979">
              <w:marLeft w:val="0"/>
              <w:marRight w:val="0"/>
              <w:marTop w:val="0"/>
              <w:marBottom w:val="0"/>
              <w:divBdr>
                <w:top w:val="none" w:sz="0" w:space="0" w:color="auto"/>
                <w:left w:val="none" w:sz="0" w:space="0" w:color="auto"/>
                <w:bottom w:val="none" w:sz="0" w:space="0" w:color="auto"/>
                <w:right w:val="none" w:sz="0" w:space="0" w:color="auto"/>
              </w:divBdr>
            </w:div>
          </w:divsChild>
        </w:div>
        <w:div w:id="398677289">
          <w:marLeft w:val="0"/>
          <w:marRight w:val="0"/>
          <w:marTop w:val="0"/>
          <w:marBottom w:val="0"/>
          <w:divBdr>
            <w:top w:val="none" w:sz="0" w:space="0" w:color="auto"/>
            <w:left w:val="none" w:sz="0" w:space="0" w:color="auto"/>
            <w:bottom w:val="none" w:sz="0" w:space="0" w:color="auto"/>
            <w:right w:val="none" w:sz="0" w:space="0" w:color="auto"/>
          </w:divBdr>
        </w:div>
        <w:div w:id="854080833">
          <w:marLeft w:val="0"/>
          <w:marRight w:val="0"/>
          <w:marTop w:val="0"/>
          <w:marBottom w:val="0"/>
          <w:divBdr>
            <w:top w:val="none" w:sz="0" w:space="0" w:color="auto"/>
            <w:left w:val="none" w:sz="0" w:space="0" w:color="auto"/>
            <w:bottom w:val="none" w:sz="0" w:space="0" w:color="auto"/>
            <w:right w:val="none" w:sz="0" w:space="0" w:color="auto"/>
          </w:divBdr>
        </w:div>
      </w:divsChild>
    </w:div>
    <w:div w:id="877548491">
      <w:bodyDiv w:val="1"/>
      <w:marLeft w:val="0"/>
      <w:marRight w:val="0"/>
      <w:marTop w:val="0"/>
      <w:marBottom w:val="0"/>
      <w:divBdr>
        <w:top w:val="none" w:sz="0" w:space="0" w:color="auto"/>
        <w:left w:val="none" w:sz="0" w:space="0" w:color="auto"/>
        <w:bottom w:val="none" w:sz="0" w:space="0" w:color="auto"/>
        <w:right w:val="none" w:sz="0" w:space="0" w:color="auto"/>
      </w:divBdr>
    </w:div>
    <w:div w:id="1381593102">
      <w:bodyDiv w:val="1"/>
      <w:marLeft w:val="0"/>
      <w:marRight w:val="0"/>
      <w:marTop w:val="0"/>
      <w:marBottom w:val="0"/>
      <w:divBdr>
        <w:top w:val="none" w:sz="0" w:space="0" w:color="auto"/>
        <w:left w:val="none" w:sz="0" w:space="0" w:color="auto"/>
        <w:bottom w:val="none" w:sz="0" w:space="0" w:color="auto"/>
        <w:right w:val="none" w:sz="0" w:space="0" w:color="auto"/>
      </w:divBdr>
    </w:div>
    <w:div w:id="1673951783">
      <w:bodyDiv w:val="1"/>
      <w:marLeft w:val="0"/>
      <w:marRight w:val="0"/>
      <w:marTop w:val="0"/>
      <w:marBottom w:val="0"/>
      <w:divBdr>
        <w:top w:val="none" w:sz="0" w:space="0" w:color="auto"/>
        <w:left w:val="none" w:sz="0" w:space="0" w:color="auto"/>
        <w:bottom w:val="none" w:sz="0" w:space="0" w:color="auto"/>
        <w:right w:val="none" w:sz="0" w:space="0" w:color="auto"/>
      </w:divBdr>
      <w:divsChild>
        <w:div w:id="1907186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DAADRomania/posts/390827397920027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t.ly/BurseDAAD21-22" TargetMode="External"/><Relationship Id="rId5" Type="http://schemas.openxmlformats.org/officeDocument/2006/relationships/hyperlink" Target="https://unibuc.ro/wp-content/uploads/2020/10/DAAD_Stipendien_Kurz_2021_RO.pdf" TargetMode="External"/><Relationship Id="rId4" Type="http://schemas.openxmlformats.org/officeDocument/2006/relationships/hyperlink" Target="mailto:info@daad.ro"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Ioan Dorel Miclea</cp:lastModifiedBy>
  <cp:revision>5</cp:revision>
  <dcterms:created xsi:type="dcterms:W3CDTF">2020-10-28T21:03:00Z</dcterms:created>
  <dcterms:modified xsi:type="dcterms:W3CDTF">2020-10-29T12:10:00Z</dcterms:modified>
</cp:coreProperties>
</file>