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DA2" w:rsidRPr="00C65DA2" w:rsidRDefault="00C65DA2" w:rsidP="00C65DA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C65DA2">
        <w:rPr>
          <w:rFonts w:ascii="Times New Roman" w:hAnsi="Times New Roman" w:cs="Times New Roman"/>
          <w:b/>
          <w:sz w:val="24"/>
          <w:szCs w:val="24"/>
          <w:lang w:val="ro-RO"/>
        </w:rPr>
        <w:t xml:space="preserve">Conferință </w:t>
      </w:r>
      <w:r w:rsidR="00FD30B1">
        <w:rPr>
          <w:rFonts w:ascii="Times New Roman" w:hAnsi="Times New Roman" w:cs="Times New Roman"/>
          <w:b/>
          <w:sz w:val="24"/>
          <w:szCs w:val="24"/>
          <w:lang w:val="ro-RO"/>
        </w:rPr>
        <w:t xml:space="preserve">despre patrimoniul antic din regiunea pontică și </w:t>
      </w:r>
      <w:r w:rsidR="005212B3">
        <w:rPr>
          <w:rFonts w:ascii="Times New Roman" w:hAnsi="Times New Roman" w:cs="Times New Roman"/>
          <w:b/>
          <w:sz w:val="24"/>
          <w:szCs w:val="24"/>
          <w:lang w:val="ro-RO"/>
        </w:rPr>
        <w:t>din zona</w:t>
      </w:r>
      <w:r w:rsidR="00FD30B1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Dunăr</w:t>
      </w:r>
      <w:r w:rsidR="005212B3">
        <w:rPr>
          <w:rFonts w:ascii="Times New Roman" w:hAnsi="Times New Roman" w:cs="Times New Roman"/>
          <w:b/>
          <w:sz w:val="24"/>
          <w:szCs w:val="24"/>
          <w:lang w:val="ro-RO"/>
        </w:rPr>
        <w:t xml:space="preserve">ii </w:t>
      </w:r>
      <w:r w:rsidR="00FD30B1">
        <w:rPr>
          <w:rFonts w:ascii="Times New Roman" w:hAnsi="Times New Roman" w:cs="Times New Roman"/>
          <w:b/>
          <w:sz w:val="24"/>
          <w:szCs w:val="24"/>
          <w:lang w:val="ro-RO"/>
        </w:rPr>
        <w:t xml:space="preserve">de Jos, </w:t>
      </w:r>
      <w:r w:rsidRPr="00FD30B1">
        <w:rPr>
          <w:rFonts w:ascii="Times New Roman" w:hAnsi="Times New Roman" w:cs="Times New Roman"/>
          <w:b/>
          <w:bCs/>
          <w:iCs/>
          <w:sz w:val="24"/>
          <w:szCs w:val="24"/>
          <w:lang w:val="ro-RO"/>
        </w:rPr>
        <w:t>susținută de dr.</w:t>
      </w:r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</w:t>
      </w:r>
      <w:r w:rsidRPr="00C65DA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Valentin </w:t>
      </w:r>
      <w:proofErr w:type="spellStart"/>
      <w:r w:rsidRPr="00C65DA2">
        <w:rPr>
          <w:rFonts w:ascii="Times New Roman" w:hAnsi="Times New Roman" w:cs="Times New Roman"/>
          <w:b/>
          <w:bCs/>
          <w:sz w:val="24"/>
          <w:szCs w:val="24"/>
          <w:lang w:val="ro-RO"/>
        </w:rPr>
        <w:t>Bottez</w:t>
      </w:r>
      <w:proofErr w:type="spellEnd"/>
      <w:r w:rsidRPr="00C65DA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la FIUB</w:t>
      </w:r>
    </w:p>
    <w:p w:rsidR="00C65DA2" w:rsidRDefault="00C65DA2" w:rsidP="00C65D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:rsidR="00063BA5" w:rsidRDefault="00CD2AD8" w:rsidP="00C65D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063BA5">
        <w:rPr>
          <w:rFonts w:ascii="Times New Roman" w:hAnsi="Times New Roman" w:cs="Times New Roman"/>
          <w:b/>
          <w:sz w:val="24"/>
          <w:szCs w:val="24"/>
          <w:lang w:val="ro-RO"/>
        </w:rPr>
        <w:t>Vineri,</w:t>
      </w:r>
      <w:r w:rsidRPr="00C65DA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C65DA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28 mai 2021, </w:t>
      </w:r>
      <w:r w:rsidRPr="00C65DA2">
        <w:rPr>
          <w:rFonts w:ascii="Times New Roman" w:hAnsi="Times New Roman" w:cs="Times New Roman"/>
          <w:sz w:val="24"/>
          <w:szCs w:val="24"/>
          <w:lang w:val="ro-RO"/>
        </w:rPr>
        <w:t>Centru</w:t>
      </w:r>
      <w:r w:rsidRPr="00C65DA2">
        <w:rPr>
          <w:rFonts w:ascii="Times New Roman" w:hAnsi="Times New Roman" w:cs="Times New Roman"/>
          <w:sz w:val="24"/>
          <w:szCs w:val="24"/>
          <w:lang w:val="ro-RO"/>
        </w:rPr>
        <w:t>l</w:t>
      </w:r>
      <w:r w:rsidRPr="00C65DA2">
        <w:rPr>
          <w:rFonts w:ascii="Times New Roman" w:hAnsi="Times New Roman" w:cs="Times New Roman"/>
          <w:sz w:val="24"/>
          <w:szCs w:val="24"/>
          <w:lang w:val="ro-RO"/>
        </w:rPr>
        <w:t xml:space="preserve"> de Istorie Comparată a Societăților Antice</w:t>
      </w:r>
      <w:r w:rsidRPr="00C65DA2">
        <w:rPr>
          <w:rFonts w:ascii="Times New Roman" w:hAnsi="Times New Roman" w:cs="Times New Roman"/>
          <w:sz w:val="24"/>
          <w:szCs w:val="24"/>
          <w:lang w:val="ro-RO"/>
        </w:rPr>
        <w:t xml:space="preserve"> al Facultății de Istorie a UB organizează conferința </w:t>
      </w:r>
      <w:proofErr w:type="spellStart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Patrimoine</w:t>
      </w:r>
      <w:proofErr w:type="spellEnd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ancien</w:t>
      </w:r>
      <w:proofErr w:type="spellEnd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de la </w:t>
      </w:r>
      <w:proofErr w:type="spellStart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région</w:t>
      </w:r>
      <w:proofErr w:type="spellEnd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pontique</w:t>
      </w:r>
      <w:proofErr w:type="spellEnd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et du Bas </w:t>
      </w:r>
      <w:proofErr w:type="spellStart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Danube</w:t>
      </w:r>
      <w:proofErr w:type="spellEnd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: Istros, un port </w:t>
      </w:r>
      <w:proofErr w:type="spellStart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ancien</w:t>
      </w:r>
      <w:proofErr w:type="spellEnd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sur la </w:t>
      </w:r>
      <w:proofErr w:type="spellStart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côte</w:t>
      </w:r>
      <w:proofErr w:type="spellEnd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ouest</w:t>
      </w:r>
      <w:proofErr w:type="spellEnd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de la Mer </w:t>
      </w:r>
      <w:proofErr w:type="spellStart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Noire</w:t>
      </w:r>
      <w:proofErr w:type="spellEnd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. </w:t>
      </w:r>
      <w:proofErr w:type="spellStart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Recherches</w:t>
      </w:r>
      <w:proofErr w:type="spellEnd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</w:t>
      </w:r>
      <w:proofErr w:type="spellStart"/>
      <w:r w:rsidRPr="00C65DA2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récentes</w:t>
      </w:r>
      <w:proofErr w:type="spellEnd"/>
      <w:r w:rsidRPr="00C65DA2">
        <w:rPr>
          <w:rFonts w:ascii="Times New Roman" w:hAnsi="Times New Roman" w:cs="Times New Roman"/>
          <w:sz w:val="24"/>
          <w:szCs w:val="24"/>
          <w:lang w:val="ro-RO"/>
        </w:rPr>
        <w:t xml:space="preserve">, susținută de </w:t>
      </w:r>
      <w:r w:rsidRPr="00C65DA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dr. Valentin Victor </w:t>
      </w:r>
      <w:proofErr w:type="spellStart"/>
      <w:r w:rsidRPr="00C65DA2">
        <w:rPr>
          <w:rFonts w:ascii="Times New Roman" w:hAnsi="Times New Roman" w:cs="Times New Roman"/>
          <w:b/>
          <w:bCs/>
          <w:sz w:val="24"/>
          <w:szCs w:val="24"/>
          <w:lang w:val="ro-RO"/>
        </w:rPr>
        <w:t>Bottez</w:t>
      </w:r>
      <w:proofErr w:type="spellEnd"/>
      <w:r w:rsidRPr="00C65DA2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786DD3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C65DA2">
        <w:rPr>
          <w:rFonts w:ascii="Times New Roman" w:hAnsi="Times New Roman" w:cs="Times New Roman"/>
          <w:sz w:val="24"/>
          <w:szCs w:val="24"/>
          <w:lang w:val="ro-RO"/>
        </w:rPr>
        <w:t xml:space="preserve"> didactic </w:t>
      </w:r>
      <w:r w:rsidR="00FD30B1">
        <w:rPr>
          <w:rFonts w:ascii="Times New Roman" w:hAnsi="Times New Roman" w:cs="Times New Roman"/>
          <w:sz w:val="24"/>
          <w:szCs w:val="24"/>
          <w:lang w:val="ro-RO"/>
        </w:rPr>
        <w:t xml:space="preserve">la </w:t>
      </w:r>
      <w:r w:rsidRPr="00C65DA2">
        <w:rPr>
          <w:rFonts w:ascii="Times New Roman" w:hAnsi="Times New Roman" w:cs="Times New Roman"/>
          <w:sz w:val="24"/>
          <w:szCs w:val="24"/>
          <w:lang w:val="ro-RO"/>
        </w:rPr>
        <w:t>Facultatea de Istorie a UB.</w:t>
      </w:r>
      <w:r w:rsidR="00C65DA2" w:rsidRPr="00C65DA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:rsidR="00CD2AD8" w:rsidRPr="00C65DA2" w:rsidRDefault="00C65DA2" w:rsidP="00C65D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C65DA2">
        <w:rPr>
          <w:rFonts w:ascii="Times New Roman" w:hAnsi="Times New Roman" w:cs="Times New Roman"/>
          <w:sz w:val="24"/>
          <w:szCs w:val="24"/>
          <w:lang w:val="ro-RO"/>
        </w:rPr>
        <w:t xml:space="preserve">Evenimentul se va desfășura </w:t>
      </w:r>
      <w:r w:rsidRPr="00C65DA2">
        <w:rPr>
          <w:rFonts w:ascii="Times New Roman" w:hAnsi="Times New Roman" w:cs="Times New Roman"/>
          <w:b/>
          <w:bCs/>
          <w:sz w:val="24"/>
          <w:szCs w:val="24"/>
          <w:lang w:val="ro-RO"/>
        </w:rPr>
        <w:t>începând cu orele 14.</w:t>
      </w:r>
      <w:r w:rsidRPr="00C65DA2">
        <w:rPr>
          <w:rFonts w:ascii="Times New Roman" w:hAnsi="Times New Roman" w:cs="Times New Roman"/>
          <w:b/>
          <w:bCs/>
          <w:sz w:val="24"/>
          <w:szCs w:val="24"/>
          <w:lang w:val="ro-RO"/>
        </w:rPr>
        <w:t>30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Pr="00C65DA2">
        <w:rPr>
          <w:rFonts w:ascii="Times New Roman" w:hAnsi="Times New Roman" w:cs="Times New Roman"/>
          <w:bCs/>
          <w:sz w:val="24"/>
          <w:szCs w:val="24"/>
          <w:lang w:val="ro-RO"/>
        </w:rPr>
        <w:t>în limba franceză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,</w:t>
      </w:r>
      <w:r w:rsidRPr="00C65DA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exclusiv online, </w:t>
      </w:r>
      <w:r w:rsidR="00786DD3">
        <w:rPr>
          <w:rFonts w:ascii="Times New Roman" w:hAnsi="Times New Roman" w:cs="Times New Roman"/>
          <w:bCs/>
          <w:sz w:val="24"/>
          <w:szCs w:val="24"/>
          <w:lang w:val="ro-RO"/>
        </w:rPr>
        <w:t>iar link-</w:t>
      </w:r>
      <w:proofErr w:type="spellStart"/>
      <w:r w:rsidR="00786DD3">
        <w:rPr>
          <w:rFonts w:ascii="Times New Roman" w:hAnsi="Times New Roman" w:cs="Times New Roman"/>
          <w:bCs/>
          <w:sz w:val="24"/>
          <w:szCs w:val="24"/>
          <w:lang w:val="ro-RO"/>
        </w:rPr>
        <w:t>ul</w:t>
      </w:r>
      <w:proofErr w:type="spellEnd"/>
      <w:r w:rsidR="00786DD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de acc</w:t>
      </w:r>
      <w:r w:rsidRPr="00C65DA2">
        <w:rPr>
          <w:rFonts w:ascii="Times New Roman" w:hAnsi="Times New Roman" w:cs="Times New Roman"/>
          <w:bCs/>
          <w:sz w:val="24"/>
          <w:szCs w:val="24"/>
          <w:lang w:val="ro-RO"/>
        </w:rPr>
        <w:t>es este disponibil</w:t>
      </w:r>
      <w:r w:rsidRPr="00C65DA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hyperlink r:id="rId4" w:history="1">
        <w:r w:rsidRPr="00C65DA2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aici</w:t>
        </w:r>
      </w:hyperlink>
      <w:r w:rsidRPr="00C65DA2">
        <w:rPr>
          <w:rFonts w:ascii="Times New Roman" w:hAnsi="Times New Roman" w:cs="Times New Roman"/>
          <w:b/>
          <w:bCs/>
          <w:sz w:val="24"/>
          <w:szCs w:val="24"/>
          <w:lang w:val="ro-RO"/>
        </w:rPr>
        <w:t>.</w:t>
      </w:r>
    </w:p>
    <w:p w:rsidR="00786DD3" w:rsidRDefault="00CD2AD8" w:rsidP="00C65DA2">
      <w:pPr>
        <w:pStyle w:val="Default"/>
        <w:spacing w:line="360" w:lineRule="auto"/>
        <w:jc w:val="both"/>
        <w:rPr>
          <w:lang w:val="ro-RO"/>
        </w:rPr>
      </w:pPr>
      <w:r w:rsidRPr="00C65DA2">
        <w:rPr>
          <w:lang w:val="ro-RO"/>
        </w:rPr>
        <w:t xml:space="preserve">Evenimentul are loc în cadrul proiectului </w:t>
      </w:r>
      <w:r w:rsidRPr="005212B3">
        <w:rPr>
          <w:b/>
          <w:i/>
          <w:iCs/>
          <w:lang w:val="ro-RO"/>
        </w:rPr>
        <w:t xml:space="preserve">Interregional </w:t>
      </w:r>
      <w:proofErr w:type="spellStart"/>
      <w:r w:rsidRPr="005212B3">
        <w:rPr>
          <w:b/>
          <w:i/>
          <w:iCs/>
          <w:lang w:val="ro-RO"/>
        </w:rPr>
        <w:t>Educational</w:t>
      </w:r>
      <w:proofErr w:type="spellEnd"/>
      <w:r w:rsidRPr="005212B3">
        <w:rPr>
          <w:b/>
          <w:i/>
          <w:iCs/>
          <w:lang w:val="ro-RO"/>
        </w:rPr>
        <w:t xml:space="preserve"> Project </w:t>
      </w:r>
      <w:proofErr w:type="spellStart"/>
      <w:r w:rsidRPr="005212B3">
        <w:rPr>
          <w:b/>
          <w:i/>
          <w:iCs/>
          <w:lang w:val="ro-RO"/>
        </w:rPr>
        <w:t>North</w:t>
      </w:r>
      <w:proofErr w:type="spellEnd"/>
      <w:r w:rsidRPr="005212B3">
        <w:rPr>
          <w:b/>
          <w:i/>
          <w:iCs/>
          <w:lang w:val="ro-RO"/>
        </w:rPr>
        <w:t xml:space="preserve"> Africa - South-</w:t>
      </w:r>
      <w:proofErr w:type="spellStart"/>
      <w:r w:rsidRPr="005212B3">
        <w:rPr>
          <w:b/>
          <w:i/>
          <w:iCs/>
          <w:lang w:val="ro-RO"/>
        </w:rPr>
        <w:t>Eastern</w:t>
      </w:r>
      <w:proofErr w:type="spellEnd"/>
      <w:r w:rsidRPr="005212B3">
        <w:rPr>
          <w:b/>
          <w:i/>
          <w:iCs/>
          <w:lang w:val="ro-RO"/>
        </w:rPr>
        <w:t xml:space="preserve"> Europe, </w:t>
      </w:r>
      <w:proofErr w:type="spellStart"/>
      <w:r w:rsidRPr="005212B3">
        <w:rPr>
          <w:b/>
          <w:i/>
          <w:iCs/>
          <w:lang w:val="ro-RO"/>
        </w:rPr>
        <w:t>shared</w:t>
      </w:r>
      <w:proofErr w:type="spellEnd"/>
      <w:r w:rsidRPr="005212B3">
        <w:rPr>
          <w:b/>
          <w:i/>
          <w:iCs/>
          <w:lang w:val="ro-RO"/>
        </w:rPr>
        <w:t xml:space="preserve"> </w:t>
      </w:r>
      <w:proofErr w:type="spellStart"/>
      <w:r w:rsidRPr="005212B3">
        <w:rPr>
          <w:b/>
          <w:i/>
          <w:iCs/>
          <w:lang w:val="ro-RO"/>
        </w:rPr>
        <w:t>history</w:t>
      </w:r>
      <w:proofErr w:type="spellEnd"/>
      <w:r w:rsidRPr="005212B3">
        <w:rPr>
          <w:b/>
          <w:i/>
          <w:iCs/>
          <w:lang w:val="ro-RO"/>
        </w:rPr>
        <w:t xml:space="preserve">, </w:t>
      </w:r>
      <w:proofErr w:type="spellStart"/>
      <w:r w:rsidRPr="005212B3">
        <w:rPr>
          <w:b/>
          <w:i/>
          <w:iCs/>
          <w:lang w:val="ro-RO"/>
        </w:rPr>
        <w:t>shared</w:t>
      </w:r>
      <w:proofErr w:type="spellEnd"/>
      <w:r w:rsidRPr="005212B3">
        <w:rPr>
          <w:b/>
          <w:i/>
          <w:iCs/>
          <w:lang w:val="ro-RO"/>
        </w:rPr>
        <w:t xml:space="preserve"> </w:t>
      </w:r>
      <w:proofErr w:type="spellStart"/>
      <w:r w:rsidRPr="005212B3">
        <w:rPr>
          <w:b/>
          <w:i/>
          <w:iCs/>
          <w:lang w:val="ro-RO"/>
        </w:rPr>
        <w:t>heritage</w:t>
      </w:r>
      <w:proofErr w:type="spellEnd"/>
      <w:r w:rsidRPr="005212B3">
        <w:rPr>
          <w:b/>
          <w:i/>
          <w:iCs/>
          <w:lang w:val="ro-RO"/>
        </w:rPr>
        <w:t xml:space="preserve">. Exchange of </w:t>
      </w:r>
      <w:proofErr w:type="spellStart"/>
      <w:r w:rsidRPr="005212B3">
        <w:rPr>
          <w:b/>
          <w:i/>
          <w:iCs/>
          <w:lang w:val="ro-RO"/>
        </w:rPr>
        <w:t>experience</w:t>
      </w:r>
      <w:proofErr w:type="spellEnd"/>
      <w:r w:rsidRPr="005212B3">
        <w:rPr>
          <w:b/>
          <w:i/>
          <w:iCs/>
          <w:lang w:val="ro-RO"/>
        </w:rPr>
        <w:t xml:space="preserve"> </w:t>
      </w:r>
      <w:proofErr w:type="spellStart"/>
      <w:r w:rsidRPr="005212B3">
        <w:rPr>
          <w:b/>
          <w:i/>
          <w:iCs/>
          <w:lang w:val="ro-RO"/>
        </w:rPr>
        <w:t>and</w:t>
      </w:r>
      <w:proofErr w:type="spellEnd"/>
      <w:r w:rsidRPr="005212B3">
        <w:rPr>
          <w:b/>
          <w:i/>
          <w:iCs/>
          <w:lang w:val="ro-RO"/>
        </w:rPr>
        <w:t xml:space="preserve"> </w:t>
      </w:r>
      <w:proofErr w:type="spellStart"/>
      <w:r w:rsidRPr="005212B3">
        <w:rPr>
          <w:b/>
          <w:i/>
          <w:iCs/>
          <w:lang w:val="ro-RO"/>
        </w:rPr>
        <w:t>good</w:t>
      </w:r>
      <w:proofErr w:type="spellEnd"/>
      <w:r w:rsidRPr="005212B3">
        <w:rPr>
          <w:b/>
          <w:i/>
          <w:iCs/>
          <w:lang w:val="ro-RO"/>
        </w:rPr>
        <w:t xml:space="preserve"> </w:t>
      </w:r>
      <w:proofErr w:type="spellStart"/>
      <w:r w:rsidRPr="005212B3">
        <w:rPr>
          <w:b/>
          <w:i/>
          <w:iCs/>
          <w:lang w:val="ro-RO"/>
        </w:rPr>
        <w:t>practices</w:t>
      </w:r>
      <w:proofErr w:type="spellEnd"/>
      <w:r w:rsidRPr="005212B3">
        <w:rPr>
          <w:b/>
          <w:i/>
          <w:iCs/>
          <w:lang w:val="ro-RO"/>
        </w:rPr>
        <w:t xml:space="preserve"> in </w:t>
      </w:r>
      <w:proofErr w:type="spellStart"/>
      <w:r w:rsidRPr="005212B3">
        <w:rPr>
          <w:b/>
          <w:i/>
          <w:iCs/>
          <w:lang w:val="ro-RO"/>
        </w:rPr>
        <w:t>ancient</w:t>
      </w:r>
      <w:proofErr w:type="spellEnd"/>
      <w:r w:rsidRPr="005212B3">
        <w:rPr>
          <w:b/>
          <w:i/>
          <w:iCs/>
          <w:lang w:val="ro-RO"/>
        </w:rPr>
        <w:t xml:space="preserve"> </w:t>
      </w:r>
      <w:proofErr w:type="spellStart"/>
      <w:r w:rsidRPr="005212B3">
        <w:rPr>
          <w:b/>
          <w:i/>
          <w:iCs/>
          <w:lang w:val="ro-RO"/>
        </w:rPr>
        <w:t>heritage</w:t>
      </w:r>
      <w:proofErr w:type="spellEnd"/>
      <w:r w:rsidRPr="005212B3">
        <w:rPr>
          <w:b/>
          <w:i/>
          <w:iCs/>
          <w:lang w:val="ro-RO"/>
        </w:rPr>
        <w:t xml:space="preserve"> </w:t>
      </w:r>
      <w:proofErr w:type="spellStart"/>
      <w:r w:rsidRPr="005212B3">
        <w:rPr>
          <w:b/>
          <w:i/>
          <w:iCs/>
          <w:lang w:val="ro-RO"/>
        </w:rPr>
        <w:t>valorisation</w:t>
      </w:r>
      <w:proofErr w:type="spellEnd"/>
      <w:r w:rsidRPr="00C65DA2">
        <w:rPr>
          <w:i/>
          <w:iCs/>
          <w:lang w:val="ro-RO"/>
        </w:rPr>
        <w:t xml:space="preserve"> </w:t>
      </w:r>
      <w:r w:rsidRPr="00C65DA2">
        <w:rPr>
          <w:lang w:val="ro-RO"/>
        </w:rPr>
        <w:t>(P</w:t>
      </w:r>
      <w:r w:rsidR="00C65DA2" w:rsidRPr="00C65DA2">
        <w:rPr>
          <w:lang w:val="ro-RO"/>
        </w:rPr>
        <w:t xml:space="preserve">AX/DRX/PPF/12/20/EUR2/ROU. 180). </w:t>
      </w:r>
    </w:p>
    <w:p w:rsidR="00CD2AD8" w:rsidRPr="00C65DA2" w:rsidRDefault="00C65DA2" w:rsidP="00C65DA2">
      <w:pPr>
        <w:pStyle w:val="Default"/>
        <w:spacing w:line="360" w:lineRule="auto"/>
        <w:jc w:val="both"/>
        <w:rPr>
          <w:lang w:val="ro-RO"/>
        </w:rPr>
      </w:pPr>
      <w:r w:rsidRPr="00C65DA2">
        <w:rPr>
          <w:lang w:val="ro-RO"/>
        </w:rPr>
        <w:t xml:space="preserve">Acesta este un proiect derulat de </w:t>
      </w:r>
      <w:r w:rsidR="00CD2AD8" w:rsidRPr="005212B3">
        <w:rPr>
          <w:b/>
          <w:lang w:val="ro-RO"/>
        </w:rPr>
        <w:t>Universitatea din Bucureș</w:t>
      </w:r>
      <w:r w:rsidR="00943CFC" w:rsidRPr="005212B3">
        <w:rPr>
          <w:b/>
          <w:lang w:val="ro-RO"/>
        </w:rPr>
        <w:t>ti</w:t>
      </w:r>
      <w:r w:rsidRPr="00C65DA2">
        <w:rPr>
          <w:lang w:val="ro-RO"/>
        </w:rPr>
        <w:t xml:space="preserve">, </w:t>
      </w:r>
      <w:r w:rsidRPr="00C65DA2">
        <w:rPr>
          <w:lang w:val="ro-RO"/>
        </w:rPr>
        <w:t>prin Centru</w:t>
      </w:r>
      <w:r w:rsidRPr="00C65DA2">
        <w:rPr>
          <w:lang w:val="ro-RO"/>
        </w:rPr>
        <w:t>l</w:t>
      </w:r>
      <w:r w:rsidRPr="00C65DA2">
        <w:rPr>
          <w:lang w:val="ro-RO"/>
        </w:rPr>
        <w:t xml:space="preserve"> de Istorie Comparată a Societăților Antice (Departament</w:t>
      </w:r>
      <w:r w:rsidR="00063BA5">
        <w:rPr>
          <w:lang w:val="ro-RO"/>
        </w:rPr>
        <w:t>ul de Istorie Antică, Arheologie ș</w:t>
      </w:r>
      <w:r w:rsidRPr="00C65DA2">
        <w:rPr>
          <w:lang w:val="ro-RO"/>
        </w:rPr>
        <w:t>i Istoria Artei)</w:t>
      </w:r>
      <w:r w:rsidR="00943CFC" w:rsidRPr="00C65DA2">
        <w:rPr>
          <w:lang w:val="ro-RO"/>
        </w:rPr>
        <w:t xml:space="preserve"> </w:t>
      </w:r>
      <w:r w:rsidRPr="00C65DA2">
        <w:rPr>
          <w:lang w:val="ro-RO"/>
        </w:rPr>
        <w:t xml:space="preserve">în parteneriat cu </w:t>
      </w:r>
      <w:r w:rsidR="00943CFC" w:rsidRPr="005212B3">
        <w:rPr>
          <w:b/>
          <w:lang w:val="ro-RO"/>
        </w:rPr>
        <w:t xml:space="preserve">Universitatea din </w:t>
      </w:r>
      <w:proofErr w:type="spellStart"/>
      <w:r w:rsidR="00943CFC" w:rsidRPr="005212B3">
        <w:rPr>
          <w:b/>
          <w:lang w:val="ro-RO"/>
        </w:rPr>
        <w:t>Sousse</w:t>
      </w:r>
      <w:proofErr w:type="spellEnd"/>
      <w:r w:rsidR="00943CFC" w:rsidRPr="00C65DA2">
        <w:rPr>
          <w:lang w:val="ro-RO"/>
        </w:rPr>
        <w:t xml:space="preserve"> </w:t>
      </w:r>
      <w:r w:rsidR="00CD2AD8" w:rsidRPr="00C65DA2">
        <w:rPr>
          <w:lang w:val="ro-RO"/>
        </w:rPr>
        <w:t>(Tunisia)</w:t>
      </w:r>
      <w:r w:rsidRPr="00C65DA2">
        <w:rPr>
          <w:lang w:val="ro-RO"/>
        </w:rPr>
        <w:t xml:space="preserve"> și </w:t>
      </w:r>
      <w:r w:rsidR="00CD2AD8" w:rsidRPr="005212B3">
        <w:rPr>
          <w:b/>
          <w:lang w:val="ro-RO"/>
        </w:rPr>
        <w:t>Comisia Națională a Rom</w:t>
      </w:r>
      <w:r w:rsidRPr="005212B3">
        <w:rPr>
          <w:b/>
          <w:lang w:val="ro-RO"/>
        </w:rPr>
        <w:t>â</w:t>
      </w:r>
      <w:bookmarkStart w:id="0" w:name="_GoBack"/>
      <w:bookmarkEnd w:id="0"/>
      <w:r w:rsidRPr="005212B3">
        <w:rPr>
          <w:b/>
          <w:lang w:val="ro-RO"/>
        </w:rPr>
        <w:t>niei pentru UNESCO</w:t>
      </w:r>
      <w:r w:rsidRPr="00C65DA2">
        <w:rPr>
          <w:lang w:val="ro-RO"/>
        </w:rPr>
        <w:t>.</w:t>
      </w:r>
    </w:p>
    <w:sectPr w:rsidR="00CD2AD8" w:rsidRPr="00C65D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AD8"/>
    <w:rsid w:val="00063BA5"/>
    <w:rsid w:val="003B57E3"/>
    <w:rsid w:val="005212B3"/>
    <w:rsid w:val="00786DD3"/>
    <w:rsid w:val="00943CFC"/>
    <w:rsid w:val="009F0457"/>
    <w:rsid w:val="00C65DA2"/>
    <w:rsid w:val="00CD2AD8"/>
    <w:rsid w:val="00FD3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97A5D"/>
  <w15:chartTrackingRefBased/>
  <w15:docId w15:val="{E924A1BC-53FB-4CAB-A5D6-85A0CBD46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2AD8"/>
    <w:rPr>
      <w:color w:val="0563C1" w:themeColor="hyperlink"/>
      <w:u w:val="single"/>
    </w:rPr>
  </w:style>
  <w:style w:type="paragraph" w:customStyle="1" w:styleId="Default">
    <w:name w:val="Default"/>
    <w:rsid w:val="00CD2A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84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58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9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eet.google.com/ebk-gujp-ai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dcterms:created xsi:type="dcterms:W3CDTF">2021-05-26T03:58:00Z</dcterms:created>
  <dcterms:modified xsi:type="dcterms:W3CDTF">2021-05-26T04:30:00Z</dcterms:modified>
</cp:coreProperties>
</file>