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CE908" w14:textId="7970BE3F" w:rsidR="00A70823" w:rsidRPr="00D27314" w:rsidRDefault="00A70823" w:rsidP="002B1BD9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b/>
          <w:bCs/>
          <w:iCs/>
          <w:lang w:val="ro-RO"/>
        </w:rPr>
      </w:pPr>
      <w:r w:rsidRPr="00D27314">
        <w:rPr>
          <w:rFonts w:asciiTheme="majorHAnsi" w:hAnsiTheme="majorHAnsi" w:cstheme="majorHAnsi"/>
          <w:b/>
          <w:lang w:val="ro-RO"/>
        </w:rPr>
        <w:t>C</w:t>
      </w:r>
      <w:r w:rsidRPr="00D27314">
        <w:rPr>
          <w:rFonts w:asciiTheme="majorHAnsi" w:hAnsiTheme="majorHAnsi" w:cstheme="majorHAnsi"/>
          <w:b/>
          <w:lang w:val="ro-RO"/>
        </w:rPr>
        <w:t xml:space="preserve">onferința </w:t>
      </w:r>
      <w:r w:rsidR="00D27314">
        <w:rPr>
          <w:rFonts w:asciiTheme="majorHAnsi" w:hAnsiTheme="majorHAnsi" w:cstheme="majorHAnsi"/>
          <w:b/>
        </w:rPr>
        <w:t>“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Beneath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the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Surface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: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Exploring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Variability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in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Pottery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Paste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Recipes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on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the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Prehistoric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Balkans</w:t>
      </w:r>
      <w:proofErr w:type="spellEnd"/>
      <w:r w:rsidR="00D27314">
        <w:rPr>
          <w:rFonts w:asciiTheme="majorHAnsi" w:hAnsiTheme="majorHAnsi" w:cstheme="majorHAnsi"/>
          <w:b/>
          <w:bCs/>
          <w:i/>
          <w:iCs/>
          <w:lang w:val="ro-RO"/>
        </w:rPr>
        <w:t>”</w:t>
      </w:r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r w:rsidRPr="00D27314">
        <w:rPr>
          <w:rFonts w:asciiTheme="majorHAnsi" w:hAnsiTheme="majorHAnsi" w:cstheme="majorHAnsi"/>
          <w:b/>
          <w:bCs/>
          <w:iCs/>
          <w:lang w:val="ro-RO"/>
        </w:rPr>
        <w:t>în</w:t>
      </w:r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r w:rsidRPr="00D27314">
        <w:rPr>
          <w:rFonts w:asciiTheme="majorHAnsi" w:hAnsiTheme="majorHAnsi" w:cstheme="majorHAnsi"/>
          <w:b/>
          <w:bCs/>
          <w:iCs/>
          <w:lang w:val="ro-RO"/>
        </w:rPr>
        <w:t xml:space="preserve">cadrul seriei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ArchaeoSciences</w:t>
      </w:r>
      <w:proofErr w:type="spellEnd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Pr="00D27314">
        <w:rPr>
          <w:rFonts w:asciiTheme="majorHAnsi" w:hAnsiTheme="majorHAnsi" w:cstheme="majorHAnsi"/>
          <w:b/>
          <w:bCs/>
          <w:i/>
          <w:iCs/>
          <w:lang w:val="ro-RO"/>
        </w:rPr>
        <w:t>Seminars</w:t>
      </w:r>
      <w:proofErr w:type="spellEnd"/>
    </w:p>
    <w:p w14:paraId="1C84C5FE" w14:textId="77777777" w:rsidR="00A70823" w:rsidRPr="00A70823" w:rsidRDefault="00A70823" w:rsidP="002B1BD9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b/>
          <w:bCs/>
          <w:lang w:val="ro-RO"/>
        </w:rPr>
      </w:pPr>
    </w:p>
    <w:p w14:paraId="00D0F67F" w14:textId="4D4C287A" w:rsidR="002B1BD9" w:rsidRPr="00A70823" w:rsidRDefault="00736BF5" w:rsidP="002B1BD9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  <w:r w:rsidRPr="00A70823">
        <w:rPr>
          <w:rFonts w:asciiTheme="majorHAnsi" w:hAnsiTheme="majorHAnsi" w:cstheme="majorHAnsi"/>
          <w:b/>
          <w:bCs/>
          <w:lang w:val="ro-RO"/>
        </w:rPr>
        <w:t>Miercuri</w:t>
      </w:r>
      <w:r w:rsidR="00773816" w:rsidRPr="00A70823">
        <w:rPr>
          <w:rFonts w:asciiTheme="majorHAnsi" w:hAnsiTheme="majorHAnsi" w:cstheme="majorHAnsi"/>
          <w:b/>
          <w:bCs/>
          <w:lang w:val="ro-RO"/>
        </w:rPr>
        <w:t xml:space="preserve">, </w:t>
      </w:r>
      <w:r w:rsidRPr="00A70823">
        <w:rPr>
          <w:rFonts w:asciiTheme="majorHAnsi" w:hAnsiTheme="majorHAnsi" w:cstheme="majorHAnsi"/>
          <w:b/>
          <w:bCs/>
          <w:lang w:val="ro-RO"/>
        </w:rPr>
        <w:t>8</w:t>
      </w:r>
      <w:r w:rsidR="00773816" w:rsidRPr="00A70823">
        <w:rPr>
          <w:rFonts w:asciiTheme="majorHAnsi" w:hAnsiTheme="majorHAnsi" w:cstheme="majorHAnsi"/>
          <w:b/>
          <w:bCs/>
          <w:lang w:val="ro-RO"/>
        </w:rPr>
        <w:t xml:space="preserve"> </w:t>
      </w:r>
      <w:r w:rsidR="002B1BD9" w:rsidRPr="00A70823">
        <w:rPr>
          <w:rFonts w:asciiTheme="majorHAnsi" w:hAnsiTheme="majorHAnsi" w:cstheme="majorHAnsi"/>
          <w:b/>
          <w:bCs/>
          <w:lang w:val="ro-RO"/>
        </w:rPr>
        <w:t>d</w:t>
      </w:r>
      <w:r w:rsidR="00205B8B" w:rsidRPr="00A70823">
        <w:rPr>
          <w:rFonts w:asciiTheme="majorHAnsi" w:hAnsiTheme="majorHAnsi" w:cstheme="majorHAnsi"/>
          <w:b/>
          <w:bCs/>
          <w:lang w:val="ro-RO"/>
        </w:rPr>
        <w:t>e</w:t>
      </w:r>
      <w:r w:rsidR="002B1BD9" w:rsidRPr="00A70823">
        <w:rPr>
          <w:rFonts w:asciiTheme="majorHAnsi" w:hAnsiTheme="majorHAnsi" w:cstheme="majorHAnsi"/>
          <w:b/>
          <w:bCs/>
          <w:lang w:val="ro-RO"/>
        </w:rPr>
        <w:t>ce</w:t>
      </w:r>
      <w:r w:rsidR="00205B8B" w:rsidRPr="00A70823">
        <w:rPr>
          <w:rFonts w:asciiTheme="majorHAnsi" w:hAnsiTheme="majorHAnsi" w:cstheme="majorHAnsi"/>
          <w:b/>
          <w:bCs/>
          <w:lang w:val="ro-RO"/>
        </w:rPr>
        <w:t>mbrie</w:t>
      </w:r>
      <w:r w:rsidR="00773816" w:rsidRPr="00A70823">
        <w:rPr>
          <w:rFonts w:asciiTheme="majorHAnsi" w:hAnsiTheme="majorHAnsi" w:cstheme="majorHAnsi"/>
          <w:b/>
          <w:bCs/>
          <w:lang w:val="ro-RO"/>
        </w:rPr>
        <w:t xml:space="preserve"> 2021</w:t>
      </w:r>
      <w:r w:rsidR="00773816" w:rsidRPr="00A70823">
        <w:rPr>
          <w:rFonts w:asciiTheme="majorHAnsi" w:hAnsiTheme="majorHAnsi" w:cstheme="majorHAnsi"/>
          <w:lang w:val="ro-RO"/>
        </w:rPr>
        <w:t>, Divizia</w:t>
      </w:r>
      <w:r w:rsidR="00B65BA8" w:rsidRPr="00A70823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73816" w:rsidRPr="00A70823">
        <w:rPr>
          <w:rFonts w:asciiTheme="majorHAnsi" w:hAnsiTheme="majorHAnsi" w:cstheme="majorHAnsi"/>
          <w:lang w:val="ro-RO"/>
        </w:rPr>
        <w:t>ArchaeoSciences</w:t>
      </w:r>
      <w:proofErr w:type="spellEnd"/>
      <w:r w:rsidR="00B65BA8" w:rsidRPr="00A70823">
        <w:rPr>
          <w:rFonts w:asciiTheme="majorHAnsi" w:hAnsiTheme="majorHAnsi" w:cstheme="majorHAnsi"/>
          <w:lang w:val="ro-RO"/>
        </w:rPr>
        <w:t xml:space="preserve"> </w:t>
      </w:r>
      <w:r w:rsidR="00773816" w:rsidRPr="00A70823">
        <w:rPr>
          <w:rFonts w:asciiTheme="majorHAnsi" w:hAnsiTheme="majorHAnsi" w:cstheme="majorHAnsi"/>
          <w:lang w:val="ro-RO"/>
        </w:rPr>
        <w:t>din cadrul Institutului de Cercetare al Universității din București organizează conferința</w:t>
      </w:r>
      <w:r w:rsidR="00205B8B" w:rsidRPr="00A70823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Beneath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the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Surface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: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Exploring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Variability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in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Pottery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Paste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Recipes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on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the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Prehistoric</w:t>
      </w:r>
      <w:proofErr w:type="spellEnd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B65BA8" w:rsidRPr="00A70823">
        <w:rPr>
          <w:rFonts w:asciiTheme="majorHAnsi" w:hAnsiTheme="majorHAnsi" w:cstheme="majorHAnsi"/>
          <w:b/>
          <w:bCs/>
          <w:i/>
          <w:iCs/>
          <w:lang w:val="ro-RO"/>
        </w:rPr>
        <w:t>Balkans</w:t>
      </w:r>
      <w:proofErr w:type="spellEnd"/>
      <w:r w:rsidR="00205B8B" w:rsidRPr="00A70823">
        <w:rPr>
          <w:rFonts w:asciiTheme="majorHAnsi" w:hAnsiTheme="majorHAnsi" w:cstheme="majorHAnsi"/>
          <w:lang w:val="ro-RO"/>
        </w:rPr>
        <w:t xml:space="preserve">, </w:t>
      </w:r>
      <w:r w:rsidR="00773816" w:rsidRPr="00A70823">
        <w:rPr>
          <w:rFonts w:asciiTheme="majorHAnsi" w:hAnsiTheme="majorHAnsi" w:cstheme="majorHAnsi"/>
          <w:lang w:val="ro-RO"/>
        </w:rPr>
        <w:t>susținută de</w:t>
      </w:r>
      <w:r w:rsidR="00CB5697" w:rsidRPr="00A70823">
        <w:rPr>
          <w:rFonts w:asciiTheme="majorHAnsi" w:hAnsiTheme="majorHAnsi" w:cstheme="majorHAnsi"/>
          <w:lang w:val="ro-RO"/>
        </w:rPr>
        <w:t xml:space="preserve"> </w:t>
      </w:r>
      <w:r w:rsidR="00D27314">
        <w:rPr>
          <w:rFonts w:asciiTheme="majorHAnsi" w:hAnsiTheme="majorHAnsi" w:cstheme="majorHAnsi"/>
          <w:b/>
          <w:bCs/>
          <w:lang w:val="ro-RO"/>
        </w:rPr>
        <w:t>d</w:t>
      </w:r>
      <w:r w:rsidR="00CB5697" w:rsidRPr="00A70823">
        <w:rPr>
          <w:rFonts w:asciiTheme="majorHAnsi" w:hAnsiTheme="majorHAnsi" w:cstheme="majorHAnsi"/>
          <w:b/>
          <w:bCs/>
          <w:lang w:val="ro-RO"/>
        </w:rPr>
        <w:t xml:space="preserve">r. </w:t>
      </w:r>
      <w:r w:rsidRPr="00A70823">
        <w:rPr>
          <w:rFonts w:asciiTheme="majorHAnsi" w:hAnsiTheme="majorHAnsi" w:cstheme="majorHAnsi"/>
          <w:b/>
          <w:bCs/>
          <w:lang w:val="ro-RO"/>
        </w:rPr>
        <w:t xml:space="preserve">Silvia </w:t>
      </w:r>
      <w:proofErr w:type="spellStart"/>
      <w:r w:rsidRPr="00A70823">
        <w:rPr>
          <w:rFonts w:asciiTheme="majorHAnsi" w:hAnsiTheme="majorHAnsi" w:cstheme="majorHAnsi"/>
          <w:b/>
          <w:bCs/>
          <w:lang w:val="ro-RO"/>
        </w:rPr>
        <w:t>Amicone</w:t>
      </w:r>
      <w:proofErr w:type="spellEnd"/>
      <w:r w:rsidR="002B1BD9" w:rsidRPr="00A70823">
        <w:rPr>
          <w:rFonts w:asciiTheme="majorHAnsi" w:hAnsiTheme="majorHAnsi" w:cstheme="majorHAnsi"/>
          <w:lang w:val="ro-RO"/>
        </w:rPr>
        <w:t xml:space="preserve"> </w:t>
      </w:r>
      <w:r w:rsidR="00773816" w:rsidRPr="00A70823">
        <w:rPr>
          <w:rFonts w:asciiTheme="majorHAnsi" w:hAnsiTheme="majorHAnsi" w:cstheme="majorHAnsi"/>
          <w:lang w:val="ro-RO"/>
        </w:rPr>
        <w:t>de la</w:t>
      </w:r>
      <w:r w:rsidR="002B1BD9" w:rsidRPr="00A70823">
        <w:rPr>
          <w:rFonts w:asciiTheme="majorHAnsi" w:hAnsiTheme="majorHAnsi" w:cstheme="majorHAnsi"/>
          <w:lang w:val="ro-RO"/>
        </w:rPr>
        <w:t xml:space="preserve"> </w:t>
      </w:r>
      <w:r w:rsidR="00D27314">
        <w:rPr>
          <w:rFonts w:asciiTheme="majorHAnsi" w:hAnsiTheme="majorHAnsi" w:cstheme="majorHAnsi"/>
          <w:b/>
          <w:bCs/>
          <w:lang w:val="ro-RO"/>
        </w:rPr>
        <w:t xml:space="preserve">Universitatea din </w:t>
      </w:r>
      <w:proofErr w:type="spellStart"/>
      <w:r w:rsidRPr="00A70823">
        <w:rPr>
          <w:rFonts w:asciiTheme="majorHAnsi" w:hAnsiTheme="majorHAnsi" w:cstheme="majorHAnsi"/>
          <w:b/>
          <w:bCs/>
          <w:lang w:val="ro-RO"/>
        </w:rPr>
        <w:t>Tübingen</w:t>
      </w:r>
      <w:proofErr w:type="spellEnd"/>
      <w:r w:rsidR="0081527F" w:rsidRPr="00A70823">
        <w:rPr>
          <w:rFonts w:asciiTheme="majorHAnsi" w:hAnsiTheme="majorHAnsi" w:cstheme="majorHAnsi"/>
          <w:lang w:val="ro-RO"/>
        </w:rPr>
        <w:t>.</w:t>
      </w:r>
      <w:r w:rsidR="00773816" w:rsidRPr="00A70823">
        <w:rPr>
          <w:rFonts w:asciiTheme="majorHAnsi" w:hAnsiTheme="majorHAnsi" w:cstheme="majorHAnsi"/>
          <w:lang w:val="ro-RO"/>
        </w:rPr>
        <w:t xml:space="preserve"> Evenimentul, </w:t>
      </w:r>
      <w:r w:rsidR="00D27314">
        <w:rPr>
          <w:rFonts w:asciiTheme="majorHAnsi" w:hAnsiTheme="majorHAnsi" w:cstheme="majorHAnsi"/>
          <w:lang w:val="ro-RO"/>
        </w:rPr>
        <w:t xml:space="preserve">ediția cu numărul 21 a </w:t>
      </w:r>
      <w:proofErr w:type="spellStart"/>
      <w:r w:rsidR="00773816" w:rsidRPr="00A70823">
        <w:rPr>
          <w:rFonts w:asciiTheme="majorHAnsi" w:hAnsiTheme="majorHAnsi" w:cstheme="majorHAnsi"/>
          <w:b/>
          <w:bCs/>
          <w:i/>
          <w:iCs/>
          <w:lang w:val="ro-RO"/>
        </w:rPr>
        <w:t>ArchaeoSciences</w:t>
      </w:r>
      <w:proofErr w:type="spellEnd"/>
      <w:r w:rsidR="00773816" w:rsidRPr="00A70823">
        <w:rPr>
          <w:rFonts w:asciiTheme="majorHAnsi" w:hAnsiTheme="majorHAnsi" w:cstheme="majorHAnsi"/>
          <w:b/>
          <w:bCs/>
          <w:i/>
          <w:iCs/>
          <w:lang w:val="ro-RO"/>
        </w:rPr>
        <w:t xml:space="preserve"> </w:t>
      </w:r>
      <w:proofErr w:type="spellStart"/>
      <w:r w:rsidR="00773816" w:rsidRPr="00A70823">
        <w:rPr>
          <w:rFonts w:asciiTheme="majorHAnsi" w:hAnsiTheme="majorHAnsi" w:cstheme="majorHAnsi"/>
          <w:b/>
          <w:bCs/>
          <w:i/>
          <w:iCs/>
          <w:lang w:val="ro-RO"/>
        </w:rPr>
        <w:t>Seminars</w:t>
      </w:r>
      <w:proofErr w:type="spellEnd"/>
      <w:r w:rsidR="00897904" w:rsidRPr="00A70823">
        <w:rPr>
          <w:rFonts w:asciiTheme="majorHAnsi" w:hAnsiTheme="majorHAnsi" w:cstheme="majorHAnsi"/>
          <w:lang w:val="ro-RO"/>
        </w:rPr>
        <w:t xml:space="preserve">, </w:t>
      </w:r>
      <w:r w:rsidR="00A70823">
        <w:rPr>
          <w:rFonts w:asciiTheme="majorHAnsi" w:hAnsiTheme="majorHAnsi" w:cstheme="majorHAnsi"/>
          <w:lang w:val="ro-RO"/>
        </w:rPr>
        <w:t xml:space="preserve">va avea loc </w:t>
      </w:r>
      <w:r w:rsidR="00773816" w:rsidRPr="00A70823">
        <w:rPr>
          <w:rFonts w:asciiTheme="majorHAnsi" w:hAnsiTheme="majorHAnsi" w:cstheme="majorHAnsi"/>
          <w:i/>
          <w:iCs/>
          <w:lang w:val="ro-RO"/>
        </w:rPr>
        <w:t>online</w:t>
      </w:r>
      <w:r w:rsidR="00A70823">
        <w:rPr>
          <w:rFonts w:asciiTheme="majorHAnsi" w:hAnsiTheme="majorHAnsi" w:cstheme="majorHAnsi"/>
          <w:lang w:val="ro-RO"/>
        </w:rPr>
        <w:t xml:space="preserve">, pe platforma </w:t>
      </w:r>
      <w:r w:rsidR="00773816" w:rsidRPr="00A70823">
        <w:rPr>
          <w:rFonts w:asciiTheme="majorHAnsi" w:hAnsiTheme="majorHAnsi" w:cstheme="majorHAnsi"/>
          <w:i/>
          <w:iCs/>
          <w:lang w:val="ro-RO"/>
        </w:rPr>
        <w:t xml:space="preserve">Google </w:t>
      </w:r>
      <w:proofErr w:type="spellStart"/>
      <w:r w:rsidR="00773816" w:rsidRPr="00A70823">
        <w:rPr>
          <w:rFonts w:asciiTheme="majorHAnsi" w:hAnsiTheme="majorHAnsi" w:cstheme="majorHAnsi"/>
          <w:i/>
          <w:iCs/>
          <w:lang w:val="ro-RO"/>
        </w:rPr>
        <w:t>Meet</w:t>
      </w:r>
      <w:proofErr w:type="spellEnd"/>
      <w:r w:rsidR="00A70823">
        <w:rPr>
          <w:rFonts w:asciiTheme="majorHAnsi" w:hAnsiTheme="majorHAnsi" w:cstheme="majorHAnsi"/>
          <w:lang w:val="ro-RO"/>
        </w:rPr>
        <w:t xml:space="preserve">, începând cu ora </w:t>
      </w:r>
      <w:r w:rsidR="00773816" w:rsidRPr="00A70823">
        <w:rPr>
          <w:rFonts w:asciiTheme="majorHAnsi" w:hAnsiTheme="majorHAnsi" w:cstheme="majorHAnsi"/>
          <w:b/>
          <w:bCs/>
          <w:lang w:val="ro-RO"/>
        </w:rPr>
        <w:t>1</w:t>
      </w:r>
      <w:r w:rsidR="002B1BD9" w:rsidRPr="00A70823">
        <w:rPr>
          <w:rFonts w:asciiTheme="majorHAnsi" w:hAnsiTheme="majorHAnsi" w:cstheme="majorHAnsi"/>
          <w:b/>
          <w:bCs/>
          <w:lang w:val="ro-RO"/>
        </w:rPr>
        <w:t>2</w:t>
      </w:r>
      <w:r w:rsidR="00897904" w:rsidRPr="00A70823">
        <w:rPr>
          <w:rFonts w:asciiTheme="majorHAnsi" w:hAnsiTheme="majorHAnsi" w:cstheme="majorHAnsi"/>
          <w:b/>
          <w:bCs/>
          <w:lang w:val="ro-RO"/>
        </w:rPr>
        <w:t>:</w:t>
      </w:r>
      <w:r w:rsidR="002B1BD9" w:rsidRPr="00A70823">
        <w:rPr>
          <w:rFonts w:asciiTheme="majorHAnsi" w:hAnsiTheme="majorHAnsi" w:cstheme="majorHAnsi"/>
          <w:b/>
          <w:bCs/>
          <w:lang w:val="ro-RO"/>
        </w:rPr>
        <w:t>0</w:t>
      </w:r>
      <w:r w:rsidR="00897904" w:rsidRPr="00A70823">
        <w:rPr>
          <w:rFonts w:asciiTheme="majorHAnsi" w:hAnsiTheme="majorHAnsi" w:cstheme="majorHAnsi"/>
          <w:b/>
          <w:bCs/>
          <w:lang w:val="ro-RO"/>
        </w:rPr>
        <w:t>0</w:t>
      </w:r>
      <w:r w:rsidR="002B1BD9" w:rsidRPr="00A70823">
        <w:rPr>
          <w:rFonts w:asciiTheme="majorHAnsi" w:hAnsiTheme="majorHAnsi" w:cstheme="majorHAnsi"/>
          <w:b/>
          <w:bCs/>
          <w:lang w:val="ro-RO"/>
        </w:rPr>
        <w:t xml:space="preserve"> (EET)</w:t>
      </w:r>
      <w:r w:rsidR="00773816" w:rsidRPr="00A70823">
        <w:rPr>
          <w:rFonts w:asciiTheme="majorHAnsi" w:hAnsiTheme="majorHAnsi" w:cstheme="majorHAnsi"/>
          <w:lang w:val="ro-RO"/>
        </w:rPr>
        <w:t>, iar persoanele interesate pot</w:t>
      </w:r>
      <w:r w:rsidR="00A70823">
        <w:rPr>
          <w:rFonts w:asciiTheme="majorHAnsi" w:hAnsiTheme="majorHAnsi" w:cstheme="majorHAnsi"/>
          <w:lang w:val="ro-RO"/>
        </w:rPr>
        <w:t xml:space="preserve"> participa accesând acest </w:t>
      </w:r>
      <w:hyperlink r:id="rId4" w:history="1">
        <w:r w:rsidR="00A70823" w:rsidRPr="00A70823">
          <w:rPr>
            <w:rStyle w:val="Hyperlink"/>
            <w:rFonts w:asciiTheme="majorHAnsi" w:hAnsiTheme="majorHAnsi" w:cstheme="majorHAnsi"/>
            <w:b/>
            <w:lang w:val="ro-RO"/>
          </w:rPr>
          <w:t>link</w:t>
        </w:r>
      </w:hyperlink>
      <w:r w:rsidR="00A70823">
        <w:rPr>
          <w:rFonts w:asciiTheme="majorHAnsi" w:hAnsiTheme="majorHAnsi" w:cstheme="majorHAnsi"/>
          <w:lang w:val="ro-RO"/>
        </w:rPr>
        <w:t>.</w:t>
      </w:r>
    </w:p>
    <w:p w14:paraId="37A4155F" w14:textId="7A891D52" w:rsidR="0040219B" w:rsidRPr="00A70823" w:rsidRDefault="00BE4AB8" w:rsidP="0040219B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A70823">
        <w:rPr>
          <w:rFonts w:asciiTheme="majorHAnsi" w:hAnsiTheme="majorHAnsi" w:cstheme="majorHAnsi"/>
          <w:b/>
          <w:bCs/>
          <w:lang w:val="ro-RO"/>
        </w:rPr>
        <w:t xml:space="preserve">Dr. </w:t>
      </w:r>
      <w:r w:rsidR="00736BF5" w:rsidRPr="00A70823">
        <w:rPr>
          <w:rFonts w:asciiTheme="majorHAnsi" w:hAnsiTheme="majorHAnsi" w:cstheme="majorHAnsi"/>
          <w:b/>
          <w:bCs/>
          <w:lang w:val="ro-RO"/>
        </w:rPr>
        <w:t xml:space="preserve">Silvia </w:t>
      </w:r>
      <w:proofErr w:type="spellStart"/>
      <w:r w:rsidR="00736BF5" w:rsidRPr="00A70823">
        <w:rPr>
          <w:rFonts w:asciiTheme="majorHAnsi" w:hAnsiTheme="majorHAnsi" w:cstheme="majorHAnsi"/>
          <w:b/>
          <w:bCs/>
          <w:lang w:val="ro-RO"/>
        </w:rPr>
        <w:t>Amicone</w:t>
      </w:r>
      <w:proofErr w:type="spellEnd"/>
      <w:r w:rsidR="002B1BD9" w:rsidRPr="00A70823">
        <w:rPr>
          <w:rFonts w:asciiTheme="majorHAnsi" w:hAnsiTheme="majorHAnsi" w:cstheme="majorHAnsi"/>
          <w:lang w:val="ro-RO"/>
        </w:rPr>
        <w:t xml:space="preserve"> </w:t>
      </w:r>
      <w:r w:rsidRPr="00A70823">
        <w:rPr>
          <w:rFonts w:asciiTheme="majorHAnsi" w:hAnsiTheme="majorHAnsi" w:cstheme="majorHAnsi"/>
          <w:lang w:val="ro-RO"/>
        </w:rPr>
        <w:t xml:space="preserve">este </w:t>
      </w:r>
      <w:r w:rsidR="002B1BD9" w:rsidRPr="00A70823">
        <w:rPr>
          <w:rFonts w:asciiTheme="majorHAnsi" w:hAnsiTheme="majorHAnsi" w:cstheme="majorHAnsi"/>
          <w:lang w:val="ro-RO"/>
        </w:rPr>
        <w:t>cercet</w:t>
      </w:r>
      <w:r w:rsidR="00A70823">
        <w:rPr>
          <w:rFonts w:asciiTheme="majorHAnsi" w:hAnsiTheme="majorHAnsi" w:cstheme="majorHAnsi"/>
          <w:lang w:val="ro-RO"/>
        </w:rPr>
        <w:t>ă</w:t>
      </w:r>
      <w:r w:rsidR="002B1BD9" w:rsidRPr="00A70823">
        <w:rPr>
          <w:rFonts w:asciiTheme="majorHAnsi" w:hAnsiTheme="majorHAnsi" w:cstheme="majorHAnsi"/>
          <w:lang w:val="ro-RO"/>
        </w:rPr>
        <w:t>tor la</w:t>
      </w:r>
      <w:r w:rsidR="00736BF5" w:rsidRPr="00A70823">
        <w:rPr>
          <w:rFonts w:asciiTheme="majorHAnsi" w:hAnsiTheme="majorHAnsi" w:cstheme="majorHAnsi"/>
          <w:lang w:val="ro-RO"/>
        </w:rPr>
        <w:t xml:space="preserve">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Competence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 Centre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Archaeometry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 Baden-Württemberg (CCA-BW) din cadrul </w:t>
      </w:r>
      <w:r w:rsidR="00D27314">
        <w:rPr>
          <w:rFonts w:asciiTheme="majorHAnsi" w:hAnsiTheme="majorHAnsi" w:cstheme="majorHAnsi"/>
          <w:lang w:val="ro-RO"/>
        </w:rPr>
        <w:t xml:space="preserve">Universității din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Tübingen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. De asemenea, domnia sa este cercetător asociat la </w:t>
      </w:r>
      <w:r w:rsidR="00A70823">
        <w:rPr>
          <w:rFonts w:asciiTheme="majorHAnsi" w:hAnsiTheme="majorHAnsi" w:cstheme="majorHAnsi"/>
          <w:lang w:val="ro-RO"/>
        </w:rPr>
        <w:t>Institutul de Arheologie al University College London (UCL)</w:t>
      </w:r>
      <w:r w:rsidR="00736BF5" w:rsidRPr="00A70823">
        <w:rPr>
          <w:rFonts w:asciiTheme="majorHAnsi" w:hAnsiTheme="majorHAnsi" w:cstheme="majorHAnsi"/>
          <w:lang w:val="ro-RO"/>
        </w:rPr>
        <w:t xml:space="preserve">. În calitate de cercetător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ceramolog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>, Silvia a participat la mai multe proiecte de cercetare ce au vizat problematici tehno-tipologice și arheometrice privin</w:t>
      </w:r>
      <w:r w:rsidR="00A70823">
        <w:rPr>
          <w:rFonts w:asciiTheme="majorHAnsi" w:hAnsiTheme="majorHAnsi" w:cstheme="majorHAnsi"/>
          <w:lang w:val="ro-RO"/>
        </w:rPr>
        <w:t>d</w:t>
      </w:r>
      <w:r w:rsidR="00736BF5" w:rsidRPr="00A70823">
        <w:rPr>
          <w:rFonts w:asciiTheme="majorHAnsi" w:hAnsiTheme="majorHAnsi" w:cstheme="majorHAnsi"/>
          <w:lang w:val="ro-RO"/>
        </w:rPr>
        <w:t xml:space="preserve"> diversele comunități preistorice din Balcani sau </w:t>
      </w:r>
      <w:r w:rsidR="00D27314">
        <w:rPr>
          <w:rFonts w:asciiTheme="majorHAnsi" w:hAnsiTheme="majorHAnsi" w:cstheme="majorHAnsi"/>
          <w:lang w:val="ro-RO"/>
        </w:rPr>
        <w:t xml:space="preserve">din </w:t>
      </w:r>
      <w:r w:rsidR="00736BF5" w:rsidRPr="00A70823">
        <w:rPr>
          <w:rFonts w:asciiTheme="majorHAnsi" w:hAnsiTheme="majorHAnsi" w:cstheme="majorHAnsi"/>
          <w:lang w:val="ro-RO"/>
        </w:rPr>
        <w:t>bazinul</w:t>
      </w:r>
      <w:r w:rsidR="00D27314">
        <w:rPr>
          <w:rFonts w:asciiTheme="majorHAnsi" w:hAnsiTheme="majorHAnsi" w:cstheme="majorHAnsi"/>
          <w:lang w:val="ro-RO"/>
        </w:rPr>
        <w:t xml:space="preserve"> Mării Mediterane. Î</w:t>
      </w:r>
      <w:r w:rsidR="00736BF5" w:rsidRPr="00A70823">
        <w:rPr>
          <w:rFonts w:asciiTheme="majorHAnsi" w:hAnsiTheme="majorHAnsi" w:cstheme="majorHAnsi"/>
          <w:lang w:val="ro-RO"/>
        </w:rPr>
        <w:t>n 2016</w:t>
      </w:r>
      <w:r w:rsidR="00D27314">
        <w:rPr>
          <w:rFonts w:asciiTheme="majorHAnsi" w:hAnsiTheme="majorHAnsi" w:cstheme="majorHAnsi"/>
          <w:lang w:val="ro-RO"/>
        </w:rPr>
        <w:t>,</w:t>
      </w:r>
      <w:r w:rsidR="00736BF5" w:rsidRPr="00A70823">
        <w:rPr>
          <w:rFonts w:asciiTheme="majorHAnsi" w:hAnsiTheme="majorHAnsi" w:cstheme="majorHAnsi"/>
          <w:lang w:val="ro-RO"/>
        </w:rPr>
        <w:t xml:space="preserve"> Silvia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Amicone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 a obținut o bursă Fitch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Bursary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 Award la </w:t>
      </w:r>
      <w:r w:rsidR="00D27314">
        <w:rPr>
          <w:rFonts w:asciiTheme="majorHAnsi" w:hAnsiTheme="majorHAnsi" w:cstheme="majorHAnsi"/>
          <w:lang w:val="ro-RO"/>
        </w:rPr>
        <w:t>Școala Britanică</w:t>
      </w:r>
      <w:r w:rsidR="00736BF5" w:rsidRPr="00A70823">
        <w:rPr>
          <w:rFonts w:asciiTheme="majorHAnsi" w:hAnsiTheme="majorHAnsi" w:cstheme="majorHAnsi"/>
          <w:lang w:val="ro-RO"/>
        </w:rPr>
        <w:t xml:space="preserve"> </w:t>
      </w:r>
      <w:r w:rsidR="00D27314">
        <w:rPr>
          <w:rFonts w:asciiTheme="majorHAnsi" w:hAnsiTheme="majorHAnsi" w:cstheme="majorHAnsi"/>
          <w:lang w:val="ro-RO"/>
        </w:rPr>
        <w:t xml:space="preserve">din </w:t>
      </w:r>
      <w:r w:rsidR="00736BF5" w:rsidRPr="00A70823">
        <w:rPr>
          <w:rFonts w:asciiTheme="majorHAnsi" w:hAnsiTheme="majorHAnsi" w:cstheme="majorHAnsi"/>
          <w:lang w:val="ro-RO"/>
        </w:rPr>
        <w:t>At</w:t>
      </w:r>
      <w:r w:rsidR="00D27314">
        <w:rPr>
          <w:rFonts w:asciiTheme="majorHAnsi" w:hAnsiTheme="majorHAnsi" w:cstheme="majorHAnsi"/>
          <w:lang w:val="ro-RO"/>
        </w:rPr>
        <w:t>ena</w:t>
      </w:r>
      <w:r w:rsidR="00736BF5" w:rsidRPr="00A70823">
        <w:rPr>
          <w:rFonts w:asciiTheme="majorHAnsi" w:hAnsiTheme="majorHAnsi" w:cstheme="majorHAnsi"/>
          <w:lang w:val="ro-RO"/>
        </w:rPr>
        <w:t>,</w:t>
      </w:r>
      <w:r w:rsidR="002F0F22">
        <w:rPr>
          <w:rFonts w:asciiTheme="majorHAnsi" w:hAnsiTheme="majorHAnsi" w:cstheme="majorHAnsi"/>
          <w:lang w:val="ro-RO"/>
        </w:rPr>
        <w:t xml:space="preserve"> unde a condus un</w:t>
      </w:r>
      <w:r w:rsidR="00736BF5" w:rsidRPr="00A70823">
        <w:rPr>
          <w:rFonts w:asciiTheme="majorHAnsi" w:hAnsiTheme="majorHAnsi" w:cstheme="majorHAnsi"/>
          <w:lang w:val="ro-RO"/>
        </w:rPr>
        <w:t xml:space="preserve"> proiect legat de ceramica grecească și romană din </w:t>
      </w:r>
      <w:proofErr w:type="spellStart"/>
      <w:r w:rsidR="00736BF5" w:rsidRPr="00A70823">
        <w:rPr>
          <w:rFonts w:asciiTheme="majorHAnsi" w:hAnsiTheme="majorHAnsi" w:cstheme="majorHAnsi"/>
          <w:lang w:val="ro-RO"/>
        </w:rPr>
        <w:t>Priene</w:t>
      </w:r>
      <w:proofErr w:type="spellEnd"/>
      <w:r w:rsidR="00736BF5" w:rsidRPr="00A70823">
        <w:rPr>
          <w:rFonts w:asciiTheme="majorHAnsi" w:hAnsiTheme="majorHAnsi" w:cstheme="majorHAnsi"/>
          <w:lang w:val="ro-RO"/>
        </w:rPr>
        <w:t xml:space="preserve"> (Turcia). Din 2014, ea s-a preo</w:t>
      </w:r>
      <w:r w:rsidR="0040219B" w:rsidRPr="00A70823">
        <w:rPr>
          <w:rFonts w:asciiTheme="majorHAnsi" w:hAnsiTheme="majorHAnsi" w:cstheme="majorHAnsi"/>
          <w:lang w:val="ro-RO"/>
        </w:rPr>
        <w:t xml:space="preserve">cupat de dezvoltarea unei rețele de cercetare dedicate tehnologiei ceramice din Balcani, în colaborare cu </w:t>
      </w:r>
      <w:r w:rsidR="00D27314">
        <w:rPr>
          <w:rFonts w:asciiTheme="majorHAnsi" w:hAnsiTheme="majorHAnsi" w:cstheme="majorHAnsi"/>
          <w:lang w:val="ro-RO"/>
        </w:rPr>
        <w:t xml:space="preserve">Institutul de Studii Balcanice </w:t>
      </w:r>
      <w:r w:rsidR="0040219B" w:rsidRPr="00A70823">
        <w:rPr>
          <w:rFonts w:asciiTheme="majorHAnsi" w:hAnsiTheme="majorHAnsi" w:cstheme="majorHAnsi"/>
          <w:lang w:val="ro-RO"/>
        </w:rPr>
        <w:t xml:space="preserve">și </w:t>
      </w:r>
      <w:r w:rsidR="00D27314">
        <w:rPr>
          <w:rFonts w:asciiTheme="majorHAnsi" w:hAnsiTheme="majorHAnsi" w:cstheme="majorHAnsi"/>
          <w:lang w:val="ro-RO"/>
        </w:rPr>
        <w:t xml:space="preserve">Academia Sârbă de Arte și Științe din </w:t>
      </w:r>
      <w:r w:rsidR="0040219B" w:rsidRPr="00A70823">
        <w:rPr>
          <w:rFonts w:asciiTheme="majorHAnsi" w:hAnsiTheme="majorHAnsi" w:cstheme="majorHAnsi"/>
          <w:lang w:val="ro-RO"/>
        </w:rPr>
        <w:t>Serbia, iar</w:t>
      </w:r>
      <w:r w:rsidR="009E5C12" w:rsidRPr="00A70823">
        <w:rPr>
          <w:rFonts w:asciiTheme="majorHAnsi" w:hAnsiTheme="majorHAnsi" w:cstheme="majorHAnsi"/>
          <w:lang w:val="ro-RO"/>
        </w:rPr>
        <w:t>,</w:t>
      </w:r>
      <w:r w:rsidR="0040219B" w:rsidRPr="00A70823">
        <w:rPr>
          <w:rFonts w:asciiTheme="majorHAnsi" w:hAnsiTheme="majorHAnsi" w:cstheme="majorHAnsi"/>
          <w:lang w:val="ro-RO"/>
        </w:rPr>
        <w:t xml:space="preserve"> mai recent</w:t>
      </w:r>
      <w:r w:rsidR="009E5C12" w:rsidRPr="00A70823">
        <w:rPr>
          <w:rFonts w:asciiTheme="majorHAnsi" w:hAnsiTheme="majorHAnsi" w:cstheme="majorHAnsi"/>
          <w:lang w:val="ro-RO"/>
        </w:rPr>
        <w:t>,</w:t>
      </w:r>
      <w:r w:rsidR="0040219B" w:rsidRPr="00A70823">
        <w:rPr>
          <w:rFonts w:asciiTheme="majorHAnsi" w:hAnsiTheme="majorHAnsi" w:cstheme="majorHAnsi"/>
          <w:lang w:val="ro-RO"/>
        </w:rPr>
        <w:t xml:space="preserve"> și</w:t>
      </w:r>
      <w:r w:rsidR="009E5C12" w:rsidRPr="00A70823">
        <w:rPr>
          <w:rFonts w:asciiTheme="majorHAnsi" w:hAnsiTheme="majorHAnsi" w:cstheme="majorHAnsi"/>
          <w:lang w:val="ro-RO"/>
        </w:rPr>
        <w:t xml:space="preserve"> cu</w:t>
      </w:r>
      <w:r w:rsidR="0040219B" w:rsidRPr="00A70823">
        <w:rPr>
          <w:rFonts w:asciiTheme="majorHAnsi" w:hAnsiTheme="majorHAnsi" w:cstheme="majorHAnsi"/>
          <w:lang w:val="ro-RO"/>
        </w:rPr>
        <w:t xml:space="preserve"> instituț</w:t>
      </w:r>
      <w:r w:rsidR="009E5C12" w:rsidRPr="00A70823">
        <w:rPr>
          <w:rFonts w:asciiTheme="majorHAnsi" w:hAnsiTheme="majorHAnsi" w:cstheme="majorHAnsi"/>
          <w:lang w:val="ro-RO"/>
        </w:rPr>
        <w:t>i</w:t>
      </w:r>
      <w:r w:rsidR="0040219B" w:rsidRPr="00A70823">
        <w:rPr>
          <w:rFonts w:asciiTheme="majorHAnsi" w:hAnsiTheme="majorHAnsi" w:cstheme="majorHAnsi"/>
          <w:lang w:val="ro-RO"/>
        </w:rPr>
        <w:t>i d</w:t>
      </w:r>
      <w:r w:rsidR="009E5C12" w:rsidRPr="00A70823">
        <w:rPr>
          <w:rFonts w:asciiTheme="majorHAnsi" w:hAnsiTheme="majorHAnsi" w:cstheme="majorHAnsi"/>
          <w:lang w:val="ro-RO"/>
        </w:rPr>
        <w:t>e profil d</w:t>
      </w:r>
      <w:r w:rsidR="0040219B" w:rsidRPr="00A70823">
        <w:rPr>
          <w:rFonts w:asciiTheme="majorHAnsi" w:hAnsiTheme="majorHAnsi" w:cstheme="majorHAnsi"/>
          <w:lang w:val="ro-RO"/>
        </w:rPr>
        <w:t>in România</w:t>
      </w:r>
      <w:r w:rsidR="009E5C12" w:rsidRPr="00A70823">
        <w:rPr>
          <w:rFonts w:asciiTheme="majorHAnsi" w:hAnsiTheme="majorHAnsi" w:cstheme="majorHAnsi"/>
          <w:lang w:val="ro-RO"/>
        </w:rPr>
        <w:t xml:space="preserve"> (inclusiv </w:t>
      </w:r>
      <w:r w:rsidR="00D27314">
        <w:rPr>
          <w:rFonts w:asciiTheme="majorHAnsi" w:hAnsiTheme="majorHAnsi" w:cstheme="majorHAnsi"/>
          <w:lang w:val="ro-RO"/>
        </w:rPr>
        <w:t xml:space="preserve">cu </w:t>
      </w:r>
      <w:r w:rsidR="009E5C12" w:rsidRPr="00A70823">
        <w:rPr>
          <w:rFonts w:asciiTheme="majorHAnsi" w:hAnsiTheme="majorHAnsi" w:cstheme="majorHAnsi"/>
          <w:lang w:val="ro-RO"/>
        </w:rPr>
        <w:t xml:space="preserve">Universitatea din București și </w:t>
      </w:r>
      <w:r w:rsidR="00D27314">
        <w:rPr>
          <w:rFonts w:asciiTheme="majorHAnsi" w:hAnsiTheme="majorHAnsi" w:cstheme="majorHAnsi"/>
          <w:lang w:val="ro-RO"/>
        </w:rPr>
        <w:t xml:space="preserve">cu </w:t>
      </w:r>
      <w:r w:rsidR="009E5C12" w:rsidRPr="00A70823">
        <w:rPr>
          <w:rFonts w:asciiTheme="majorHAnsi" w:hAnsiTheme="majorHAnsi" w:cstheme="majorHAnsi"/>
          <w:lang w:val="ro-RO"/>
        </w:rPr>
        <w:t>partenerii acesteia – Muzeul Municipiului București)</w:t>
      </w:r>
      <w:r w:rsidR="0040219B" w:rsidRPr="00A70823">
        <w:rPr>
          <w:rFonts w:asciiTheme="majorHAnsi" w:hAnsiTheme="majorHAnsi" w:cstheme="majorHAnsi"/>
          <w:lang w:val="ro-RO"/>
        </w:rPr>
        <w:t>.</w:t>
      </w:r>
    </w:p>
    <w:p w14:paraId="1BF5A300" w14:textId="639B993F" w:rsidR="007E188A" w:rsidRPr="00A70823" w:rsidRDefault="007E188A" w:rsidP="00BE4AB8">
      <w:pPr>
        <w:pStyle w:val="NormalWeb"/>
        <w:spacing w:line="450" w:lineRule="atLeast"/>
        <w:jc w:val="both"/>
        <w:rPr>
          <w:rFonts w:asciiTheme="majorHAnsi" w:hAnsiTheme="majorHAnsi" w:cstheme="majorHAnsi"/>
          <w:lang w:val="ro-RO"/>
        </w:rPr>
      </w:pPr>
      <w:r w:rsidRPr="00A70823">
        <w:rPr>
          <w:rFonts w:asciiTheme="majorHAnsi" w:hAnsiTheme="majorHAnsi" w:cstheme="majorHAnsi"/>
          <w:lang w:val="ro-RO"/>
        </w:rPr>
        <w:t xml:space="preserve">Prezentarea curentă este dedicată variabilității regionale </w:t>
      </w:r>
      <w:r w:rsidR="006A2E47" w:rsidRPr="00A70823">
        <w:rPr>
          <w:rFonts w:asciiTheme="majorHAnsi" w:hAnsiTheme="majorHAnsi" w:cstheme="majorHAnsi"/>
          <w:lang w:val="ro-RO"/>
        </w:rPr>
        <w:t xml:space="preserve">a </w:t>
      </w:r>
      <w:r w:rsidRPr="00A70823">
        <w:rPr>
          <w:rFonts w:asciiTheme="majorHAnsi" w:hAnsiTheme="majorHAnsi" w:cstheme="majorHAnsi"/>
          <w:lang w:val="ro-RO"/>
        </w:rPr>
        <w:t xml:space="preserve">artefactelor atribuite comunităților preistorice </w:t>
      </w:r>
      <w:proofErr w:type="spellStart"/>
      <w:r w:rsidRPr="00A70823">
        <w:rPr>
          <w:rFonts w:asciiTheme="majorHAnsi" w:hAnsiTheme="majorHAnsi" w:cstheme="majorHAnsi"/>
          <w:lang w:val="ro-RO"/>
        </w:rPr>
        <w:t>Vinča</w:t>
      </w:r>
      <w:proofErr w:type="spellEnd"/>
      <w:r w:rsidRPr="00A70823">
        <w:rPr>
          <w:rFonts w:asciiTheme="majorHAnsi" w:hAnsiTheme="majorHAnsi" w:cstheme="majorHAnsi"/>
          <w:lang w:val="ro-RO"/>
        </w:rPr>
        <w:t>, aspec</w:t>
      </w:r>
      <w:bookmarkStart w:id="0" w:name="_GoBack"/>
      <w:bookmarkEnd w:id="0"/>
      <w:r w:rsidRPr="00A70823">
        <w:rPr>
          <w:rFonts w:asciiTheme="majorHAnsi" w:hAnsiTheme="majorHAnsi" w:cstheme="majorHAnsi"/>
          <w:lang w:val="ro-RO"/>
        </w:rPr>
        <w:t>t ce reprezintă un fenomen specific perioadelor neolitice/</w:t>
      </w:r>
      <w:proofErr w:type="spellStart"/>
      <w:r w:rsidRPr="00A70823">
        <w:rPr>
          <w:rFonts w:asciiTheme="majorHAnsi" w:hAnsiTheme="majorHAnsi" w:cstheme="majorHAnsi"/>
          <w:lang w:val="ro-RO"/>
        </w:rPr>
        <w:t>calcolitice</w:t>
      </w:r>
      <w:proofErr w:type="spellEnd"/>
      <w:r w:rsidRPr="00A70823">
        <w:rPr>
          <w:rFonts w:asciiTheme="majorHAnsi" w:hAnsiTheme="majorHAnsi" w:cstheme="majorHAnsi"/>
          <w:lang w:val="ro-RO"/>
        </w:rPr>
        <w:t xml:space="preserve"> în sud-estul Europei. Vor fi prezentate aspect</w:t>
      </w:r>
      <w:r w:rsidR="00D27314">
        <w:rPr>
          <w:rFonts w:asciiTheme="majorHAnsi" w:hAnsiTheme="majorHAnsi" w:cstheme="majorHAnsi"/>
          <w:lang w:val="ro-RO"/>
        </w:rPr>
        <w:t>e</w:t>
      </w:r>
      <w:r w:rsidRPr="00A70823">
        <w:rPr>
          <w:rFonts w:asciiTheme="majorHAnsi" w:hAnsiTheme="majorHAnsi" w:cstheme="majorHAnsi"/>
          <w:lang w:val="ro-RO"/>
        </w:rPr>
        <w:t xml:space="preserve"> tehnologice, tipologice și morfologice legate de ceramica </w:t>
      </w:r>
      <w:proofErr w:type="spellStart"/>
      <w:r w:rsidRPr="00A70823">
        <w:rPr>
          <w:rFonts w:asciiTheme="majorHAnsi" w:hAnsiTheme="majorHAnsi" w:cstheme="majorHAnsi"/>
          <w:lang w:val="ro-RO"/>
        </w:rPr>
        <w:t>Vinča</w:t>
      </w:r>
      <w:proofErr w:type="spellEnd"/>
      <w:r w:rsidRPr="00A70823">
        <w:rPr>
          <w:rFonts w:asciiTheme="majorHAnsi" w:hAnsiTheme="majorHAnsi" w:cstheme="majorHAnsi"/>
          <w:lang w:val="ro-RO"/>
        </w:rPr>
        <w:t>, în corelație cu sursele de materii prime disponibile în zona siturilor analizate, dar și aspect</w:t>
      </w:r>
      <w:r w:rsidR="00CB344E">
        <w:rPr>
          <w:rFonts w:asciiTheme="majorHAnsi" w:hAnsiTheme="majorHAnsi" w:cstheme="majorHAnsi"/>
          <w:lang w:val="ro-RO"/>
        </w:rPr>
        <w:t>e</w:t>
      </w:r>
      <w:r w:rsidRPr="00A70823">
        <w:rPr>
          <w:rFonts w:asciiTheme="majorHAnsi" w:hAnsiTheme="majorHAnsi" w:cstheme="majorHAnsi"/>
          <w:lang w:val="ro-RO"/>
        </w:rPr>
        <w:t xml:space="preserve"> comportamental-tehnologice ale meșterilor olari de acum 7000 de ani</w:t>
      </w:r>
      <w:r w:rsidR="006A2E47" w:rsidRPr="00A70823">
        <w:rPr>
          <w:rFonts w:asciiTheme="majorHAnsi" w:hAnsiTheme="majorHAnsi" w:cstheme="majorHAnsi"/>
          <w:lang w:val="ro-RO"/>
        </w:rPr>
        <w:t>, sub umbrela generoasă a investigațiilor interdisciplinare arheometrice realizate pe fragmente ceramice</w:t>
      </w:r>
      <w:r w:rsidRPr="00A70823">
        <w:rPr>
          <w:rFonts w:asciiTheme="majorHAnsi" w:hAnsiTheme="majorHAnsi" w:cstheme="majorHAnsi"/>
          <w:lang w:val="ro-RO"/>
        </w:rPr>
        <w:t>.</w:t>
      </w:r>
    </w:p>
    <w:p w14:paraId="70BE93E4" w14:textId="69431E37" w:rsidR="00773816" w:rsidRPr="00A70823" w:rsidRDefault="00D27314" w:rsidP="00773816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  <w:r>
        <w:rPr>
          <w:rFonts w:asciiTheme="majorHAnsi" w:hAnsiTheme="majorHAnsi" w:cstheme="majorHAnsi"/>
          <w:lang w:val="ro-RO"/>
        </w:rPr>
        <w:t xml:space="preserve">Seminarele </w:t>
      </w:r>
      <w:proofErr w:type="spellStart"/>
      <w:r w:rsidR="00773816" w:rsidRPr="00A70823">
        <w:rPr>
          <w:rFonts w:asciiTheme="majorHAnsi" w:hAnsiTheme="majorHAnsi" w:cstheme="majorHAnsi"/>
          <w:i/>
          <w:iCs/>
          <w:lang w:val="ro-RO"/>
        </w:rPr>
        <w:t>ArchaeoSciences</w:t>
      </w:r>
      <w:proofErr w:type="spellEnd"/>
      <w:r w:rsidR="00A70823">
        <w:rPr>
          <w:rFonts w:asciiTheme="majorHAnsi" w:hAnsiTheme="majorHAnsi" w:cstheme="majorHAnsi"/>
          <w:lang w:val="ro-RO"/>
        </w:rPr>
        <w:t xml:space="preserve"> </w:t>
      </w:r>
      <w:r w:rsidR="00773816" w:rsidRPr="00A70823">
        <w:rPr>
          <w:rFonts w:asciiTheme="majorHAnsi" w:hAnsiTheme="majorHAnsi" w:cstheme="majorHAnsi"/>
          <w:lang w:val="ro-RO"/>
        </w:rPr>
        <w:t>își propun să ofere un cadru pentru profesioniștii din domeniul Științelor Arheologice (</w:t>
      </w:r>
      <w:proofErr w:type="spellStart"/>
      <w:r w:rsidR="00773816" w:rsidRPr="00A70823">
        <w:rPr>
          <w:rFonts w:asciiTheme="majorHAnsi" w:hAnsiTheme="majorHAnsi" w:cstheme="majorHAnsi"/>
          <w:i/>
          <w:iCs/>
          <w:lang w:val="ro-RO"/>
        </w:rPr>
        <w:t>Archaeological</w:t>
      </w:r>
      <w:proofErr w:type="spellEnd"/>
      <w:r w:rsidR="00773816" w:rsidRPr="00A70823">
        <w:rPr>
          <w:rFonts w:asciiTheme="majorHAnsi" w:hAnsiTheme="majorHAnsi" w:cstheme="majorHAnsi"/>
          <w:i/>
          <w:iCs/>
          <w:lang w:val="ro-RO"/>
        </w:rPr>
        <w:t xml:space="preserve"> </w:t>
      </w:r>
      <w:proofErr w:type="spellStart"/>
      <w:r w:rsidR="00773816" w:rsidRPr="00A70823">
        <w:rPr>
          <w:rFonts w:asciiTheme="majorHAnsi" w:hAnsiTheme="majorHAnsi" w:cstheme="majorHAnsi"/>
          <w:i/>
          <w:iCs/>
          <w:lang w:val="ro-RO"/>
        </w:rPr>
        <w:t>Sciences</w:t>
      </w:r>
      <w:proofErr w:type="spellEnd"/>
      <w:r w:rsidR="00773816" w:rsidRPr="00A70823">
        <w:rPr>
          <w:rFonts w:asciiTheme="majorHAnsi" w:hAnsiTheme="majorHAnsi" w:cstheme="majorHAnsi"/>
          <w:lang w:val="ro-RO"/>
        </w:rPr>
        <w:t xml:space="preserve">) din diferite părți ale lumii, pentru a-și împărtăși cunoștințele și pentru a transmite informații relevante referitoare la ultimele aspecte legate de metodele și abordările actuale utilizate pentru studierea trecutului. De asemenea, această </w:t>
      </w:r>
      <w:r w:rsidR="00773816" w:rsidRPr="00A70823">
        <w:rPr>
          <w:rFonts w:asciiTheme="majorHAnsi" w:hAnsiTheme="majorHAnsi" w:cstheme="majorHAnsi"/>
          <w:lang w:val="ro-RO"/>
        </w:rPr>
        <w:lastRenderedPageBreak/>
        <w:t>inițiativă reprezintă o oportunitate pentru studenții români de a afla mai multe despre diversele aspecte interdisciplinare ale arheologiei.</w:t>
      </w:r>
    </w:p>
    <w:p w14:paraId="547E4027" w14:textId="77777777" w:rsidR="002F4BBC" w:rsidRPr="00A70823" w:rsidRDefault="002F0F22" w:rsidP="00CB5697">
      <w:pPr>
        <w:pStyle w:val="NormalWeb"/>
        <w:spacing w:before="0" w:beforeAutospacing="0" w:after="0" w:afterAutospacing="0" w:line="450" w:lineRule="atLeast"/>
        <w:jc w:val="both"/>
        <w:rPr>
          <w:rFonts w:asciiTheme="majorHAnsi" w:hAnsiTheme="majorHAnsi" w:cstheme="majorHAnsi"/>
          <w:lang w:val="ro-RO"/>
        </w:rPr>
      </w:pPr>
    </w:p>
    <w:sectPr w:rsidR="002F4BBC" w:rsidRPr="00A70823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816"/>
    <w:rsid w:val="0000770C"/>
    <w:rsid w:val="00104C3E"/>
    <w:rsid w:val="001E727E"/>
    <w:rsid w:val="00205B8B"/>
    <w:rsid w:val="002637B8"/>
    <w:rsid w:val="002B1BD9"/>
    <w:rsid w:val="002F0F22"/>
    <w:rsid w:val="0040219B"/>
    <w:rsid w:val="004F04F8"/>
    <w:rsid w:val="00546A45"/>
    <w:rsid w:val="006978B6"/>
    <w:rsid w:val="006A2E47"/>
    <w:rsid w:val="0071159A"/>
    <w:rsid w:val="00736BF5"/>
    <w:rsid w:val="00773816"/>
    <w:rsid w:val="007B3159"/>
    <w:rsid w:val="007E188A"/>
    <w:rsid w:val="0081527F"/>
    <w:rsid w:val="0082781E"/>
    <w:rsid w:val="00897904"/>
    <w:rsid w:val="00997847"/>
    <w:rsid w:val="009E1B9A"/>
    <w:rsid w:val="009E32BF"/>
    <w:rsid w:val="009E5C12"/>
    <w:rsid w:val="00A70823"/>
    <w:rsid w:val="00B65BA8"/>
    <w:rsid w:val="00BA01B8"/>
    <w:rsid w:val="00BA15C9"/>
    <w:rsid w:val="00BE4AB8"/>
    <w:rsid w:val="00CB344E"/>
    <w:rsid w:val="00CB5697"/>
    <w:rsid w:val="00D27314"/>
    <w:rsid w:val="00D904BF"/>
    <w:rsid w:val="00DD295B"/>
    <w:rsid w:val="00E0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  <w15:chartTrackingRefBased/>
  <w15:docId w15:val="{0F4E6817-3DCA-B845-ADB5-EF2B98A55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DefaultParagraphFont"/>
    <w:rsid w:val="00773816"/>
  </w:style>
  <w:style w:type="character" w:styleId="Emphasis">
    <w:name w:val="Emphasis"/>
    <w:basedOn w:val="DefaultParagraphFont"/>
    <w:uiPriority w:val="20"/>
    <w:qFormat/>
    <w:rsid w:val="00773816"/>
    <w:rPr>
      <w:i/>
      <w:iCs/>
    </w:rPr>
  </w:style>
  <w:style w:type="character" w:styleId="Hyperlink">
    <w:name w:val="Hyperlink"/>
    <w:basedOn w:val="DefaultParagraphFont"/>
    <w:uiPriority w:val="99"/>
    <w:unhideWhenUsed/>
    <w:rsid w:val="0077381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eet.google.com/wma-xyse-os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Elena Andreea Carstea</cp:lastModifiedBy>
  <cp:revision>11</cp:revision>
  <dcterms:created xsi:type="dcterms:W3CDTF">2021-12-07T07:30:00Z</dcterms:created>
  <dcterms:modified xsi:type="dcterms:W3CDTF">2021-12-07T08:36:00Z</dcterms:modified>
</cp:coreProperties>
</file>