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55084" w14:textId="28B461F4" w:rsidR="00E82C93" w:rsidRPr="00C85A79" w:rsidRDefault="00C85A79" w:rsidP="00C85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bCs/>
          <w:sz w:val="24"/>
          <w:szCs w:val="24"/>
          <w:lang w:val="en"/>
        </w:rPr>
      </w:pPr>
      <w:r w:rsidRPr="00C85A79">
        <w:rPr>
          <w:rFonts w:ascii="Times New Roman" w:eastAsia="Times New Roman" w:hAnsi="Times New Roman" w:cs="Times New Roman"/>
          <w:b/>
          <w:bCs/>
          <w:sz w:val="24"/>
          <w:szCs w:val="24"/>
          <w:lang w:val="en"/>
        </w:rPr>
        <w:t>OVER 8,000 FINANCED PLACES, THE OFFER OF THE UNIVERSITY OF BUCHAREST FOR CANDIDATES FOR 2022 ADMISSION</w:t>
      </w:r>
    </w:p>
    <w:p w14:paraId="3CAEBD7B" w14:textId="77777777" w:rsidR="00E82C93" w:rsidRPr="00C85A79" w:rsidRDefault="00E82C93" w:rsidP="00C85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val="en"/>
        </w:rPr>
      </w:pPr>
    </w:p>
    <w:p w14:paraId="449E8B34" w14:textId="4258C8D4" w:rsidR="00E82C93" w:rsidRPr="00C85A79" w:rsidRDefault="00E82C93" w:rsidP="00C85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bCs/>
          <w:sz w:val="24"/>
          <w:szCs w:val="24"/>
          <w:lang w:val="en"/>
        </w:rPr>
      </w:pPr>
      <w:r w:rsidRPr="00C85A79">
        <w:rPr>
          <w:rFonts w:ascii="Times New Roman" w:eastAsia="Times New Roman" w:hAnsi="Times New Roman" w:cs="Times New Roman"/>
          <w:b/>
          <w:bCs/>
          <w:sz w:val="24"/>
          <w:szCs w:val="24"/>
          <w:lang w:val="en"/>
        </w:rPr>
        <w:t>Future students invited to meet Humanum, Sociona, Geon, Machina and Numera, the UNIBUC Superheroes</w:t>
      </w:r>
    </w:p>
    <w:p w14:paraId="114F2C33" w14:textId="15014864" w:rsidR="00E82C93" w:rsidRPr="00C85A79" w:rsidRDefault="00E82C93" w:rsidP="00C85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val="en"/>
        </w:rPr>
      </w:pPr>
      <w:r w:rsidRPr="00C85A79">
        <w:rPr>
          <w:rFonts w:ascii="Times New Roman" w:eastAsia="Times New Roman" w:hAnsi="Times New Roman" w:cs="Times New Roman"/>
          <w:sz w:val="24"/>
          <w:szCs w:val="24"/>
          <w:lang w:val="en"/>
        </w:rPr>
        <w:t xml:space="preserve">With over 8,000 </w:t>
      </w:r>
      <w:r w:rsidR="003771F6" w:rsidRPr="00C85A79">
        <w:rPr>
          <w:rFonts w:ascii="Times New Roman" w:eastAsia="Times New Roman" w:hAnsi="Times New Roman" w:cs="Times New Roman"/>
          <w:sz w:val="24"/>
          <w:szCs w:val="24"/>
          <w:lang w:val="en"/>
        </w:rPr>
        <w:t>financed</w:t>
      </w:r>
      <w:r w:rsidRPr="00C85A79">
        <w:rPr>
          <w:rFonts w:ascii="Times New Roman" w:eastAsia="Times New Roman" w:hAnsi="Times New Roman" w:cs="Times New Roman"/>
          <w:sz w:val="24"/>
          <w:szCs w:val="24"/>
          <w:lang w:val="en"/>
        </w:rPr>
        <w:t xml:space="preserve"> places open for competition, the University of Bucharest is waiting until July 30 for its candidates for the 2022 admission summer session. They will be joined by Humanum, Sociona, Geon, Machina and Numera, the UNIBUC Superheroes, during their studies.</w:t>
      </w:r>
    </w:p>
    <w:p w14:paraId="255F5FFE" w14:textId="127C2C4D" w:rsidR="00E82C93" w:rsidRPr="00C85A79" w:rsidRDefault="00E82C93" w:rsidP="00C85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val="en"/>
        </w:rPr>
      </w:pPr>
      <w:r w:rsidRPr="00C85A79">
        <w:rPr>
          <w:rFonts w:ascii="Times New Roman" w:eastAsia="Times New Roman" w:hAnsi="Times New Roman" w:cs="Times New Roman"/>
          <w:sz w:val="24"/>
          <w:szCs w:val="24"/>
          <w:lang w:val="en"/>
        </w:rPr>
        <w:t xml:space="preserve">For the bachelor's and master's programs, the admission competition to the faculties of the University of Bucharest - the summer session - takes place throughout July 2022, and the deadline for </w:t>
      </w:r>
      <w:r w:rsidR="0093412F">
        <w:rPr>
          <w:rFonts w:ascii="Times New Roman" w:eastAsia="Times New Roman" w:hAnsi="Times New Roman" w:cs="Times New Roman"/>
          <w:sz w:val="24"/>
          <w:szCs w:val="24"/>
          <w:lang w:val="en"/>
        </w:rPr>
        <w:t>the</w:t>
      </w:r>
      <w:r w:rsidRPr="00C85A79">
        <w:rPr>
          <w:rFonts w:ascii="Times New Roman" w:eastAsia="Times New Roman" w:hAnsi="Times New Roman" w:cs="Times New Roman"/>
          <w:sz w:val="24"/>
          <w:szCs w:val="24"/>
          <w:lang w:val="en"/>
        </w:rPr>
        <w:t xml:space="preserve"> the results is July 30, 2022. We specify that each faculty has its own calendar, and the data can be consulted by all those interested</w:t>
      </w:r>
      <w:r w:rsidR="0093412F">
        <w:rPr>
          <w:rFonts w:ascii="Times New Roman" w:eastAsia="Times New Roman" w:hAnsi="Times New Roman" w:cs="Times New Roman"/>
          <w:sz w:val="24"/>
          <w:szCs w:val="24"/>
          <w:lang w:val="en"/>
        </w:rPr>
        <w:t xml:space="preserve"> in,</w:t>
      </w:r>
      <w:r w:rsidRPr="00C85A79">
        <w:rPr>
          <w:rFonts w:ascii="Times New Roman" w:eastAsia="Times New Roman" w:hAnsi="Times New Roman" w:cs="Times New Roman"/>
          <w:sz w:val="24"/>
          <w:szCs w:val="24"/>
          <w:lang w:val="en"/>
        </w:rPr>
        <w:t xml:space="preserve"> on the websites of the faculties. We also note that registrations for the UB Faculty of Mathematics and Informatics, which started on June 23, 2022, will end on Tuesday, July 5, 2022.</w:t>
      </w:r>
    </w:p>
    <w:p w14:paraId="56F26758" w14:textId="77777777" w:rsidR="00E82C93" w:rsidRPr="00C85A79" w:rsidRDefault="00E82C93" w:rsidP="00C85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val="en"/>
        </w:rPr>
      </w:pPr>
      <w:r w:rsidRPr="00C85A79">
        <w:rPr>
          <w:rFonts w:ascii="Times New Roman" w:eastAsia="Times New Roman" w:hAnsi="Times New Roman" w:cs="Times New Roman"/>
          <w:sz w:val="24"/>
          <w:szCs w:val="24"/>
          <w:lang w:val="en"/>
        </w:rPr>
        <w:t>To support candidates, the University of Bucharest also offers the possibility to pay the registration fee online, by completing the form available at www.po.unibuc.ro.</w:t>
      </w:r>
    </w:p>
    <w:p w14:paraId="2C736D2B" w14:textId="1BC59BF6" w:rsidR="00E82C93" w:rsidRPr="00C85A79" w:rsidRDefault="00E82C93" w:rsidP="00C85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val="en"/>
        </w:rPr>
      </w:pPr>
      <w:r w:rsidRPr="00C85A79">
        <w:rPr>
          <w:rFonts w:ascii="Times New Roman" w:eastAsia="Times New Roman" w:hAnsi="Times New Roman" w:cs="Times New Roman"/>
          <w:sz w:val="24"/>
          <w:szCs w:val="24"/>
          <w:lang w:val="en"/>
        </w:rPr>
        <w:t xml:space="preserve">For undergraduate studies, the University of Bucharest offers those interested in studying at one of the 19 faculties a number of 4,459 </w:t>
      </w:r>
      <w:r w:rsidR="003771F6" w:rsidRPr="00C85A79">
        <w:rPr>
          <w:rFonts w:ascii="Times New Roman" w:eastAsia="Times New Roman" w:hAnsi="Times New Roman" w:cs="Times New Roman"/>
          <w:sz w:val="24"/>
          <w:szCs w:val="24"/>
          <w:lang w:val="en"/>
        </w:rPr>
        <w:t>financed</w:t>
      </w:r>
      <w:r w:rsidRPr="00C85A79">
        <w:rPr>
          <w:rFonts w:ascii="Times New Roman" w:eastAsia="Times New Roman" w:hAnsi="Times New Roman" w:cs="Times New Roman"/>
          <w:sz w:val="24"/>
          <w:szCs w:val="24"/>
          <w:lang w:val="en"/>
        </w:rPr>
        <w:t xml:space="preserve"> places, while for candidates for master's studies, UB offers 3,250 </w:t>
      </w:r>
      <w:r w:rsidR="003771F6" w:rsidRPr="00C85A79">
        <w:rPr>
          <w:rFonts w:ascii="Times New Roman" w:eastAsia="Times New Roman" w:hAnsi="Times New Roman" w:cs="Times New Roman"/>
          <w:sz w:val="24"/>
          <w:szCs w:val="24"/>
          <w:lang w:val="en"/>
        </w:rPr>
        <w:t>financed</w:t>
      </w:r>
      <w:r w:rsidRPr="00C85A79">
        <w:rPr>
          <w:rFonts w:ascii="Times New Roman" w:eastAsia="Times New Roman" w:hAnsi="Times New Roman" w:cs="Times New Roman"/>
          <w:sz w:val="24"/>
          <w:szCs w:val="24"/>
          <w:lang w:val="en"/>
        </w:rPr>
        <w:t xml:space="preserve"> places.</w:t>
      </w:r>
    </w:p>
    <w:p w14:paraId="632FC80F" w14:textId="06FCDAD4" w:rsidR="00E82C93" w:rsidRPr="00C85A79" w:rsidRDefault="00E82C93" w:rsidP="00C85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val="en"/>
        </w:rPr>
      </w:pPr>
      <w:r w:rsidRPr="00C85A79">
        <w:rPr>
          <w:rFonts w:ascii="Times New Roman" w:eastAsia="Times New Roman" w:hAnsi="Times New Roman" w:cs="Times New Roman"/>
          <w:sz w:val="24"/>
          <w:szCs w:val="24"/>
          <w:lang w:val="en"/>
        </w:rPr>
        <w:t>Of these, over 200 places are allocated to Romania's priority development areas, 132 are intended for high school graduates located in rural areas and another 110 places are allocated to candidates of Roma ethnicity. Candidates coming from the social protection system can apply for the 11 places intended for them, while people with special educational requirements can apply for the 9 places dedicated to them. We mention that another 50 places are allocated to candidates who wish to study within the didactic master's programs run by the University of Bucharest.</w:t>
      </w:r>
    </w:p>
    <w:p w14:paraId="6CBC449C" w14:textId="758DAD7E" w:rsidR="00E82C93" w:rsidRPr="00C85A79" w:rsidRDefault="00E82C93" w:rsidP="00C85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rPr>
      </w:pPr>
      <w:r w:rsidRPr="00C85A79">
        <w:rPr>
          <w:rFonts w:ascii="Times New Roman" w:eastAsia="Times New Roman" w:hAnsi="Times New Roman" w:cs="Times New Roman"/>
          <w:sz w:val="24"/>
          <w:szCs w:val="24"/>
          <w:lang w:val="en"/>
        </w:rPr>
        <w:t xml:space="preserve">More details on the number of </w:t>
      </w:r>
      <w:r w:rsidR="003771F6" w:rsidRPr="00C85A79">
        <w:rPr>
          <w:rFonts w:ascii="Times New Roman" w:eastAsia="Times New Roman" w:hAnsi="Times New Roman" w:cs="Times New Roman"/>
          <w:sz w:val="24"/>
          <w:szCs w:val="24"/>
          <w:lang w:val="en"/>
        </w:rPr>
        <w:t>financed</w:t>
      </w:r>
      <w:r w:rsidRPr="00C85A79">
        <w:rPr>
          <w:rFonts w:ascii="Times New Roman" w:eastAsia="Times New Roman" w:hAnsi="Times New Roman" w:cs="Times New Roman"/>
          <w:sz w:val="24"/>
          <w:szCs w:val="24"/>
          <w:lang w:val="en"/>
        </w:rPr>
        <w:t xml:space="preserve"> places put up for competition by each faculty are available in the document </w:t>
      </w:r>
      <w:r w:rsidRPr="00C85A79">
        <w:rPr>
          <w:rFonts w:ascii="Times New Roman" w:eastAsia="Times New Roman" w:hAnsi="Times New Roman" w:cs="Times New Roman"/>
          <w:sz w:val="24"/>
          <w:szCs w:val="24"/>
          <w:u w:val="single"/>
          <w:lang w:val="en"/>
        </w:rPr>
        <w:t>here</w:t>
      </w:r>
      <w:r w:rsidRPr="00C85A79">
        <w:rPr>
          <w:rFonts w:ascii="Times New Roman" w:eastAsia="Times New Roman" w:hAnsi="Times New Roman" w:cs="Times New Roman"/>
          <w:sz w:val="24"/>
          <w:szCs w:val="24"/>
          <w:lang w:val="en"/>
        </w:rPr>
        <w:t xml:space="preserve"> (for the bachelor's degree) and in the document </w:t>
      </w:r>
      <w:r w:rsidRPr="00C85A79">
        <w:rPr>
          <w:rFonts w:ascii="Times New Roman" w:eastAsia="Times New Roman" w:hAnsi="Times New Roman" w:cs="Times New Roman"/>
          <w:sz w:val="24"/>
          <w:szCs w:val="24"/>
          <w:u w:val="single"/>
          <w:lang w:val="en"/>
        </w:rPr>
        <w:t>here</w:t>
      </w:r>
      <w:r w:rsidRPr="00C85A79">
        <w:rPr>
          <w:rFonts w:ascii="Times New Roman" w:eastAsia="Times New Roman" w:hAnsi="Times New Roman" w:cs="Times New Roman"/>
          <w:sz w:val="24"/>
          <w:szCs w:val="24"/>
          <w:lang w:val="en"/>
        </w:rPr>
        <w:t xml:space="preserve"> (for the master's degree).</w:t>
      </w:r>
    </w:p>
    <w:p w14:paraId="6A998BBD" w14:textId="77777777" w:rsidR="00E82C93" w:rsidRPr="00C85A79" w:rsidRDefault="00E82C93" w:rsidP="00C85A79">
      <w:pPr>
        <w:pStyle w:val="HTMLPreformatted"/>
        <w:spacing w:after="120"/>
        <w:jc w:val="both"/>
        <w:rPr>
          <w:rStyle w:val="y2iqfc"/>
          <w:rFonts w:ascii="Times New Roman" w:hAnsi="Times New Roman" w:cs="Times New Roman"/>
          <w:b/>
          <w:bCs/>
          <w:sz w:val="24"/>
          <w:szCs w:val="24"/>
          <w:lang w:val="en"/>
        </w:rPr>
      </w:pPr>
      <w:r w:rsidRPr="00C85A79">
        <w:rPr>
          <w:rStyle w:val="y2iqfc"/>
          <w:rFonts w:ascii="Times New Roman" w:hAnsi="Times New Roman" w:cs="Times New Roman"/>
          <w:b/>
          <w:bCs/>
          <w:sz w:val="24"/>
          <w:szCs w:val="24"/>
          <w:lang w:val="en"/>
        </w:rPr>
        <w:t>New bachelor's and master's programs, as well as a new field of doctoral university studies - the news of admission 2022 at the University of Bucharest</w:t>
      </w:r>
    </w:p>
    <w:p w14:paraId="1F92C128" w14:textId="77777777" w:rsidR="00E82C93" w:rsidRPr="00C85A79" w:rsidRDefault="00E82C93" w:rsidP="00C85A79">
      <w:pPr>
        <w:pStyle w:val="HTMLPreformatted"/>
        <w:spacing w:after="120"/>
        <w:jc w:val="both"/>
        <w:rPr>
          <w:rStyle w:val="y2iqfc"/>
          <w:rFonts w:ascii="Times New Roman" w:hAnsi="Times New Roman" w:cs="Times New Roman"/>
          <w:sz w:val="24"/>
          <w:szCs w:val="24"/>
          <w:lang w:val="en"/>
        </w:rPr>
      </w:pPr>
      <w:r w:rsidRPr="00C85A79">
        <w:rPr>
          <w:rStyle w:val="y2iqfc"/>
          <w:rFonts w:ascii="Times New Roman" w:hAnsi="Times New Roman" w:cs="Times New Roman"/>
          <w:sz w:val="24"/>
          <w:szCs w:val="24"/>
          <w:lang w:val="en"/>
        </w:rPr>
        <w:t>For the 2022 admission – July and September sessions – the University of Bucharest proposes several new study programs, developed in response to the current socio-economic dynamics and the challenges of the future. It is about the undergraduate programs Psychology - Cognitive Sciences (at the Faculty of Psychology and Educational Sciences), Tourism Geography (at the Faculty of Geography, Focșani branch, in the autumn session) and Robotics (joint program of the Faculty of Physics and the Faculty of Mathematics) and Informatics, in the autumn session), as well as the master's programs Psychology: Psychotherapy focused on emotions and Psychology: Cognitive-behavioral therapies (at the Faculty of Psychology and Educational Sciences).</w:t>
      </w:r>
    </w:p>
    <w:p w14:paraId="5C08D9CC" w14:textId="77777777" w:rsidR="00E82C93" w:rsidRPr="00C85A79" w:rsidRDefault="00E82C93" w:rsidP="00C85A79">
      <w:pPr>
        <w:pStyle w:val="HTMLPreformatted"/>
        <w:spacing w:after="120"/>
        <w:jc w:val="both"/>
        <w:rPr>
          <w:rStyle w:val="y2iqfc"/>
          <w:rFonts w:ascii="Times New Roman" w:hAnsi="Times New Roman" w:cs="Times New Roman"/>
          <w:sz w:val="24"/>
          <w:szCs w:val="24"/>
          <w:lang w:val="en"/>
        </w:rPr>
      </w:pPr>
      <w:r w:rsidRPr="00C85A79">
        <w:rPr>
          <w:rStyle w:val="y2iqfc"/>
          <w:rFonts w:ascii="Times New Roman" w:hAnsi="Times New Roman" w:cs="Times New Roman"/>
          <w:sz w:val="24"/>
          <w:szCs w:val="24"/>
          <w:lang w:val="en"/>
        </w:rPr>
        <w:t>Last but not least, the Doctoral School of Sociology of the Faculty of Sociology and Social Work will organize admission, for the year 2022-2023, to the first field of doctoral studies in Social Work accredited in Romania.</w:t>
      </w:r>
    </w:p>
    <w:p w14:paraId="5A983EC6" w14:textId="66DBDE0E" w:rsidR="00E82C93" w:rsidRPr="00C85A79" w:rsidRDefault="00E82C93" w:rsidP="00C85A79">
      <w:pPr>
        <w:pStyle w:val="HTMLPreformatted"/>
        <w:spacing w:after="120"/>
        <w:jc w:val="both"/>
        <w:rPr>
          <w:rStyle w:val="y2iqfc"/>
          <w:rFonts w:ascii="Times New Roman" w:hAnsi="Times New Roman" w:cs="Times New Roman"/>
          <w:b/>
          <w:bCs/>
          <w:sz w:val="24"/>
          <w:szCs w:val="24"/>
          <w:lang w:val="en"/>
        </w:rPr>
      </w:pPr>
      <w:r w:rsidRPr="00C85A79">
        <w:rPr>
          <w:rStyle w:val="y2iqfc"/>
          <w:rFonts w:ascii="Times New Roman" w:hAnsi="Times New Roman" w:cs="Times New Roman"/>
          <w:b/>
          <w:bCs/>
          <w:sz w:val="24"/>
          <w:szCs w:val="24"/>
          <w:lang w:val="en"/>
        </w:rPr>
        <w:t xml:space="preserve">The University of Bucharest, the place where Superheroes </w:t>
      </w:r>
      <w:r w:rsidR="003771F6" w:rsidRPr="00C85A79">
        <w:rPr>
          <w:rStyle w:val="y2iqfc"/>
          <w:rFonts w:ascii="Times New Roman" w:hAnsi="Times New Roman" w:cs="Times New Roman"/>
          <w:b/>
          <w:bCs/>
          <w:sz w:val="24"/>
          <w:szCs w:val="24"/>
          <w:lang w:val="en"/>
        </w:rPr>
        <w:t>develop</w:t>
      </w:r>
    </w:p>
    <w:p w14:paraId="1DAD1FB4" w14:textId="77777777" w:rsidR="00E82C93" w:rsidRPr="00C85A79" w:rsidRDefault="00E82C93" w:rsidP="00C85A79">
      <w:pPr>
        <w:pStyle w:val="HTMLPreformatted"/>
        <w:spacing w:after="120"/>
        <w:jc w:val="both"/>
        <w:rPr>
          <w:rStyle w:val="y2iqfc"/>
          <w:rFonts w:ascii="Times New Roman" w:hAnsi="Times New Roman" w:cs="Times New Roman"/>
          <w:sz w:val="24"/>
          <w:szCs w:val="24"/>
          <w:lang w:val="en"/>
        </w:rPr>
      </w:pPr>
      <w:r w:rsidRPr="00C85A79">
        <w:rPr>
          <w:rStyle w:val="y2iqfc"/>
          <w:rFonts w:ascii="Times New Roman" w:hAnsi="Times New Roman" w:cs="Times New Roman"/>
          <w:sz w:val="24"/>
          <w:szCs w:val="24"/>
          <w:lang w:val="en"/>
        </w:rPr>
        <w:lastRenderedPageBreak/>
        <w:t xml:space="preserve">Real spaces of becoming, where Superheroes discover and develop their powers to change the world for the better, the 19 faculties of the University of Bucharest offer candidates a mixed admission process – online and offline. Detailed information on the methods of admission to the undergraduate studies of the 19 faculties can be consulted </w:t>
      </w:r>
      <w:r w:rsidRPr="00C85A79">
        <w:rPr>
          <w:rStyle w:val="y2iqfc"/>
          <w:rFonts w:ascii="Times New Roman" w:hAnsi="Times New Roman" w:cs="Times New Roman"/>
          <w:sz w:val="24"/>
          <w:szCs w:val="24"/>
          <w:u w:val="single"/>
          <w:lang w:val="en"/>
        </w:rPr>
        <w:t>here</w:t>
      </w:r>
      <w:r w:rsidRPr="00C85A79">
        <w:rPr>
          <w:rStyle w:val="y2iqfc"/>
          <w:rFonts w:ascii="Times New Roman" w:hAnsi="Times New Roman" w:cs="Times New Roman"/>
          <w:sz w:val="24"/>
          <w:szCs w:val="24"/>
          <w:lang w:val="en"/>
        </w:rPr>
        <w:t xml:space="preserve">. Regarding the master's programs in the educational offer of the University of Bucharest, the admission methods can be accessed </w:t>
      </w:r>
      <w:r w:rsidRPr="00C85A79">
        <w:rPr>
          <w:rStyle w:val="y2iqfc"/>
          <w:rFonts w:ascii="Times New Roman" w:hAnsi="Times New Roman" w:cs="Times New Roman"/>
          <w:sz w:val="24"/>
          <w:szCs w:val="24"/>
          <w:u w:val="single"/>
          <w:lang w:val="en"/>
        </w:rPr>
        <w:t>here</w:t>
      </w:r>
      <w:r w:rsidRPr="00C85A79">
        <w:rPr>
          <w:rStyle w:val="y2iqfc"/>
          <w:rFonts w:ascii="Times New Roman" w:hAnsi="Times New Roman" w:cs="Times New Roman"/>
          <w:sz w:val="24"/>
          <w:szCs w:val="24"/>
          <w:lang w:val="en"/>
        </w:rPr>
        <w:t>.</w:t>
      </w:r>
    </w:p>
    <w:p w14:paraId="15A5F3D7" w14:textId="24434C8A" w:rsidR="00E82C93" w:rsidRPr="00C85A79" w:rsidRDefault="00E82C93" w:rsidP="00C85A79">
      <w:pPr>
        <w:pStyle w:val="HTMLPreformatted"/>
        <w:spacing w:after="120"/>
        <w:jc w:val="both"/>
        <w:rPr>
          <w:rStyle w:val="y2iqfc"/>
          <w:rFonts w:ascii="Times New Roman" w:hAnsi="Times New Roman" w:cs="Times New Roman"/>
          <w:sz w:val="24"/>
          <w:szCs w:val="24"/>
          <w:lang w:val="en"/>
        </w:rPr>
      </w:pPr>
      <w:r w:rsidRPr="00C85A79">
        <w:rPr>
          <w:rStyle w:val="y2iqfc"/>
          <w:rFonts w:ascii="Times New Roman" w:hAnsi="Times New Roman" w:cs="Times New Roman"/>
          <w:sz w:val="24"/>
          <w:szCs w:val="24"/>
          <w:lang w:val="en"/>
        </w:rPr>
        <w:t xml:space="preserve">Once he becomes a student </w:t>
      </w:r>
      <w:r w:rsidR="00C85A79" w:rsidRPr="00C85A79">
        <w:rPr>
          <w:rStyle w:val="y2iqfc"/>
          <w:rFonts w:ascii="Times New Roman" w:hAnsi="Times New Roman" w:cs="Times New Roman"/>
          <w:sz w:val="24"/>
          <w:szCs w:val="24"/>
          <w:lang w:val="en"/>
        </w:rPr>
        <w:t>at</w:t>
      </w:r>
      <w:r w:rsidRPr="00C85A79">
        <w:rPr>
          <w:rStyle w:val="y2iqfc"/>
          <w:rFonts w:ascii="Times New Roman" w:hAnsi="Times New Roman" w:cs="Times New Roman"/>
          <w:sz w:val="24"/>
          <w:szCs w:val="24"/>
          <w:lang w:val="en"/>
        </w:rPr>
        <w:t xml:space="preserve"> the University of Bucharest, each </w:t>
      </w:r>
      <w:r w:rsidR="00C85A79" w:rsidRPr="00C85A79">
        <w:rPr>
          <w:rStyle w:val="y2iqfc"/>
          <w:rFonts w:ascii="Times New Roman" w:hAnsi="Times New Roman" w:cs="Times New Roman"/>
          <w:sz w:val="24"/>
          <w:szCs w:val="24"/>
          <w:lang w:val="en"/>
        </w:rPr>
        <w:t>person</w:t>
      </w:r>
      <w:r w:rsidRPr="00C85A79">
        <w:rPr>
          <w:rStyle w:val="y2iqfc"/>
          <w:rFonts w:ascii="Times New Roman" w:hAnsi="Times New Roman" w:cs="Times New Roman"/>
          <w:sz w:val="24"/>
          <w:szCs w:val="24"/>
          <w:lang w:val="en"/>
        </w:rPr>
        <w:t xml:space="preserve"> will be guided by the right Superhero to achieve </w:t>
      </w:r>
      <w:r w:rsidR="00C85A79" w:rsidRPr="00C85A79">
        <w:rPr>
          <w:rStyle w:val="y2iqfc"/>
          <w:rFonts w:ascii="Times New Roman" w:hAnsi="Times New Roman" w:cs="Times New Roman"/>
          <w:sz w:val="24"/>
          <w:szCs w:val="24"/>
          <w:lang w:val="en"/>
        </w:rPr>
        <w:t>the</w:t>
      </w:r>
      <w:r w:rsidRPr="00C85A79">
        <w:rPr>
          <w:rStyle w:val="y2iqfc"/>
          <w:rFonts w:ascii="Times New Roman" w:hAnsi="Times New Roman" w:cs="Times New Roman"/>
          <w:sz w:val="24"/>
          <w:szCs w:val="24"/>
          <w:lang w:val="en"/>
        </w:rPr>
        <w:t xml:space="preserve"> aspirations.</w:t>
      </w:r>
    </w:p>
    <w:p w14:paraId="1A884278" w14:textId="4D53ED88" w:rsidR="00E82C93" w:rsidRPr="00C85A79" w:rsidRDefault="00E82C93" w:rsidP="00C85A79">
      <w:pPr>
        <w:pStyle w:val="HTMLPreformatted"/>
        <w:spacing w:after="120"/>
        <w:jc w:val="both"/>
        <w:rPr>
          <w:rFonts w:ascii="Times New Roman" w:hAnsi="Times New Roman" w:cs="Times New Roman"/>
          <w:sz w:val="24"/>
          <w:szCs w:val="24"/>
        </w:rPr>
      </w:pPr>
      <w:r w:rsidRPr="00C85A79">
        <w:rPr>
          <w:rStyle w:val="y2iqfc"/>
          <w:rFonts w:ascii="Times New Roman" w:hAnsi="Times New Roman" w:cs="Times New Roman"/>
          <w:sz w:val="24"/>
          <w:szCs w:val="24"/>
          <w:lang w:val="en"/>
        </w:rPr>
        <w:t xml:space="preserve">Thus, if you are oriented towards self-knowledge and the discovery of new meanings of the spirit and the world, or if you wish to deepen and support the human diversity and cultural richness of this world, Humanum will guide your studentship at the Faculties of Philosophy, History, Foreign Letters, Languages ​​and Literatures, Baptist Theology, </w:t>
      </w:r>
      <w:r w:rsidR="00254E22">
        <w:rPr>
          <w:rStyle w:val="y2iqfc"/>
          <w:rFonts w:ascii="Times New Roman" w:hAnsi="Times New Roman" w:cs="Times New Roman"/>
          <w:sz w:val="24"/>
          <w:szCs w:val="24"/>
          <w:lang w:val="en"/>
        </w:rPr>
        <w:t>“</w:t>
      </w:r>
      <w:r w:rsidRPr="00C85A79">
        <w:rPr>
          <w:rStyle w:val="y2iqfc"/>
          <w:rFonts w:ascii="Times New Roman" w:hAnsi="Times New Roman" w:cs="Times New Roman"/>
          <w:sz w:val="24"/>
          <w:szCs w:val="24"/>
          <w:lang w:val="en"/>
        </w:rPr>
        <w:t>Justinian the Patriarch</w:t>
      </w:r>
      <w:r w:rsidR="00254E22">
        <w:rPr>
          <w:rStyle w:val="y2iqfc"/>
          <w:rFonts w:ascii="Times New Roman" w:hAnsi="Times New Roman" w:cs="Times New Roman"/>
          <w:sz w:val="24"/>
          <w:szCs w:val="24"/>
          <w:lang w:val="en"/>
        </w:rPr>
        <w:t>”</w:t>
      </w:r>
      <w:r w:rsidRPr="00C85A79">
        <w:rPr>
          <w:rStyle w:val="y2iqfc"/>
          <w:rFonts w:ascii="Times New Roman" w:hAnsi="Times New Roman" w:cs="Times New Roman"/>
          <w:sz w:val="24"/>
          <w:szCs w:val="24"/>
          <w:lang w:val="en"/>
        </w:rPr>
        <w:t xml:space="preserve"> Orthodox Theology and Roman Catholic Theology. Discover Humanum and all the superpowers he possesses at https://supereroi.unibuc.ro/humanum.</w:t>
      </w:r>
    </w:p>
    <w:p w14:paraId="0A2FC3E6" w14:textId="0CCD7D66" w:rsidR="00E82C93" w:rsidRPr="00C85A79" w:rsidRDefault="00E82C93" w:rsidP="00C85A79">
      <w:pPr>
        <w:pStyle w:val="HTMLPreformatted"/>
        <w:spacing w:after="120"/>
        <w:jc w:val="both"/>
        <w:rPr>
          <w:rStyle w:val="y2iqfc"/>
          <w:rFonts w:ascii="Times New Roman" w:hAnsi="Times New Roman" w:cs="Times New Roman"/>
          <w:sz w:val="24"/>
          <w:szCs w:val="24"/>
          <w:lang w:val="en"/>
        </w:rPr>
      </w:pPr>
      <w:r w:rsidRPr="00C85A79">
        <w:rPr>
          <w:rStyle w:val="y2iqfc"/>
          <w:rFonts w:ascii="Times New Roman" w:hAnsi="Times New Roman" w:cs="Times New Roman"/>
          <w:sz w:val="24"/>
          <w:szCs w:val="24"/>
          <w:lang w:val="en"/>
        </w:rPr>
        <w:t>And Sociona is waiting for you to discover student life at the Faculties of Business</w:t>
      </w:r>
      <w:r w:rsidR="00C85A79" w:rsidRPr="00C85A79">
        <w:rPr>
          <w:rStyle w:val="y2iqfc"/>
          <w:rFonts w:ascii="Times New Roman" w:hAnsi="Times New Roman" w:cs="Times New Roman"/>
          <w:sz w:val="24"/>
          <w:szCs w:val="24"/>
          <w:lang w:val="en"/>
        </w:rPr>
        <w:t xml:space="preserve"> and Administration</w:t>
      </w:r>
      <w:r w:rsidRPr="00C85A79">
        <w:rPr>
          <w:rStyle w:val="y2iqfc"/>
          <w:rFonts w:ascii="Times New Roman" w:hAnsi="Times New Roman" w:cs="Times New Roman"/>
          <w:sz w:val="24"/>
          <w:szCs w:val="24"/>
          <w:lang w:val="en"/>
        </w:rPr>
        <w:t xml:space="preserve">, Law, Journalism and Communication Sciences, Psychology and Educational Sciences, Sociology and Social Work and Political Sciences. If you are </w:t>
      </w:r>
      <w:r w:rsidR="00C85A79" w:rsidRPr="00C85A79">
        <w:rPr>
          <w:rStyle w:val="y2iqfc"/>
          <w:rFonts w:ascii="Times New Roman" w:hAnsi="Times New Roman" w:cs="Times New Roman"/>
          <w:sz w:val="24"/>
          <w:szCs w:val="24"/>
          <w:lang w:val="en"/>
        </w:rPr>
        <w:t>interested</w:t>
      </w:r>
      <w:r w:rsidRPr="00C85A79">
        <w:rPr>
          <w:rStyle w:val="y2iqfc"/>
          <w:rFonts w:ascii="Times New Roman" w:hAnsi="Times New Roman" w:cs="Times New Roman"/>
          <w:sz w:val="24"/>
          <w:szCs w:val="24"/>
          <w:lang w:val="en"/>
        </w:rPr>
        <w:t xml:space="preserve"> </w:t>
      </w:r>
      <w:r w:rsidR="00C85A79" w:rsidRPr="00C85A79">
        <w:rPr>
          <w:rStyle w:val="y2iqfc"/>
          <w:rFonts w:ascii="Times New Roman" w:hAnsi="Times New Roman" w:cs="Times New Roman"/>
          <w:sz w:val="24"/>
          <w:szCs w:val="24"/>
          <w:lang w:val="en"/>
        </w:rPr>
        <w:t>that thing</w:t>
      </w:r>
      <w:r w:rsidRPr="00C85A79">
        <w:rPr>
          <w:rStyle w:val="y2iqfc"/>
          <w:rFonts w:ascii="Times New Roman" w:hAnsi="Times New Roman" w:cs="Times New Roman"/>
          <w:sz w:val="24"/>
          <w:szCs w:val="24"/>
          <w:lang w:val="en"/>
        </w:rPr>
        <w:t xml:space="preserve"> work well in your community, where you want to contribute to building responsible institutions or to the promotion and protection of human rights, Sociona will be your best friend. Discover Sociona and all her superpowers at</w:t>
      </w:r>
      <w:r w:rsidR="00C85A79" w:rsidRPr="00C85A79">
        <w:rPr>
          <w:rStyle w:val="y2iqfc"/>
          <w:rFonts w:ascii="Times New Roman" w:hAnsi="Times New Roman" w:cs="Times New Roman"/>
          <w:sz w:val="24"/>
          <w:szCs w:val="24"/>
          <w:lang w:val="en"/>
        </w:rPr>
        <w:t xml:space="preserve"> </w:t>
      </w:r>
      <w:r w:rsidRPr="00C85A79">
        <w:rPr>
          <w:rStyle w:val="y2iqfc"/>
          <w:rFonts w:ascii="Times New Roman" w:hAnsi="Times New Roman" w:cs="Times New Roman"/>
          <w:sz w:val="24"/>
          <w:szCs w:val="24"/>
          <w:lang w:val="en"/>
        </w:rPr>
        <w:t>https://supereroi.unibuc.ro/sociona.</w:t>
      </w:r>
    </w:p>
    <w:p w14:paraId="657B05A0" w14:textId="17698E5F" w:rsidR="00E82C93" w:rsidRPr="00C85A79" w:rsidRDefault="00E82C93" w:rsidP="00C85A79">
      <w:pPr>
        <w:pStyle w:val="HTMLPreformatted"/>
        <w:spacing w:after="120"/>
        <w:jc w:val="both"/>
        <w:rPr>
          <w:rStyle w:val="y2iqfc"/>
          <w:rFonts w:ascii="Times New Roman" w:hAnsi="Times New Roman" w:cs="Times New Roman"/>
          <w:sz w:val="24"/>
          <w:szCs w:val="24"/>
          <w:lang w:val="en"/>
        </w:rPr>
      </w:pPr>
      <w:r w:rsidRPr="00C85A79">
        <w:rPr>
          <w:rStyle w:val="y2iqfc"/>
          <w:rFonts w:ascii="Times New Roman" w:hAnsi="Times New Roman" w:cs="Times New Roman"/>
          <w:sz w:val="24"/>
          <w:szCs w:val="24"/>
          <w:lang w:val="en"/>
        </w:rPr>
        <w:t xml:space="preserve">If you wish that, through </w:t>
      </w:r>
      <w:r w:rsidR="00C85A79" w:rsidRPr="00C85A79">
        <w:rPr>
          <w:rStyle w:val="y2iqfc"/>
          <w:rFonts w:ascii="Times New Roman" w:hAnsi="Times New Roman" w:cs="Times New Roman"/>
          <w:sz w:val="24"/>
          <w:szCs w:val="24"/>
          <w:lang w:val="en"/>
        </w:rPr>
        <w:t>your</w:t>
      </w:r>
      <w:r w:rsidRPr="00C85A79">
        <w:rPr>
          <w:rStyle w:val="y2iqfc"/>
          <w:rFonts w:ascii="Times New Roman" w:hAnsi="Times New Roman" w:cs="Times New Roman"/>
          <w:sz w:val="24"/>
          <w:szCs w:val="24"/>
          <w:lang w:val="en"/>
        </w:rPr>
        <w:t xml:space="preserve"> daily</w:t>
      </w:r>
      <w:r w:rsidR="00C85A79" w:rsidRPr="00C85A79">
        <w:rPr>
          <w:rStyle w:val="y2iqfc"/>
          <w:rFonts w:ascii="Times New Roman" w:hAnsi="Times New Roman" w:cs="Times New Roman"/>
          <w:sz w:val="24"/>
          <w:szCs w:val="24"/>
          <w:lang w:val="en"/>
        </w:rPr>
        <w:t xml:space="preserve"> activity</w:t>
      </w:r>
      <w:r w:rsidRPr="00C85A79">
        <w:rPr>
          <w:rStyle w:val="y2iqfc"/>
          <w:rFonts w:ascii="Times New Roman" w:hAnsi="Times New Roman" w:cs="Times New Roman"/>
          <w:sz w:val="24"/>
          <w:szCs w:val="24"/>
          <w:lang w:val="en"/>
        </w:rPr>
        <w:t xml:space="preserve">, you bring harmony between people and nature, if you are </w:t>
      </w:r>
      <w:r w:rsidR="00C85A79" w:rsidRPr="00C85A79">
        <w:rPr>
          <w:rStyle w:val="y2iqfc"/>
          <w:rFonts w:ascii="Times New Roman" w:hAnsi="Times New Roman" w:cs="Times New Roman"/>
          <w:sz w:val="24"/>
          <w:szCs w:val="24"/>
          <w:lang w:val="en"/>
        </w:rPr>
        <w:t>interested</w:t>
      </w:r>
      <w:r w:rsidRPr="00C85A79">
        <w:rPr>
          <w:rStyle w:val="y2iqfc"/>
          <w:rFonts w:ascii="Times New Roman" w:hAnsi="Times New Roman" w:cs="Times New Roman"/>
          <w:sz w:val="24"/>
          <w:szCs w:val="24"/>
          <w:lang w:val="en"/>
        </w:rPr>
        <w:t xml:space="preserve"> </w:t>
      </w:r>
      <w:r w:rsidR="00C85A79" w:rsidRPr="00C85A79">
        <w:rPr>
          <w:rStyle w:val="y2iqfc"/>
          <w:rFonts w:ascii="Times New Roman" w:hAnsi="Times New Roman" w:cs="Times New Roman"/>
          <w:sz w:val="24"/>
          <w:szCs w:val="24"/>
          <w:lang w:val="en"/>
        </w:rPr>
        <w:t>in</w:t>
      </w:r>
      <w:r w:rsidRPr="00C85A79">
        <w:rPr>
          <w:rStyle w:val="y2iqfc"/>
          <w:rFonts w:ascii="Times New Roman" w:hAnsi="Times New Roman" w:cs="Times New Roman"/>
          <w:sz w:val="24"/>
          <w:szCs w:val="24"/>
          <w:lang w:val="en"/>
        </w:rPr>
        <w:t xml:space="preserve"> the prevention, through science, of natural disasters and the protection of nature and the earth's resources, Geon will be your </w:t>
      </w:r>
      <w:r w:rsidR="0093412F" w:rsidRPr="00C85A79">
        <w:rPr>
          <w:rStyle w:val="y2iqfc"/>
          <w:rFonts w:ascii="Times New Roman" w:hAnsi="Times New Roman" w:cs="Times New Roman"/>
          <w:sz w:val="24"/>
          <w:szCs w:val="24"/>
          <w:lang w:val="en"/>
        </w:rPr>
        <w:t>companion</w:t>
      </w:r>
      <w:r w:rsidRPr="00C85A79">
        <w:rPr>
          <w:rStyle w:val="y2iqfc"/>
          <w:rFonts w:ascii="Times New Roman" w:hAnsi="Times New Roman" w:cs="Times New Roman"/>
          <w:sz w:val="24"/>
          <w:szCs w:val="24"/>
          <w:lang w:val="en"/>
        </w:rPr>
        <w:t xml:space="preserve"> in the student journey at the Faculty of Biology, </w:t>
      </w:r>
      <w:r w:rsidR="00C85A79" w:rsidRPr="00C85A79">
        <w:rPr>
          <w:rStyle w:val="y2iqfc"/>
          <w:rFonts w:ascii="Times New Roman" w:hAnsi="Times New Roman" w:cs="Times New Roman"/>
          <w:sz w:val="24"/>
          <w:szCs w:val="24"/>
          <w:lang w:val="en"/>
        </w:rPr>
        <w:t xml:space="preserve">Faculty of </w:t>
      </w:r>
      <w:r w:rsidRPr="00C85A79">
        <w:rPr>
          <w:rStyle w:val="y2iqfc"/>
          <w:rFonts w:ascii="Times New Roman" w:hAnsi="Times New Roman" w:cs="Times New Roman"/>
          <w:sz w:val="24"/>
          <w:szCs w:val="24"/>
          <w:lang w:val="en"/>
        </w:rPr>
        <w:t xml:space="preserve">Geography and </w:t>
      </w:r>
      <w:r w:rsidR="00C85A79" w:rsidRPr="00C85A79">
        <w:rPr>
          <w:rStyle w:val="y2iqfc"/>
          <w:rFonts w:ascii="Times New Roman" w:hAnsi="Times New Roman" w:cs="Times New Roman"/>
          <w:sz w:val="24"/>
          <w:szCs w:val="24"/>
          <w:lang w:val="en"/>
        </w:rPr>
        <w:t xml:space="preserve">Faculty of </w:t>
      </w:r>
      <w:r w:rsidRPr="00C85A79">
        <w:rPr>
          <w:rStyle w:val="y2iqfc"/>
          <w:rFonts w:ascii="Times New Roman" w:hAnsi="Times New Roman" w:cs="Times New Roman"/>
          <w:sz w:val="24"/>
          <w:szCs w:val="24"/>
          <w:lang w:val="en"/>
        </w:rPr>
        <w:t>Geology and Geophysics of the University of Bucharest. Discover Geon here: https://supereroi.unibuc.ro/geon.</w:t>
      </w:r>
    </w:p>
    <w:p w14:paraId="3B93B85F" w14:textId="77777777" w:rsidR="00E82C93" w:rsidRPr="00C85A79" w:rsidRDefault="00E82C93" w:rsidP="00C85A79">
      <w:pPr>
        <w:pStyle w:val="HTMLPreformatted"/>
        <w:spacing w:after="120"/>
        <w:jc w:val="both"/>
        <w:rPr>
          <w:rFonts w:ascii="Times New Roman" w:hAnsi="Times New Roman" w:cs="Times New Roman"/>
          <w:sz w:val="24"/>
          <w:szCs w:val="24"/>
        </w:rPr>
      </w:pPr>
      <w:r w:rsidRPr="00C85A79">
        <w:rPr>
          <w:rStyle w:val="y2iqfc"/>
          <w:rFonts w:ascii="Times New Roman" w:hAnsi="Times New Roman" w:cs="Times New Roman"/>
          <w:sz w:val="24"/>
          <w:szCs w:val="24"/>
          <w:lang w:val="en"/>
        </w:rPr>
        <w:t>On the other hand, if you want to work for a better future for humans and robots, or if you want to open, through your science and work, new horizons for various forms of intelligence, we invite you to meet Machina, which awaits you discover student life in specializations such as Technological Biochemistry, Technological Physics or Computers and Information Technology. Discover Machina and all her superpowers at https://supereroi.unibuc.ro/machina.</w:t>
      </w:r>
    </w:p>
    <w:p w14:paraId="6755B825" w14:textId="77777777" w:rsidR="00E82C93" w:rsidRPr="00C85A79" w:rsidRDefault="00E82C93" w:rsidP="00C85A79">
      <w:pPr>
        <w:pStyle w:val="HTMLPreformatted"/>
        <w:spacing w:after="120"/>
        <w:jc w:val="both"/>
        <w:rPr>
          <w:rStyle w:val="y2iqfc"/>
          <w:rFonts w:ascii="Times New Roman" w:hAnsi="Times New Roman" w:cs="Times New Roman"/>
          <w:sz w:val="24"/>
          <w:szCs w:val="24"/>
          <w:lang w:val="en"/>
        </w:rPr>
      </w:pPr>
      <w:r w:rsidRPr="00C85A79">
        <w:rPr>
          <w:rStyle w:val="y2iqfc"/>
          <w:rFonts w:ascii="Times New Roman" w:hAnsi="Times New Roman" w:cs="Times New Roman"/>
          <w:sz w:val="24"/>
          <w:szCs w:val="24"/>
          <w:lang w:val="en"/>
        </w:rPr>
        <w:t>Last but not least, if you wish to have the power to turn life into chemistry and chemistry into life, or if you want to fight for life by mastering numbers, Numera will accompany you on your student journey at the Faculties of Chemistry, Physics and Mathematics and Informatics of the University of Bucharest. Discover Numera and all the superpowers she possesses at https://supereroi.unibuc.ro/numera.</w:t>
      </w:r>
    </w:p>
    <w:p w14:paraId="5E865E9F" w14:textId="165046FF" w:rsidR="00E82C93" w:rsidRPr="00C85A79" w:rsidRDefault="00E82C93" w:rsidP="00C85A79">
      <w:pPr>
        <w:pStyle w:val="HTMLPreformatted"/>
        <w:spacing w:after="120"/>
        <w:jc w:val="both"/>
        <w:rPr>
          <w:rStyle w:val="y2iqfc"/>
          <w:rFonts w:ascii="Times New Roman" w:hAnsi="Times New Roman" w:cs="Times New Roman"/>
          <w:b/>
          <w:bCs/>
          <w:sz w:val="24"/>
          <w:szCs w:val="24"/>
          <w:lang w:val="en"/>
        </w:rPr>
      </w:pPr>
      <w:r w:rsidRPr="00C85A79">
        <w:rPr>
          <w:rStyle w:val="y2iqfc"/>
          <w:rFonts w:ascii="Times New Roman" w:hAnsi="Times New Roman" w:cs="Times New Roman"/>
          <w:b/>
          <w:bCs/>
          <w:sz w:val="24"/>
          <w:szCs w:val="24"/>
          <w:lang w:val="en"/>
        </w:rPr>
        <w:t xml:space="preserve">Accommodation in the UB dormitories and free access to the </w:t>
      </w:r>
      <w:r w:rsidR="00254E22">
        <w:rPr>
          <w:rStyle w:val="y2iqfc"/>
          <w:rFonts w:ascii="Times New Roman" w:hAnsi="Times New Roman" w:cs="Times New Roman"/>
          <w:b/>
          <w:bCs/>
          <w:sz w:val="24"/>
          <w:szCs w:val="24"/>
          <w:lang w:val="en"/>
        </w:rPr>
        <w:t>“</w:t>
      </w:r>
      <w:r w:rsidRPr="00C85A79">
        <w:rPr>
          <w:rStyle w:val="y2iqfc"/>
          <w:rFonts w:ascii="Times New Roman" w:hAnsi="Times New Roman" w:cs="Times New Roman"/>
          <w:b/>
          <w:bCs/>
          <w:sz w:val="24"/>
          <w:szCs w:val="24"/>
          <w:lang w:val="en"/>
        </w:rPr>
        <w:t>Dimitrie Brandza</w:t>
      </w:r>
      <w:r w:rsidR="00254E22">
        <w:rPr>
          <w:rStyle w:val="y2iqfc"/>
          <w:rFonts w:ascii="Times New Roman" w:hAnsi="Times New Roman" w:cs="Times New Roman"/>
          <w:b/>
          <w:bCs/>
          <w:sz w:val="24"/>
          <w:szCs w:val="24"/>
          <w:lang w:val="en"/>
        </w:rPr>
        <w:t>”</w:t>
      </w:r>
      <w:r w:rsidRPr="00C85A79">
        <w:rPr>
          <w:rStyle w:val="y2iqfc"/>
          <w:rFonts w:ascii="Times New Roman" w:hAnsi="Times New Roman" w:cs="Times New Roman"/>
          <w:b/>
          <w:bCs/>
          <w:sz w:val="24"/>
          <w:szCs w:val="24"/>
          <w:lang w:val="en"/>
        </w:rPr>
        <w:t xml:space="preserve"> Botanical Garden for 2022 admission candidates</w:t>
      </w:r>
    </w:p>
    <w:p w14:paraId="63E8EB47" w14:textId="77777777" w:rsidR="00E82C93" w:rsidRPr="00C85A79" w:rsidRDefault="00E82C93" w:rsidP="00C85A79">
      <w:pPr>
        <w:pStyle w:val="HTMLPreformatted"/>
        <w:spacing w:after="120"/>
        <w:jc w:val="both"/>
        <w:rPr>
          <w:rStyle w:val="y2iqfc"/>
          <w:rFonts w:ascii="Times New Roman" w:hAnsi="Times New Roman" w:cs="Times New Roman"/>
          <w:sz w:val="24"/>
          <w:szCs w:val="24"/>
          <w:lang w:val="en"/>
        </w:rPr>
      </w:pPr>
      <w:r w:rsidRPr="00C85A79">
        <w:rPr>
          <w:rStyle w:val="y2iqfc"/>
          <w:rFonts w:ascii="Times New Roman" w:hAnsi="Times New Roman" w:cs="Times New Roman"/>
          <w:sz w:val="24"/>
          <w:szCs w:val="24"/>
          <w:lang w:val="en"/>
        </w:rPr>
        <w:t>To support the candidates, the University of Bucharest provides them, during the admission period, with free accommodation in the UB dormitories, within the limit of available places, for three nights. Accommodation will be at Căminul D Grozăvești (Splaiul Independenții no. 204) and will be possible on the basis of presentation, at the administration of the dormitory, of the competition card and the identity document.</w:t>
      </w:r>
    </w:p>
    <w:p w14:paraId="7996E3BF" w14:textId="6D380245" w:rsidR="00E82C93" w:rsidRPr="00C85A79" w:rsidRDefault="00E82C93" w:rsidP="00C85A79">
      <w:pPr>
        <w:pStyle w:val="HTMLPreformatted"/>
        <w:spacing w:after="120"/>
        <w:jc w:val="both"/>
        <w:rPr>
          <w:rStyle w:val="y2iqfc"/>
          <w:rFonts w:ascii="Times New Roman" w:hAnsi="Times New Roman" w:cs="Times New Roman"/>
          <w:sz w:val="24"/>
          <w:szCs w:val="24"/>
          <w:lang w:val="en"/>
        </w:rPr>
      </w:pPr>
      <w:r w:rsidRPr="00C85A79">
        <w:rPr>
          <w:rStyle w:val="y2iqfc"/>
          <w:rFonts w:ascii="Times New Roman" w:hAnsi="Times New Roman" w:cs="Times New Roman"/>
          <w:sz w:val="24"/>
          <w:szCs w:val="24"/>
          <w:lang w:val="en"/>
        </w:rPr>
        <w:t xml:space="preserve">Candidates can also benefit, along with three other people, from free access to the </w:t>
      </w:r>
      <w:r w:rsidR="00254E22">
        <w:rPr>
          <w:rStyle w:val="y2iqfc"/>
          <w:rFonts w:ascii="Times New Roman" w:hAnsi="Times New Roman" w:cs="Times New Roman"/>
          <w:sz w:val="24"/>
          <w:szCs w:val="24"/>
          <w:lang w:val="en"/>
        </w:rPr>
        <w:t>“</w:t>
      </w:r>
      <w:r w:rsidRPr="00C85A79">
        <w:rPr>
          <w:rStyle w:val="y2iqfc"/>
          <w:rFonts w:ascii="Times New Roman" w:hAnsi="Times New Roman" w:cs="Times New Roman"/>
          <w:sz w:val="24"/>
          <w:szCs w:val="24"/>
          <w:lang w:val="en"/>
        </w:rPr>
        <w:t>Dimitrie Brandza</w:t>
      </w:r>
      <w:r w:rsidR="00254E22">
        <w:rPr>
          <w:rStyle w:val="y2iqfc"/>
          <w:rFonts w:ascii="Times New Roman" w:hAnsi="Times New Roman" w:cs="Times New Roman"/>
          <w:sz w:val="24"/>
          <w:szCs w:val="24"/>
          <w:lang w:val="en"/>
        </w:rPr>
        <w:t>”</w:t>
      </w:r>
      <w:r w:rsidRPr="00C85A79">
        <w:rPr>
          <w:rStyle w:val="y2iqfc"/>
          <w:rFonts w:ascii="Times New Roman" w:hAnsi="Times New Roman" w:cs="Times New Roman"/>
          <w:sz w:val="24"/>
          <w:szCs w:val="24"/>
          <w:lang w:val="en"/>
        </w:rPr>
        <w:t xml:space="preserve"> Botanical Garden of the University of Bucharest, daily, until July 30, 2022, between 8:00 and 20:00. Access is based on the participant's ID card for the admissions competition.</w:t>
      </w:r>
    </w:p>
    <w:p w14:paraId="2CAC183D" w14:textId="231817B8" w:rsidR="00E82C93" w:rsidRPr="00C85A79" w:rsidRDefault="00E82C93" w:rsidP="00C85A79">
      <w:pPr>
        <w:pStyle w:val="HTMLPreformatted"/>
        <w:spacing w:after="120"/>
        <w:jc w:val="both"/>
        <w:rPr>
          <w:rStyle w:val="y2iqfc"/>
          <w:rFonts w:ascii="Times New Roman" w:hAnsi="Times New Roman" w:cs="Times New Roman"/>
          <w:sz w:val="24"/>
          <w:szCs w:val="24"/>
          <w:lang w:val="en"/>
        </w:rPr>
      </w:pPr>
      <w:r w:rsidRPr="00C85A79">
        <w:rPr>
          <w:rStyle w:val="y2iqfc"/>
          <w:rFonts w:ascii="Times New Roman" w:hAnsi="Times New Roman" w:cs="Times New Roman"/>
          <w:sz w:val="24"/>
          <w:szCs w:val="24"/>
          <w:lang w:val="en"/>
        </w:rPr>
        <w:lastRenderedPageBreak/>
        <w:t xml:space="preserve">The University of Bucharest will constantly communicate information </w:t>
      </w:r>
      <w:r w:rsidR="00C85A79" w:rsidRPr="00C85A79">
        <w:rPr>
          <w:rStyle w:val="y2iqfc"/>
          <w:rFonts w:ascii="Times New Roman" w:hAnsi="Times New Roman" w:cs="Times New Roman"/>
          <w:sz w:val="24"/>
          <w:szCs w:val="24"/>
          <w:lang w:val="en"/>
        </w:rPr>
        <w:t>on</w:t>
      </w:r>
      <w:r w:rsidRPr="00C85A79">
        <w:rPr>
          <w:rStyle w:val="y2iqfc"/>
          <w:rFonts w:ascii="Times New Roman" w:hAnsi="Times New Roman" w:cs="Times New Roman"/>
          <w:sz w:val="24"/>
          <w:szCs w:val="24"/>
          <w:lang w:val="en"/>
        </w:rPr>
        <w:t xml:space="preserve"> the admission from this session on the website dedicated to admission: admitere.unibuc.ro and on the Facebook, Instagram and YouTube accounts.</w:t>
      </w:r>
    </w:p>
    <w:p w14:paraId="612AADC1" w14:textId="77777777" w:rsidR="00E82C93" w:rsidRPr="00C85A79" w:rsidRDefault="00E82C93" w:rsidP="00C85A79">
      <w:pPr>
        <w:pStyle w:val="HTMLPreformatted"/>
        <w:spacing w:after="120"/>
        <w:jc w:val="both"/>
        <w:rPr>
          <w:rFonts w:ascii="Times New Roman" w:hAnsi="Times New Roman" w:cs="Times New Roman"/>
          <w:sz w:val="24"/>
          <w:szCs w:val="24"/>
        </w:rPr>
      </w:pPr>
      <w:r w:rsidRPr="00C85A79">
        <w:rPr>
          <w:rStyle w:val="y2iqfc"/>
          <w:rFonts w:ascii="Times New Roman" w:hAnsi="Times New Roman" w:cs="Times New Roman"/>
          <w:sz w:val="24"/>
          <w:szCs w:val="24"/>
          <w:lang w:val="en"/>
        </w:rPr>
        <w:t>In addition, candidates are advised to follow both the websites and social media pages of the faculty/faculties of interest, depending on their options, to keep up to date with useful admission information.</w:t>
      </w:r>
    </w:p>
    <w:p w14:paraId="2E67BE1D" w14:textId="77777777" w:rsidR="00E82C93" w:rsidRPr="00C85A79" w:rsidRDefault="00E82C93" w:rsidP="00C85A79">
      <w:pPr>
        <w:spacing w:after="120" w:line="240" w:lineRule="auto"/>
        <w:jc w:val="both"/>
        <w:rPr>
          <w:rFonts w:ascii="Times New Roman" w:hAnsi="Times New Roman" w:cs="Times New Roman"/>
          <w:sz w:val="24"/>
          <w:szCs w:val="24"/>
          <w:lang w:val="ro-RO"/>
        </w:rPr>
      </w:pPr>
    </w:p>
    <w:sectPr w:rsidR="00E82C93" w:rsidRPr="00C85A79" w:rsidSect="0035627B">
      <w:headerReference w:type="default" r:id="rId8"/>
      <w:pgSz w:w="11907" w:h="16839" w:code="9"/>
      <w:pgMar w:top="1701" w:right="1275" w:bottom="1276"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FA53B" w14:textId="77777777" w:rsidR="00EF4A52" w:rsidRDefault="00EF4A52" w:rsidP="00F93990">
      <w:pPr>
        <w:spacing w:after="0" w:line="240" w:lineRule="auto"/>
      </w:pPr>
      <w:r>
        <w:separator/>
      </w:r>
    </w:p>
  </w:endnote>
  <w:endnote w:type="continuationSeparator" w:id="0">
    <w:p w14:paraId="5B82BC21" w14:textId="77777777" w:rsidR="00EF4A52" w:rsidRDefault="00EF4A52" w:rsidP="00F9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8BE88" w14:textId="77777777" w:rsidR="00EF4A52" w:rsidRDefault="00EF4A52" w:rsidP="00F93990">
      <w:pPr>
        <w:spacing w:after="0" w:line="240" w:lineRule="auto"/>
      </w:pPr>
      <w:r>
        <w:separator/>
      </w:r>
    </w:p>
  </w:footnote>
  <w:footnote w:type="continuationSeparator" w:id="0">
    <w:p w14:paraId="5F3ABD9F" w14:textId="77777777" w:rsidR="00EF4A52" w:rsidRDefault="00EF4A52" w:rsidP="00F93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CA33" w14:textId="1A11EC89" w:rsidR="00F93990" w:rsidRDefault="00F93990" w:rsidP="00E73CF2">
    <w:pPr>
      <w:pStyle w:val="Header"/>
      <w:tabs>
        <w:tab w:val="clear" w:pos="9360"/>
      </w:tabs>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3E7A"/>
    <w:multiLevelType w:val="hybridMultilevel"/>
    <w:tmpl w:val="09600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44A46"/>
    <w:multiLevelType w:val="hybridMultilevel"/>
    <w:tmpl w:val="C26C4E1A"/>
    <w:lvl w:ilvl="0" w:tplc="D7FEC0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A5FB8"/>
    <w:multiLevelType w:val="hybridMultilevel"/>
    <w:tmpl w:val="ADF6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A1927"/>
    <w:multiLevelType w:val="hybridMultilevel"/>
    <w:tmpl w:val="2D52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657913"/>
    <w:multiLevelType w:val="hybridMultilevel"/>
    <w:tmpl w:val="4EC2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304AF8"/>
    <w:multiLevelType w:val="hybridMultilevel"/>
    <w:tmpl w:val="7F5C54E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971402608">
    <w:abstractNumId w:val="0"/>
  </w:num>
  <w:num w:numId="2" w16cid:durableId="367611461">
    <w:abstractNumId w:val="3"/>
  </w:num>
  <w:num w:numId="3" w16cid:durableId="2101215774">
    <w:abstractNumId w:val="4"/>
  </w:num>
  <w:num w:numId="4" w16cid:durableId="1428579281">
    <w:abstractNumId w:val="1"/>
  </w:num>
  <w:num w:numId="5" w16cid:durableId="1833255400">
    <w:abstractNumId w:val="5"/>
  </w:num>
  <w:num w:numId="6" w16cid:durableId="1612444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990"/>
    <w:rsid w:val="00005568"/>
    <w:rsid w:val="00015A7E"/>
    <w:rsid w:val="00017C9D"/>
    <w:rsid w:val="00021F49"/>
    <w:rsid w:val="00022647"/>
    <w:rsid w:val="00022985"/>
    <w:rsid w:val="0002597D"/>
    <w:rsid w:val="0004393C"/>
    <w:rsid w:val="00044083"/>
    <w:rsid w:val="00047930"/>
    <w:rsid w:val="00056676"/>
    <w:rsid w:val="000717A9"/>
    <w:rsid w:val="000845FD"/>
    <w:rsid w:val="000873F1"/>
    <w:rsid w:val="00093F44"/>
    <w:rsid w:val="00095BF6"/>
    <w:rsid w:val="00096C4C"/>
    <w:rsid w:val="000B0A7B"/>
    <w:rsid w:val="000D4649"/>
    <w:rsid w:val="000E47BF"/>
    <w:rsid w:val="000E66E9"/>
    <w:rsid w:val="000F15D7"/>
    <w:rsid w:val="000F28E3"/>
    <w:rsid w:val="000F4B8D"/>
    <w:rsid w:val="001048D6"/>
    <w:rsid w:val="0010746A"/>
    <w:rsid w:val="00113523"/>
    <w:rsid w:val="0011439F"/>
    <w:rsid w:val="00126F18"/>
    <w:rsid w:val="00136DC2"/>
    <w:rsid w:val="00147A84"/>
    <w:rsid w:val="00150431"/>
    <w:rsid w:val="00152754"/>
    <w:rsid w:val="001564DA"/>
    <w:rsid w:val="00180659"/>
    <w:rsid w:val="00181A1B"/>
    <w:rsid w:val="001A38F9"/>
    <w:rsid w:val="001A6566"/>
    <w:rsid w:val="001A6BE2"/>
    <w:rsid w:val="001B4000"/>
    <w:rsid w:val="001B7207"/>
    <w:rsid w:val="001C3070"/>
    <w:rsid w:val="001D41AA"/>
    <w:rsid w:val="001E784C"/>
    <w:rsid w:val="00226A42"/>
    <w:rsid w:val="0024119D"/>
    <w:rsid w:val="00250042"/>
    <w:rsid w:val="00254E22"/>
    <w:rsid w:val="00260CD8"/>
    <w:rsid w:val="00260E4D"/>
    <w:rsid w:val="00261AD1"/>
    <w:rsid w:val="0026430F"/>
    <w:rsid w:val="002919E3"/>
    <w:rsid w:val="00292D66"/>
    <w:rsid w:val="002B4D31"/>
    <w:rsid w:val="002B535E"/>
    <w:rsid w:val="002B5B59"/>
    <w:rsid w:val="002B64C1"/>
    <w:rsid w:val="002C56F6"/>
    <w:rsid w:val="002D0D2F"/>
    <w:rsid w:val="002F23A5"/>
    <w:rsid w:val="002F6472"/>
    <w:rsid w:val="003014CA"/>
    <w:rsid w:val="00301B40"/>
    <w:rsid w:val="00316386"/>
    <w:rsid w:val="00353170"/>
    <w:rsid w:val="0035627B"/>
    <w:rsid w:val="00362C00"/>
    <w:rsid w:val="003709F0"/>
    <w:rsid w:val="003715A0"/>
    <w:rsid w:val="00372891"/>
    <w:rsid w:val="003771F6"/>
    <w:rsid w:val="00395044"/>
    <w:rsid w:val="00396420"/>
    <w:rsid w:val="00396772"/>
    <w:rsid w:val="003979A2"/>
    <w:rsid w:val="003A4A99"/>
    <w:rsid w:val="003A5B4C"/>
    <w:rsid w:val="003B0827"/>
    <w:rsid w:val="003B6DC1"/>
    <w:rsid w:val="003C17E3"/>
    <w:rsid w:val="003D48E3"/>
    <w:rsid w:val="003D5E26"/>
    <w:rsid w:val="003F1508"/>
    <w:rsid w:val="003F2F14"/>
    <w:rsid w:val="003F34C8"/>
    <w:rsid w:val="003F3CC1"/>
    <w:rsid w:val="00401E95"/>
    <w:rsid w:val="00415C83"/>
    <w:rsid w:val="00424ED4"/>
    <w:rsid w:val="00436273"/>
    <w:rsid w:val="00451180"/>
    <w:rsid w:val="00460158"/>
    <w:rsid w:val="004679B3"/>
    <w:rsid w:val="00471EA6"/>
    <w:rsid w:val="00480735"/>
    <w:rsid w:val="004816F0"/>
    <w:rsid w:val="00485906"/>
    <w:rsid w:val="0048743F"/>
    <w:rsid w:val="0048797D"/>
    <w:rsid w:val="004B7C28"/>
    <w:rsid w:val="004D28C8"/>
    <w:rsid w:val="004D437C"/>
    <w:rsid w:val="004D52C2"/>
    <w:rsid w:val="004F3E23"/>
    <w:rsid w:val="00506B5D"/>
    <w:rsid w:val="00513AD7"/>
    <w:rsid w:val="005157C4"/>
    <w:rsid w:val="005213C0"/>
    <w:rsid w:val="00523855"/>
    <w:rsid w:val="00530C0C"/>
    <w:rsid w:val="00545AE0"/>
    <w:rsid w:val="00557D03"/>
    <w:rsid w:val="005617EB"/>
    <w:rsid w:val="005842FB"/>
    <w:rsid w:val="005A6391"/>
    <w:rsid w:val="005A7874"/>
    <w:rsid w:val="005B2B75"/>
    <w:rsid w:val="005C0E25"/>
    <w:rsid w:val="005E15E4"/>
    <w:rsid w:val="005E6D71"/>
    <w:rsid w:val="005E7349"/>
    <w:rsid w:val="006068F3"/>
    <w:rsid w:val="00620C5E"/>
    <w:rsid w:val="006221A7"/>
    <w:rsid w:val="006350EF"/>
    <w:rsid w:val="00640000"/>
    <w:rsid w:val="00657863"/>
    <w:rsid w:val="00667AC9"/>
    <w:rsid w:val="0067327C"/>
    <w:rsid w:val="006800BF"/>
    <w:rsid w:val="00682280"/>
    <w:rsid w:val="0069331E"/>
    <w:rsid w:val="006A0E6C"/>
    <w:rsid w:val="006A5982"/>
    <w:rsid w:val="006A6F24"/>
    <w:rsid w:val="006B0FCE"/>
    <w:rsid w:val="006D551B"/>
    <w:rsid w:val="006E79EC"/>
    <w:rsid w:val="006E7D4C"/>
    <w:rsid w:val="006F4D77"/>
    <w:rsid w:val="0070421C"/>
    <w:rsid w:val="00717831"/>
    <w:rsid w:val="00721F28"/>
    <w:rsid w:val="007244A0"/>
    <w:rsid w:val="00727AD1"/>
    <w:rsid w:val="00734A92"/>
    <w:rsid w:val="007377C2"/>
    <w:rsid w:val="0074426B"/>
    <w:rsid w:val="0074526F"/>
    <w:rsid w:val="0074541E"/>
    <w:rsid w:val="007621F5"/>
    <w:rsid w:val="007730FA"/>
    <w:rsid w:val="00783770"/>
    <w:rsid w:val="0079386A"/>
    <w:rsid w:val="007A6398"/>
    <w:rsid w:val="007B7151"/>
    <w:rsid w:val="007C00FB"/>
    <w:rsid w:val="007C7112"/>
    <w:rsid w:val="007F7E03"/>
    <w:rsid w:val="008106CE"/>
    <w:rsid w:val="00811140"/>
    <w:rsid w:val="00841773"/>
    <w:rsid w:val="00850E7A"/>
    <w:rsid w:val="008727DC"/>
    <w:rsid w:val="0087750A"/>
    <w:rsid w:val="008818F8"/>
    <w:rsid w:val="00887013"/>
    <w:rsid w:val="00893FED"/>
    <w:rsid w:val="0089585F"/>
    <w:rsid w:val="008A05EA"/>
    <w:rsid w:val="008B5A1B"/>
    <w:rsid w:val="008B631E"/>
    <w:rsid w:val="008B6D77"/>
    <w:rsid w:val="008B6EF7"/>
    <w:rsid w:val="008C1584"/>
    <w:rsid w:val="008C17F4"/>
    <w:rsid w:val="008D3F49"/>
    <w:rsid w:val="008E104E"/>
    <w:rsid w:val="008E275B"/>
    <w:rsid w:val="008E44F5"/>
    <w:rsid w:val="008E6163"/>
    <w:rsid w:val="008F1575"/>
    <w:rsid w:val="008F2BBB"/>
    <w:rsid w:val="00900DF7"/>
    <w:rsid w:val="00907940"/>
    <w:rsid w:val="009312EC"/>
    <w:rsid w:val="0093412F"/>
    <w:rsid w:val="0094279D"/>
    <w:rsid w:val="00957965"/>
    <w:rsid w:val="00965923"/>
    <w:rsid w:val="009723E2"/>
    <w:rsid w:val="0098012F"/>
    <w:rsid w:val="009A3CAA"/>
    <w:rsid w:val="009B5652"/>
    <w:rsid w:val="009C297E"/>
    <w:rsid w:val="009C5206"/>
    <w:rsid w:val="009D11AE"/>
    <w:rsid w:val="009E2AA0"/>
    <w:rsid w:val="00A00425"/>
    <w:rsid w:val="00A0329C"/>
    <w:rsid w:val="00A11D18"/>
    <w:rsid w:val="00A158B6"/>
    <w:rsid w:val="00A20AEE"/>
    <w:rsid w:val="00A344B2"/>
    <w:rsid w:val="00A37A47"/>
    <w:rsid w:val="00A64A63"/>
    <w:rsid w:val="00A82C7C"/>
    <w:rsid w:val="00A85D7F"/>
    <w:rsid w:val="00A86098"/>
    <w:rsid w:val="00A918E2"/>
    <w:rsid w:val="00A929D8"/>
    <w:rsid w:val="00A967C3"/>
    <w:rsid w:val="00AB6C27"/>
    <w:rsid w:val="00AC25A3"/>
    <w:rsid w:val="00AF384C"/>
    <w:rsid w:val="00B001B9"/>
    <w:rsid w:val="00B2110C"/>
    <w:rsid w:val="00B453A0"/>
    <w:rsid w:val="00B63503"/>
    <w:rsid w:val="00B7433D"/>
    <w:rsid w:val="00B75171"/>
    <w:rsid w:val="00B766B8"/>
    <w:rsid w:val="00B7782E"/>
    <w:rsid w:val="00B92281"/>
    <w:rsid w:val="00B9313C"/>
    <w:rsid w:val="00BA0B0E"/>
    <w:rsid w:val="00BB2104"/>
    <w:rsid w:val="00BB79AB"/>
    <w:rsid w:val="00BC19FD"/>
    <w:rsid w:val="00BD47F9"/>
    <w:rsid w:val="00BD73C0"/>
    <w:rsid w:val="00BE15FD"/>
    <w:rsid w:val="00BE1EDE"/>
    <w:rsid w:val="00BE3FFA"/>
    <w:rsid w:val="00BF2951"/>
    <w:rsid w:val="00BF2C90"/>
    <w:rsid w:val="00C029A0"/>
    <w:rsid w:val="00C037DF"/>
    <w:rsid w:val="00C07D7E"/>
    <w:rsid w:val="00C10674"/>
    <w:rsid w:val="00C13CBD"/>
    <w:rsid w:val="00C15343"/>
    <w:rsid w:val="00C17057"/>
    <w:rsid w:val="00C307DE"/>
    <w:rsid w:val="00C31FD5"/>
    <w:rsid w:val="00C40FC8"/>
    <w:rsid w:val="00C44A03"/>
    <w:rsid w:val="00C513DF"/>
    <w:rsid w:val="00C618B7"/>
    <w:rsid w:val="00C64B95"/>
    <w:rsid w:val="00C67656"/>
    <w:rsid w:val="00C7350D"/>
    <w:rsid w:val="00C775A1"/>
    <w:rsid w:val="00C85A79"/>
    <w:rsid w:val="00C93393"/>
    <w:rsid w:val="00CB447C"/>
    <w:rsid w:val="00CD71BF"/>
    <w:rsid w:val="00CE0BA6"/>
    <w:rsid w:val="00CE33B0"/>
    <w:rsid w:val="00D07DF6"/>
    <w:rsid w:val="00D138C0"/>
    <w:rsid w:val="00D1540E"/>
    <w:rsid w:val="00D22200"/>
    <w:rsid w:val="00D25CD3"/>
    <w:rsid w:val="00D26B38"/>
    <w:rsid w:val="00D52408"/>
    <w:rsid w:val="00D61DD9"/>
    <w:rsid w:val="00D63DC4"/>
    <w:rsid w:val="00D71A6F"/>
    <w:rsid w:val="00D80FBD"/>
    <w:rsid w:val="00D83665"/>
    <w:rsid w:val="00D911B1"/>
    <w:rsid w:val="00D954D3"/>
    <w:rsid w:val="00DA5B5D"/>
    <w:rsid w:val="00DB2584"/>
    <w:rsid w:val="00DB2880"/>
    <w:rsid w:val="00DE3CDC"/>
    <w:rsid w:val="00DF31EE"/>
    <w:rsid w:val="00DF403B"/>
    <w:rsid w:val="00E00555"/>
    <w:rsid w:val="00E273EE"/>
    <w:rsid w:val="00E34BA2"/>
    <w:rsid w:val="00E3627E"/>
    <w:rsid w:val="00E42E92"/>
    <w:rsid w:val="00E43276"/>
    <w:rsid w:val="00E4509B"/>
    <w:rsid w:val="00E4663D"/>
    <w:rsid w:val="00E532E8"/>
    <w:rsid w:val="00E67170"/>
    <w:rsid w:val="00E73CF2"/>
    <w:rsid w:val="00E812F0"/>
    <w:rsid w:val="00E82C93"/>
    <w:rsid w:val="00E83C8F"/>
    <w:rsid w:val="00E868C6"/>
    <w:rsid w:val="00E968B3"/>
    <w:rsid w:val="00ED0CB7"/>
    <w:rsid w:val="00ED0EDD"/>
    <w:rsid w:val="00ED7707"/>
    <w:rsid w:val="00EF1B34"/>
    <w:rsid w:val="00EF4A4C"/>
    <w:rsid w:val="00EF4A52"/>
    <w:rsid w:val="00EF4DAC"/>
    <w:rsid w:val="00F010C2"/>
    <w:rsid w:val="00F02FBC"/>
    <w:rsid w:val="00F1374B"/>
    <w:rsid w:val="00F22900"/>
    <w:rsid w:val="00F31D2C"/>
    <w:rsid w:val="00F54A0B"/>
    <w:rsid w:val="00F738A3"/>
    <w:rsid w:val="00F7557C"/>
    <w:rsid w:val="00F75C28"/>
    <w:rsid w:val="00F863D8"/>
    <w:rsid w:val="00F87FC7"/>
    <w:rsid w:val="00F938A2"/>
    <w:rsid w:val="00F93990"/>
    <w:rsid w:val="00F93B60"/>
    <w:rsid w:val="00F949CD"/>
    <w:rsid w:val="00FA17A9"/>
    <w:rsid w:val="00FA42C8"/>
    <w:rsid w:val="00FB6AB9"/>
    <w:rsid w:val="00FB7487"/>
    <w:rsid w:val="00FC439E"/>
    <w:rsid w:val="00FD758E"/>
    <w:rsid w:val="00FE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B60B6"/>
  <w15:docId w15:val="{BF56A508-A427-44F0-A4D0-9992D6E6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990"/>
  </w:style>
  <w:style w:type="paragraph" w:styleId="Footer">
    <w:name w:val="footer"/>
    <w:basedOn w:val="Normal"/>
    <w:link w:val="FooterChar"/>
    <w:uiPriority w:val="99"/>
    <w:unhideWhenUsed/>
    <w:rsid w:val="00F93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990"/>
  </w:style>
  <w:style w:type="paragraph" w:styleId="BalloonText">
    <w:name w:val="Balloon Text"/>
    <w:basedOn w:val="Normal"/>
    <w:link w:val="BalloonTextChar"/>
    <w:uiPriority w:val="99"/>
    <w:semiHidden/>
    <w:unhideWhenUsed/>
    <w:rsid w:val="00F9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990"/>
    <w:rPr>
      <w:rFonts w:ascii="Tahoma" w:hAnsi="Tahoma" w:cs="Tahoma"/>
      <w:sz w:val="16"/>
      <w:szCs w:val="16"/>
    </w:rPr>
  </w:style>
  <w:style w:type="character" w:styleId="Hyperlink">
    <w:name w:val="Hyperlink"/>
    <w:basedOn w:val="DefaultParagraphFont"/>
    <w:uiPriority w:val="99"/>
    <w:unhideWhenUsed/>
    <w:rsid w:val="00F949CD"/>
    <w:rPr>
      <w:color w:val="0000FF" w:themeColor="hyperlink"/>
      <w:u w:val="single"/>
    </w:rPr>
  </w:style>
  <w:style w:type="paragraph" w:styleId="ListParagraph">
    <w:name w:val="List Paragraph"/>
    <w:basedOn w:val="Normal"/>
    <w:uiPriority w:val="34"/>
    <w:qFormat/>
    <w:rsid w:val="001B4000"/>
    <w:pPr>
      <w:ind w:left="720"/>
      <w:contextualSpacing/>
    </w:pPr>
    <w:rPr>
      <w:rFonts w:eastAsiaTheme="minorEastAsia"/>
    </w:rPr>
  </w:style>
  <w:style w:type="character" w:styleId="FollowedHyperlink">
    <w:name w:val="FollowedHyperlink"/>
    <w:basedOn w:val="DefaultParagraphFont"/>
    <w:uiPriority w:val="99"/>
    <w:semiHidden/>
    <w:unhideWhenUsed/>
    <w:rsid w:val="001B4000"/>
    <w:rPr>
      <w:color w:val="800080" w:themeColor="followedHyperlink"/>
      <w:u w:val="single"/>
    </w:rPr>
  </w:style>
  <w:style w:type="character" w:customStyle="1" w:styleId="UnresolvedMention1">
    <w:name w:val="Unresolved Mention1"/>
    <w:basedOn w:val="DefaultParagraphFont"/>
    <w:uiPriority w:val="99"/>
    <w:semiHidden/>
    <w:unhideWhenUsed/>
    <w:rsid w:val="00C17057"/>
    <w:rPr>
      <w:color w:val="605E5C"/>
      <w:shd w:val="clear" w:color="auto" w:fill="E1DFDD"/>
    </w:rPr>
  </w:style>
  <w:style w:type="character" w:customStyle="1" w:styleId="UnresolvedMention2">
    <w:name w:val="Unresolved Mention2"/>
    <w:basedOn w:val="DefaultParagraphFont"/>
    <w:uiPriority w:val="99"/>
    <w:semiHidden/>
    <w:unhideWhenUsed/>
    <w:rsid w:val="00022985"/>
    <w:rPr>
      <w:color w:val="605E5C"/>
      <w:shd w:val="clear" w:color="auto" w:fill="E1DFDD"/>
    </w:rPr>
  </w:style>
  <w:style w:type="character" w:styleId="CommentReference">
    <w:name w:val="annotation reference"/>
    <w:basedOn w:val="DefaultParagraphFont"/>
    <w:uiPriority w:val="99"/>
    <w:semiHidden/>
    <w:unhideWhenUsed/>
    <w:rsid w:val="002B4D31"/>
    <w:rPr>
      <w:sz w:val="16"/>
      <w:szCs w:val="16"/>
    </w:rPr>
  </w:style>
  <w:style w:type="paragraph" w:styleId="CommentText">
    <w:name w:val="annotation text"/>
    <w:basedOn w:val="Normal"/>
    <w:link w:val="CommentTextChar"/>
    <w:uiPriority w:val="99"/>
    <w:semiHidden/>
    <w:unhideWhenUsed/>
    <w:rsid w:val="002B4D31"/>
    <w:pPr>
      <w:spacing w:line="240" w:lineRule="auto"/>
    </w:pPr>
    <w:rPr>
      <w:sz w:val="20"/>
      <w:szCs w:val="20"/>
    </w:rPr>
  </w:style>
  <w:style w:type="character" w:customStyle="1" w:styleId="CommentTextChar">
    <w:name w:val="Comment Text Char"/>
    <w:basedOn w:val="DefaultParagraphFont"/>
    <w:link w:val="CommentText"/>
    <w:uiPriority w:val="99"/>
    <w:semiHidden/>
    <w:rsid w:val="002B4D31"/>
    <w:rPr>
      <w:sz w:val="20"/>
      <w:szCs w:val="20"/>
    </w:rPr>
  </w:style>
  <w:style w:type="paragraph" w:styleId="CommentSubject">
    <w:name w:val="annotation subject"/>
    <w:basedOn w:val="CommentText"/>
    <w:next w:val="CommentText"/>
    <w:link w:val="CommentSubjectChar"/>
    <w:uiPriority w:val="99"/>
    <w:semiHidden/>
    <w:unhideWhenUsed/>
    <w:rsid w:val="002B4D31"/>
    <w:rPr>
      <w:b/>
      <w:bCs/>
    </w:rPr>
  </w:style>
  <w:style w:type="character" w:customStyle="1" w:styleId="CommentSubjectChar">
    <w:name w:val="Comment Subject Char"/>
    <w:basedOn w:val="CommentTextChar"/>
    <w:link w:val="CommentSubject"/>
    <w:uiPriority w:val="99"/>
    <w:semiHidden/>
    <w:rsid w:val="002B4D31"/>
    <w:rPr>
      <w:b/>
      <w:bCs/>
      <w:sz w:val="20"/>
      <w:szCs w:val="20"/>
    </w:rPr>
  </w:style>
  <w:style w:type="character" w:customStyle="1" w:styleId="UnresolvedMention3">
    <w:name w:val="Unresolved Mention3"/>
    <w:basedOn w:val="DefaultParagraphFont"/>
    <w:uiPriority w:val="99"/>
    <w:semiHidden/>
    <w:unhideWhenUsed/>
    <w:rsid w:val="002B5B59"/>
    <w:rPr>
      <w:color w:val="605E5C"/>
      <w:shd w:val="clear" w:color="auto" w:fill="E1DFDD"/>
    </w:rPr>
  </w:style>
  <w:style w:type="paragraph" w:styleId="HTMLPreformatted">
    <w:name w:val="HTML Preformatted"/>
    <w:basedOn w:val="Normal"/>
    <w:link w:val="HTMLPreformattedChar"/>
    <w:uiPriority w:val="99"/>
    <w:semiHidden/>
    <w:unhideWhenUsed/>
    <w:rsid w:val="00E8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2C93"/>
    <w:rPr>
      <w:rFonts w:ascii="Courier New" w:eastAsia="Times New Roman" w:hAnsi="Courier New" w:cs="Courier New"/>
      <w:sz w:val="20"/>
      <w:szCs w:val="20"/>
    </w:rPr>
  </w:style>
  <w:style w:type="character" w:customStyle="1" w:styleId="y2iqfc">
    <w:name w:val="y2iqfc"/>
    <w:basedOn w:val="DefaultParagraphFont"/>
    <w:rsid w:val="00E82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13006">
      <w:bodyDiv w:val="1"/>
      <w:marLeft w:val="0"/>
      <w:marRight w:val="0"/>
      <w:marTop w:val="0"/>
      <w:marBottom w:val="0"/>
      <w:divBdr>
        <w:top w:val="none" w:sz="0" w:space="0" w:color="auto"/>
        <w:left w:val="none" w:sz="0" w:space="0" w:color="auto"/>
        <w:bottom w:val="none" w:sz="0" w:space="0" w:color="auto"/>
        <w:right w:val="none" w:sz="0" w:space="0" w:color="auto"/>
      </w:divBdr>
    </w:div>
    <w:div w:id="271670777">
      <w:bodyDiv w:val="1"/>
      <w:marLeft w:val="0"/>
      <w:marRight w:val="0"/>
      <w:marTop w:val="0"/>
      <w:marBottom w:val="0"/>
      <w:divBdr>
        <w:top w:val="none" w:sz="0" w:space="0" w:color="auto"/>
        <w:left w:val="none" w:sz="0" w:space="0" w:color="auto"/>
        <w:bottom w:val="none" w:sz="0" w:space="0" w:color="auto"/>
        <w:right w:val="none" w:sz="0" w:space="0" w:color="auto"/>
      </w:divBdr>
    </w:div>
    <w:div w:id="402604224">
      <w:bodyDiv w:val="1"/>
      <w:marLeft w:val="0"/>
      <w:marRight w:val="0"/>
      <w:marTop w:val="0"/>
      <w:marBottom w:val="0"/>
      <w:divBdr>
        <w:top w:val="none" w:sz="0" w:space="0" w:color="auto"/>
        <w:left w:val="none" w:sz="0" w:space="0" w:color="auto"/>
        <w:bottom w:val="none" w:sz="0" w:space="0" w:color="auto"/>
        <w:right w:val="none" w:sz="0" w:space="0" w:color="auto"/>
      </w:divBdr>
      <w:divsChild>
        <w:div w:id="1844004145">
          <w:marLeft w:val="0"/>
          <w:marRight w:val="0"/>
          <w:marTop w:val="0"/>
          <w:marBottom w:val="0"/>
          <w:divBdr>
            <w:top w:val="none" w:sz="0" w:space="0" w:color="auto"/>
            <w:left w:val="none" w:sz="0" w:space="0" w:color="auto"/>
            <w:bottom w:val="none" w:sz="0" w:space="0" w:color="auto"/>
            <w:right w:val="none" w:sz="0" w:space="0" w:color="auto"/>
          </w:divBdr>
        </w:div>
      </w:divsChild>
    </w:div>
    <w:div w:id="844629411">
      <w:bodyDiv w:val="1"/>
      <w:marLeft w:val="0"/>
      <w:marRight w:val="0"/>
      <w:marTop w:val="0"/>
      <w:marBottom w:val="0"/>
      <w:divBdr>
        <w:top w:val="none" w:sz="0" w:space="0" w:color="auto"/>
        <w:left w:val="none" w:sz="0" w:space="0" w:color="auto"/>
        <w:bottom w:val="none" w:sz="0" w:space="0" w:color="auto"/>
        <w:right w:val="none" w:sz="0" w:space="0" w:color="auto"/>
      </w:divBdr>
    </w:div>
    <w:div w:id="1541821890">
      <w:bodyDiv w:val="1"/>
      <w:marLeft w:val="0"/>
      <w:marRight w:val="0"/>
      <w:marTop w:val="0"/>
      <w:marBottom w:val="0"/>
      <w:divBdr>
        <w:top w:val="none" w:sz="0" w:space="0" w:color="auto"/>
        <w:left w:val="none" w:sz="0" w:space="0" w:color="auto"/>
        <w:bottom w:val="none" w:sz="0" w:space="0" w:color="auto"/>
        <w:right w:val="none" w:sz="0" w:space="0" w:color="auto"/>
      </w:divBdr>
    </w:div>
    <w:div w:id="1817255099">
      <w:bodyDiv w:val="1"/>
      <w:marLeft w:val="0"/>
      <w:marRight w:val="0"/>
      <w:marTop w:val="0"/>
      <w:marBottom w:val="0"/>
      <w:divBdr>
        <w:top w:val="none" w:sz="0" w:space="0" w:color="auto"/>
        <w:left w:val="none" w:sz="0" w:space="0" w:color="auto"/>
        <w:bottom w:val="none" w:sz="0" w:space="0" w:color="auto"/>
        <w:right w:val="none" w:sz="0" w:space="0" w:color="auto"/>
      </w:divBdr>
    </w:div>
    <w:div w:id="183009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454F8-5598-48E5-AC86-378DFE981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dc:creator>
  <cp:lastModifiedBy>ANDRA KARLA ANGHEL-SIENERTH</cp:lastModifiedBy>
  <cp:revision>10</cp:revision>
  <cp:lastPrinted>2022-07-01T06:41:00Z</cp:lastPrinted>
  <dcterms:created xsi:type="dcterms:W3CDTF">2022-07-01T09:15:00Z</dcterms:created>
  <dcterms:modified xsi:type="dcterms:W3CDTF">2022-08-07T14:04:00Z</dcterms:modified>
</cp:coreProperties>
</file>