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D0BD2B" w14:textId="250FE421" w:rsidR="007D2129" w:rsidRPr="00306CF2" w:rsidRDefault="007D2129">
      <w:pPr>
        <w:pStyle w:val="Body"/>
        <w:rPr>
          <w:rFonts w:ascii="Verdana" w:eastAsia="Verdana" w:hAnsi="Verdana" w:cs="Verdana"/>
          <w:b/>
          <w:bCs/>
          <w:color w:val="808080"/>
          <w:spacing w:val="10"/>
          <w:sz w:val="36"/>
          <w:szCs w:val="36"/>
          <w:lang w:val="ro-RO"/>
        </w:rPr>
      </w:pPr>
    </w:p>
    <w:p w14:paraId="4E2D5ACB" w14:textId="665D5FBD" w:rsidR="000728BB" w:rsidRPr="00B94887" w:rsidRDefault="00A245D4" w:rsidP="004412E3">
      <w:pPr>
        <w:pStyle w:val="Body"/>
        <w:jc w:val="both"/>
        <w:rPr>
          <w:rFonts w:ascii="Verdana" w:hAnsi="Verdana"/>
          <w:b/>
          <w:bCs/>
          <w:spacing w:val="10"/>
          <w:lang w:val="ro-RO"/>
        </w:rPr>
      </w:pPr>
      <w:r w:rsidRPr="00B94887">
        <w:rPr>
          <w:rFonts w:ascii="Verdana" w:hAnsi="Verdana"/>
          <w:b/>
          <w:bCs/>
          <w:spacing w:val="10"/>
          <w:lang w:val="ro-RO"/>
        </w:rPr>
        <w:t>Experți în interpretarea patrimoniului</w:t>
      </w:r>
      <w:r w:rsidR="00B94887">
        <w:rPr>
          <w:rFonts w:ascii="Verdana" w:hAnsi="Verdana"/>
          <w:b/>
          <w:bCs/>
          <w:spacing w:val="10"/>
          <w:lang w:val="ro-RO"/>
        </w:rPr>
        <w:t xml:space="preserve"> din Europa și din America de Nord</w:t>
      </w:r>
      <w:r w:rsidRPr="00B94887">
        <w:rPr>
          <w:rFonts w:ascii="Verdana" w:hAnsi="Verdana"/>
          <w:b/>
          <w:bCs/>
          <w:spacing w:val="10"/>
          <w:lang w:val="ro-RO"/>
        </w:rPr>
        <w:t xml:space="preserve"> vizitează Geoparcul Țara Hațegului  </w:t>
      </w:r>
    </w:p>
    <w:p w14:paraId="02584477" w14:textId="77777777" w:rsidR="00A245D4" w:rsidRPr="00B94887" w:rsidRDefault="00A245D4" w:rsidP="004412E3">
      <w:pPr>
        <w:pStyle w:val="Body"/>
        <w:jc w:val="both"/>
        <w:rPr>
          <w:rFonts w:ascii="Verdana" w:hAnsi="Verdana"/>
          <w:b/>
          <w:bCs/>
          <w:spacing w:val="10"/>
          <w:sz w:val="28"/>
          <w:szCs w:val="26"/>
          <w:lang w:val="ro-RO"/>
        </w:rPr>
      </w:pPr>
    </w:p>
    <w:p w14:paraId="69AE2115" w14:textId="77777777" w:rsidR="000728BB" w:rsidRPr="00A245D4" w:rsidRDefault="000728BB" w:rsidP="004412E3">
      <w:pPr>
        <w:pStyle w:val="Body"/>
        <w:jc w:val="both"/>
        <w:rPr>
          <w:rFonts w:ascii="Verdana" w:hAnsi="Verdana"/>
          <w:b/>
          <w:bCs/>
          <w:spacing w:val="10"/>
          <w:sz w:val="22"/>
          <w:szCs w:val="22"/>
          <w:lang w:val="ro-RO"/>
        </w:rPr>
      </w:pPr>
    </w:p>
    <w:p w14:paraId="7C43FB0E" w14:textId="77777777" w:rsidR="000728BB" w:rsidRPr="00A245D4" w:rsidRDefault="000728BB" w:rsidP="004412E3">
      <w:pPr>
        <w:pStyle w:val="Body"/>
        <w:jc w:val="both"/>
        <w:rPr>
          <w:rFonts w:ascii="Verdana" w:hAnsi="Verdana"/>
          <w:b/>
          <w:bCs/>
          <w:spacing w:val="10"/>
          <w:sz w:val="22"/>
          <w:szCs w:val="22"/>
          <w:lang w:val="ro-RO"/>
        </w:rPr>
      </w:pPr>
    </w:p>
    <w:p w14:paraId="746939D5" w14:textId="77777777" w:rsidR="00214FEE" w:rsidRDefault="00B2252D" w:rsidP="00B2252D">
      <w:pPr>
        <w:pStyle w:val="Body"/>
        <w:jc w:val="both"/>
        <w:rPr>
          <w:rFonts w:ascii="Verdana" w:hAnsi="Verdana"/>
          <w:spacing w:val="10"/>
          <w:sz w:val="22"/>
          <w:szCs w:val="22"/>
          <w:lang w:val="ro-RO"/>
        </w:rPr>
      </w:pPr>
      <w:r w:rsidRPr="00A245D4">
        <w:rPr>
          <w:rFonts w:ascii="Verdana" w:hAnsi="Verdana"/>
          <w:spacing w:val="10"/>
          <w:sz w:val="22"/>
          <w:szCs w:val="22"/>
          <w:lang w:val="ro-RO"/>
        </w:rPr>
        <w:t xml:space="preserve">În perioada </w:t>
      </w:r>
      <w:r w:rsidR="008C7ED9" w:rsidRPr="00A245D4">
        <w:rPr>
          <w:rFonts w:ascii="Verdana" w:hAnsi="Verdana"/>
          <w:spacing w:val="10"/>
          <w:sz w:val="22"/>
          <w:szCs w:val="22"/>
          <w:lang w:val="ro-RO"/>
        </w:rPr>
        <w:t>11</w:t>
      </w:r>
      <w:r w:rsidR="00214FEE">
        <w:rPr>
          <w:rFonts w:ascii="Verdana" w:hAnsi="Verdana"/>
          <w:spacing w:val="10"/>
          <w:sz w:val="22"/>
          <w:szCs w:val="22"/>
          <w:lang w:val="ro-RO"/>
        </w:rPr>
        <w:t>-</w:t>
      </w:r>
      <w:r w:rsidR="008C7ED9" w:rsidRPr="00A245D4">
        <w:rPr>
          <w:rFonts w:ascii="Verdana" w:hAnsi="Verdana"/>
          <w:spacing w:val="10"/>
          <w:sz w:val="22"/>
          <w:szCs w:val="22"/>
          <w:lang w:val="ro-RO"/>
        </w:rPr>
        <w:t>12</w:t>
      </w:r>
      <w:r w:rsidRPr="00A245D4">
        <w:rPr>
          <w:rFonts w:ascii="Verdana" w:hAnsi="Verdana"/>
          <w:spacing w:val="10"/>
          <w:sz w:val="22"/>
          <w:szCs w:val="22"/>
          <w:lang w:val="ro-RO"/>
        </w:rPr>
        <w:t xml:space="preserve"> ma</w:t>
      </w:r>
      <w:r w:rsidR="008C7ED9" w:rsidRPr="00A245D4">
        <w:rPr>
          <w:rFonts w:ascii="Verdana" w:hAnsi="Verdana"/>
          <w:spacing w:val="10"/>
          <w:sz w:val="22"/>
          <w:szCs w:val="22"/>
          <w:lang w:val="ro-RO"/>
        </w:rPr>
        <w:t>i</w:t>
      </w:r>
      <w:r w:rsidRPr="00A245D4">
        <w:rPr>
          <w:rFonts w:ascii="Verdana" w:hAnsi="Verdana"/>
          <w:spacing w:val="10"/>
          <w:sz w:val="22"/>
          <w:szCs w:val="22"/>
          <w:lang w:val="ro-RO"/>
        </w:rPr>
        <w:t xml:space="preserve"> 2023, </w:t>
      </w:r>
      <w:r w:rsidR="008C7ED9" w:rsidRPr="00A245D4">
        <w:rPr>
          <w:rFonts w:ascii="Verdana" w:hAnsi="Verdana"/>
          <w:spacing w:val="10"/>
          <w:sz w:val="22"/>
          <w:szCs w:val="22"/>
          <w:lang w:val="ro-RO"/>
        </w:rPr>
        <w:t xml:space="preserve">teritoriul </w:t>
      </w:r>
      <w:r w:rsidRPr="00A245D4">
        <w:rPr>
          <w:rFonts w:ascii="Verdana" w:hAnsi="Verdana"/>
          <w:spacing w:val="10"/>
          <w:sz w:val="22"/>
          <w:szCs w:val="22"/>
          <w:lang w:val="ro-RO"/>
        </w:rPr>
        <w:t>Geoparcul</w:t>
      </w:r>
      <w:r w:rsidR="008C7ED9" w:rsidRPr="00A245D4">
        <w:rPr>
          <w:rFonts w:ascii="Verdana" w:hAnsi="Verdana"/>
          <w:spacing w:val="10"/>
          <w:sz w:val="22"/>
          <w:szCs w:val="22"/>
          <w:lang w:val="ro-RO"/>
        </w:rPr>
        <w:t>ui</w:t>
      </w:r>
      <w:r w:rsidRPr="00A245D4">
        <w:rPr>
          <w:rFonts w:ascii="Verdana" w:hAnsi="Verdana"/>
          <w:spacing w:val="10"/>
          <w:sz w:val="22"/>
          <w:szCs w:val="22"/>
          <w:lang w:val="ro-RO"/>
        </w:rPr>
        <w:t xml:space="preserve"> Intern</w:t>
      </w:r>
      <w:r w:rsidR="00214FEE">
        <w:rPr>
          <w:rFonts w:ascii="Verdana" w:hAnsi="Verdana"/>
          <w:spacing w:val="10"/>
          <w:sz w:val="22"/>
          <w:szCs w:val="22"/>
          <w:lang w:val="ro-RO"/>
        </w:rPr>
        <w:t xml:space="preserve">ațional UNESCO Țara Hațegului, administrat de </w:t>
      </w:r>
      <w:r w:rsidRPr="00A245D4">
        <w:rPr>
          <w:rFonts w:ascii="Verdana" w:hAnsi="Verdana"/>
          <w:spacing w:val="10"/>
          <w:sz w:val="22"/>
          <w:szCs w:val="22"/>
          <w:lang w:val="ro-RO"/>
        </w:rPr>
        <w:t>Universitatea din București</w:t>
      </w:r>
      <w:r w:rsidR="00214FEE">
        <w:rPr>
          <w:rFonts w:ascii="Verdana" w:hAnsi="Verdana"/>
          <w:spacing w:val="10"/>
          <w:sz w:val="22"/>
          <w:szCs w:val="22"/>
          <w:lang w:val="ro-RO"/>
        </w:rPr>
        <w:t>,</w:t>
      </w:r>
      <w:r w:rsidRPr="00A245D4">
        <w:rPr>
          <w:rFonts w:ascii="Verdana" w:hAnsi="Verdana"/>
          <w:spacing w:val="10"/>
          <w:sz w:val="22"/>
          <w:szCs w:val="22"/>
          <w:lang w:val="ro-RO"/>
        </w:rPr>
        <w:t xml:space="preserve"> </w:t>
      </w:r>
      <w:r w:rsidR="008C7ED9" w:rsidRPr="00A245D4">
        <w:rPr>
          <w:rFonts w:ascii="Verdana" w:hAnsi="Verdana"/>
          <w:spacing w:val="10"/>
          <w:sz w:val="22"/>
          <w:szCs w:val="22"/>
          <w:lang w:val="ro-RO"/>
        </w:rPr>
        <w:t>este studiu de caz pentru 24 de experți în interpretarea patrimoniului natural și cultural din 11 țăr</w:t>
      </w:r>
      <w:r w:rsidR="00E539AE" w:rsidRPr="00A245D4">
        <w:rPr>
          <w:rFonts w:ascii="Verdana" w:hAnsi="Verdana"/>
          <w:spacing w:val="10"/>
          <w:sz w:val="22"/>
          <w:szCs w:val="22"/>
          <w:lang w:val="ro-RO"/>
        </w:rPr>
        <w:t>i</w:t>
      </w:r>
      <w:r w:rsidR="00B94887">
        <w:rPr>
          <w:rFonts w:ascii="Verdana" w:hAnsi="Verdana"/>
          <w:spacing w:val="10"/>
          <w:sz w:val="22"/>
          <w:szCs w:val="22"/>
          <w:lang w:val="ro-RO"/>
        </w:rPr>
        <w:t xml:space="preserve"> din Europa și din America de Nord</w:t>
      </w:r>
      <w:r w:rsidR="008C7ED9" w:rsidRPr="00A245D4">
        <w:rPr>
          <w:rFonts w:ascii="Verdana" w:hAnsi="Verdana"/>
          <w:spacing w:val="10"/>
          <w:sz w:val="22"/>
          <w:szCs w:val="22"/>
          <w:lang w:val="ro-RO"/>
        </w:rPr>
        <w:t xml:space="preserve">. </w:t>
      </w:r>
    </w:p>
    <w:p w14:paraId="59BDAC28" w14:textId="72E84E51" w:rsidR="008C7ED9" w:rsidRPr="00A245D4" w:rsidRDefault="008C7ED9" w:rsidP="00B2252D">
      <w:pPr>
        <w:pStyle w:val="Body"/>
        <w:jc w:val="both"/>
        <w:rPr>
          <w:rFonts w:ascii="Verdana" w:hAnsi="Verdana"/>
          <w:spacing w:val="10"/>
          <w:sz w:val="22"/>
          <w:szCs w:val="22"/>
          <w:lang w:val="ro-RO"/>
        </w:rPr>
      </w:pPr>
      <w:r w:rsidRPr="00A245D4">
        <w:rPr>
          <w:rFonts w:ascii="Verdana" w:hAnsi="Verdana"/>
          <w:spacing w:val="10"/>
          <w:sz w:val="22"/>
          <w:szCs w:val="22"/>
          <w:lang w:val="ro-RO"/>
        </w:rPr>
        <w:t>Vizita specialiștilor străini preced</w:t>
      </w:r>
      <w:r w:rsidR="00C45519">
        <w:rPr>
          <w:rFonts w:ascii="Verdana" w:hAnsi="Verdana"/>
          <w:spacing w:val="10"/>
          <w:sz w:val="22"/>
          <w:szCs w:val="22"/>
          <w:lang w:val="ro-RO"/>
        </w:rPr>
        <w:t>ă</w:t>
      </w:r>
      <w:r w:rsidRPr="00A245D4">
        <w:rPr>
          <w:rFonts w:ascii="Verdana" w:hAnsi="Verdana"/>
          <w:spacing w:val="10"/>
          <w:sz w:val="22"/>
          <w:szCs w:val="22"/>
          <w:lang w:val="ro-RO"/>
        </w:rPr>
        <w:t xml:space="preserve"> conferința internațională </w:t>
      </w:r>
      <w:r w:rsidRPr="00214FEE">
        <w:rPr>
          <w:rFonts w:ascii="Verdana" w:hAnsi="Verdana"/>
          <w:b/>
          <w:i/>
          <w:spacing w:val="10"/>
          <w:sz w:val="22"/>
          <w:szCs w:val="22"/>
          <w:lang w:val="ro-RO"/>
        </w:rPr>
        <w:t>Interpret Europe</w:t>
      </w:r>
      <w:r w:rsidR="00A245D4" w:rsidRPr="00214FEE">
        <w:rPr>
          <w:rFonts w:ascii="Verdana" w:hAnsi="Verdana"/>
          <w:b/>
          <w:i/>
          <w:spacing w:val="10"/>
          <w:sz w:val="22"/>
          <w:szCs w:val="22"/>
          <w:lang w:val="ro-RO"/>
        </w:rPr>
        <w:t xml:space="preserve"> (IE)</w:t>
      </w:r>
      <w:r w:rsidRPr="00A245D4">
        <w:rPr>
          <w:rFonts w:ascii="Verdana" w:hAnsi="Verdana"/>
          <w:spacing w:val="10"/>
          <w:sz w:val="22"/>
          <w:szCs w:val="22"/>
          <w:lang w:val="ro-RO"/>
        </w:rPr>
        <w:t xml:space="preserve"> c</w:t>
      </w:r>
      <w:r w:rsidR="00CB7638">
        <w:rPr>
          <w:rFonts w:ascii="Verdana" w:hAnsi="Verdana"/>
          <w:spacing w:val="10"/>
          <w:sz w:val="22"/>
          <w:szCs w:val="22"/>
          <w:lang w:val="ro-RO"/>
        </w:rPr>
        <w:t>are</w:t>
      </w:r>
      <w:r w:rsidR="00214FEE">
        <w:rPr>
          <w:rFonts w:ascii="Verdana" w:hAnsi="Verdana"/>
          <w:spacing w:val="10"/>
          <w:sz w:val="22"/>
          <w:szCs w:val="22"/>
          <w:lang w:val="ro-RO"/>
        </w:rPr>
        <w:t xml:space="preserve"> se desfășoară în perioada 12-</w:t>
      </w:r>
      <w:r w:rsidRPr="00A245D4">
        <w:rPr>
          <w:rFonts w:ascii="Verdana" w:hAnsi="Verdana"/>
          <w:spacing w:val="10"/>
          <w:sz w:val="22"/>
          <w:szCs w:val="22"/>
          <w:lang w:val="ro-RO"/>
        </w:rPr>
        <w:t>1</w:t>
      </w:r>
      <w:r w:rsidR="002D6A2E">
        <w:rPr>
          <w:rFonts w:ascii="Verdana" w:hAnsi="Verdana"/>
          <w:spacing w:val="10"/>
          <w:sz w:val="22"/>
          <w:szCs w:val="22"/>
          <w:lang w:val="ro-RO"/>
        </w:rPr>
        <w:t>5</w:t>
      </w:r>
      <w:r w:rsidRPr="00A245D4">
        <w:rPr>
          <w:rFonts w:ascii="Verdana" w:hAnsi="Verdana"/>
          <w:spacing w:val="10"/>
          <w:sz w:val="22"/>
          <w:szCs w:val="22"/>
          <w:lang w:val="ro-RO"/>
        </w:rPr>
        <w:t xml:space="preserve"> mai </w:t>
      </w:r>
      <w:r w:rsidR="00214FEE">
        <w:rPr>
          <w:rFonts w:ascii="Verdana" w:hAnsi="Verdana"/>
          <w:spacing w:val="10"/>
          <w:sz w:val="22"/>
          <w:szCs w:val="22"/>
          <w:lang w:val="ro-RO"/>
        </w:rPr>
        <w:t xml:space="preserve">2023 </w:t>
      </w:r>
      <w:r w:rsidRPr="00A245D4">
        <w:rPr>
          <w:rFonts w:ascii="Verdana" w:hAnsi="Verdana"/>
          <w:spacing w:val="10"/>
          <w:sz w:val="22"/>
          <w:szCs w:val="22"/>
          <w:lang w:val="ro-RO"/>
        </w:rPr>
        <w:t xml:space="preserve">la Sighișoara. </w:t>
      </w:r>
    </w:p>
    <w:p w14:paraId="5D32A088" w14:textId="77777777" w:rsidR="008C7ED9" w:rsidRPr="00A245D4" w:rsidRDefault="008C7ED9" w:rsidP="00B2252D">
      <w:pPr>
        <w:pStyle w:val="Body"/>
        <w:jc w:val="both"/>
        <w:rPr>
          <w:rFonts w:ascii="Verdana" w:hAnsi="Verdana"/>
          <w:spacing w:val="10"/>
          <w:sz w:val="22"/>
          <w:szCs w:val="22"/>
          <w:lang w:val="ro-RO"/>
        </w:rPr>
      </w:pPr>
    </w:p>
    <w:p w14:paraId="6F71F8A8" w14:textId="563C9294" w:rsidR="0051017C" w:rsidRPr="00A245D4" w:rsidRDefault="0051017C" w:rsidP="00B2252D">
      <w:pPr>
        <w:pStyle w:val="Body"/>
        <w:jc w:val="both"/>
        <w:rPr>
          <w:rFonts w:ascii="Verdana" w:hAnsi="Verdana"/>
          <w:spacing w:val="10"/>
          <w:sz w:val="22"/>
          <w:szCs w:val="22"/>
          <w:lang w:val="ro-RO"/>
        </w:rPr>
      </w:pPr>
      <w:r w:rsidRPr="00A245D4">
        <w:rPr>
          <w:rFonts w:ascii="Verdana" w:hAnsi="Verdana"/>
          <w:spacing w:val="10"/>
          <w:sz w:val="22"/>
          <w:szCs w:val="22"/>
          <w:lang w:val="ro-RO"/>
        </w:rPr>
        <w:t>În prima zi, p</w:t>
      </w:r>
      <w:r w:rsidR="003C4F6C" w:rsidRPr="00A245D4">
        <w:rPr>
          <w:rFonts w:ascii="Verdana" w:hAnsi="Verdana"/>
          <w:spacing w:val="10"/>
          <w:sz w:val="22"/>
          <w:szCs w:val="22"/>
          <w:lang w:val="ro-RO"/>
        </w:rPr>
        <w:t>articipanții la vizita în teren din Țara Hațegului vor avea oportunitatea să descopere</w:t>
      </w:r>
      <w:r w:rsidRPr="00A245D4">
        <w:rPr>
          <w:rFonts w:ascii="Verdana" w:hAnsi="Verdana"/>
          <w:spacing w:val="10"/>
          <w:sz w:val="22"/>
          <w:szCs w:val="22"/>
          <w:lang w:val="ro-RO"/>
        </w:rPr>
        <w:t xml:space="preserve"> </w:t>
      </w:r>
      <w:r w:rsidR="003C4F6C" w:rsidRPr="00A245D4">
        <w:rPr>
          <w:rFonts w:ascii="Verdana" w:hAnsi="Verdana"/>
          <w:spacing w:val="10"/>
          <w:sz w:val="22"/>
          <w:szCs w:val="22"/>
          <w:lang w:val="ro-RO"/>
        </w:rPr>
        <w:t>Casa Vulcanilor, unul dintre cele mai populare puncte de vizitare și interpretare din Geoparc</w:t>
      </w:r>
      <w:r w:rsidRPr="00A245D4">
        <w:rPr>
          <w:rFonts w:ascii="Verdana" w:hAnsi="Verdana"/>
          <w:spacing w:val="10"/>
          <w:sz w:val="22"/>
          <w:szCs w:val="22"/>
          <w:lang w:val="ro-RO"/>
        </w:rPr>
        <w:t xml:space="preserve">. De asemenea, vor parcurge un traseu în natură, vor vizita Biserica de la Densuș ca parte din patrimoniul cultural al zonei și vor avea ocazia să deguste bucate tradiționale. </w:t>
      </w:r>
    </w:p>
    <w:p w14:paraId="4BDA6723" w14:textId="77777777" w:rsidR="0051017C" w:rsidRPr="00A245D4" w:rsidRDefault="0051017C" w:rsidP="00B2252D">
      <w:pPr>
        <w:pStyle w:val="Body"/>
        <w:jc w:val="both"/>
        <w:rPr>
          <w:rFonts w:ascii="Verdana" w:hAnsi="Verdana"/>
          <w:spacing w:val="10"/>
          <w:sz w:val="22"/>
          <w:szCs w:val="22"/>
          <w:lang w:val="ro-RO"/>
        </w:rPr>
      </w:pPr>
    </w:p>
    <w:p w14:paraId="14C748E2" w14:textId="0E072D1F" w:rsidR="0051017C" w:rsidRPr="00A245D4" w:rsidRDefault="0051017C" w:rsidP="00B2252D">
      <w:pPr>
        <w:pStyle w:val="Body"/>
        <w:jc w:val="both"/>
        <w:rPr>
          <w:rFonts w:ascii="Verdana" w:hAnsi="Verdana"/>
          <w:spacing w:val="10"/>
          <w:sz w:val="22"/>
          <w:szCs w:val="22"/>
          <w:lang w:val="ro-RO"/>
        </w:rPr>
      </w:pPr>
      <w:r w:rsidRPr="00A245D4">
        <w:rPr>
          <w:rFonts w:ascii="Verdana" w:hAnsi="Verdana"/>
          <w:spacing w:val="10"/>
          <w:sz w:val="22"/>
          <w:szCs w:val="22"/>
          <w:lang w:val="ro-RO"/>
        </w:rPr>
        <w:t>Cea de a doua zi este dedicată vizitei la expoziția „Balauri, dragoni, dinozauri” de la Casa Geoparcului din orașul Hațeg</w:t>
      </w:r>
      <w:r w:rsidR="00CB7638">
        <w:rPr>
          <w:rFonts w:ascii="Verdana" w:hAnsi="Verdana"/>
          <w:spacing w:val="10"/>
          <w:sz w:val="22"/>
          <w:szCs w:val="22"/>
          <w:lang w:val="ro-RO"/>
        </w:rPr>
        <w:t>,</w:t>
      </w:r>
      <w:r w:rsidRPr="00A245D4">
        <w:rPr>
          <w:rFonts w:ascii="Verdana" w:hAnsi="Verdana"/>
          <w:spacing w:val="10"/>
          <w:sz w:val="22"/>
          <w:szCs w:val="22"/>
          <w:lang w:val="ro-RO"/>
        </w:rPr>
        <w:t xml:space="preserve"> după care vor pleca spre conferința de la Sighișoara. </w:t>
      </w:r>
    </w:p>
    <w:p w14:paraId="76628D1C" w14:textId="77777777" w:rsidR="001707B2" w:rsidRPr="00A245D4" w:rsidRDefault="001707B2" w:rsidP="00B2252D">
      <w:pPr>
        <w:pStyle w:val="Body"/>
        <w:jc w:val="both"/>
        <w:rPr>
          <w:rFonts w:ascii="Verdana" w:hAnsi="Verdana"/>
          <w:spacing w:val="10"/>
          <w:sz w:val="22"/>
          <w:szCs w:val="22"/>
          <w:lang w:val="ro-RO"/>
        </w:rPr>
      </w:pPr>
    </w:p>
    <w:p w14:paraId="675F86B0" w14:textId="18601F3D" w:rsidR="001707B2" w:rsidRPr="00A245D4" w:rsidRDefault="001707B2" w:rsidP="00B2252D">
      <w:pPr>
        <w:pStyle w:val="Body"/>
        <w:jc w:val="both"/>
        <w:rPr>
          <w:rFonts w:ascii="Verdana" w:hAnsi="Verdana"/>
          <w:spacing w:val="10"/>
          <w:sz w:val="22"/>
          <w:szCs w:val="22"/>
          <w:lang w:val="ro-RO"/>
        </w:rPr>
      </w:pPr>
      <w:r w:rsidRPr="00A245D4">
        <w:rPr>
          <w:rFonts w:ascii="Verdana" w:hAnsi="Verdana"/>
          <w:spacing w:val="10"/>
          <w:sz w:val="22"/>
          <w:szCs w:val="22"/>
          <w:lang w:val="ro-RO"/>
        </w:rPr>
        <w:t xml:space="preserve">Interpretarea patrimoniului </w:t>
      </w:r>
      <w:r w:rsidR="0082338D" w:rsidRPr="00A245D4">
        <w:rPr>
          <w:rFonts w:ascii="Verdana" w:hAnsi="Verdana"/>
          <w:spacing w:val="10"/>
          <w:sz w:val="22"/>
          <w:szCs w:val="22"/>
          <w:lang w:val="ro-RO"/>
        </w:rPr>
        <w:t xml:space="preserve">geologic, </w:t>
      </w:r>
      <w:r w:rsidRPr="00A245D4">
        <w:rPr>
          <w:rFonts w:ascii="Verdana" w:hAnsi="Verdana"/>
          <w:spacing w:val="10"/>
          <w:sz w:val="22"/>
          <w:szCs w:val="22"/>
          <w:lang w:val="ro-RO"/>
        </w:rPr>
        <w:t>natural și cultural este o modalitate</w:t>
      </w:r>
      <w:r w:rsidR="0082338D" w:rsidRPr="00A245D4">
        <w:rPr>
          <w:rFonts w:ascii="Verdana" w:hAnsi="Verdana"/>
          <w:spacing w:val="10"/>
          <w:sz w:val="22"/>
          <w:szCs w:val="22"/>
          <w:lang w:val="ro-RO"/>
        </w:rPr>
        <w:t xml:space="preserve"> aparte</w:t>
      </w:r>
      <w:r w:rsidRPr="00A245D4">
        <w:rPr>
          <w:rFonts w:ascii="Verdana" w:hAnsi="Verdana"/>
          <w:spacing w:val="10"/>
          <w:sz w:val="22"/>
          <w:szCs w:val="22"/>
          <w:lang w:val="ro-RO"/>
        </w:rPr>
        <w:t xml:space="preserve"> de </w:t>
      </w:r>
      <w:r w:rsidR="00C45519">
        <w:rPr>
          <w:rFonts w:ascii="Verdana" w:hAnsi="Verdana"/>
          <w:spacing w:val="10"/>
          <w:sz w:val="22"/>
          <w:szCs w:val="22"/>
          <w:lang w:val="ro-RO"/>
        </w:rPr>
        <w:t xml:space="preserve">a ajuta publicul larg să descopere importanța și frumusețea elementelor </w:t>
      </w:r>
      <w:r w:rsidR="00275A7D">
        <w:rPr>
          <w:rFonts w:ascii="Verdana" w:hAnsi="Verdana"/>
          <w:spacing w:val="10"/>
          <w:sz w:val="22"/>
          <w:szCs w:val="22"/>
          <w:lang w:val="ro-RO"/>
        </w:rPr>
        <w:t>atât de valoroase pentru generații întregi</w:t>
      </w:r>
      <w:r w:rsidR="00C45519">
        <w:rPr>
          <w:rFonts w:ascii="Verdana" w:hAnsi="Verdana"/>
          <w:spacing w:val="10"/>
          <w:sz w:val="22"/>
          <w:szCs w:val="22"/>
          <w:lang w:val="ro-RO"/>
        </w:rPr>
        <w:t xml:space="preserve">. </w:t>
      </w:r>
      <w:r w:rsidR="0082338D" w:rsidRPr="00A245D4">
        <w:rPr>
          <w:rFonts w:ascii="Verdana" w:hAnsi="Verdana"/>
          <w:spacing w:val="10"/>
          <w:sz w:val="22"/>
          <w:szCs w:val="22"/>
          <w:lang w:val="ro-RO"/>
        </w:rPr>
        <w:t xml:space="preserve">Se bazează pe crearea unui </w:t>
      </w:r>
      <w:r w:rsidRPr="00A245D4">
        <w:rPr>
          <w:rFonts w:ascii="Verdana" w:hAnsi="Verdana"/>
          <w:spacing w:val="10"/>
          <w:sz w:val="22"/>
          <w:szCs w:val="22"/>
          <w:lang w:val="ro-RO"/>
        </w:rPr>
        <w:t>context</w:t>
      </w:r>
      <w:r w:rsidR="0082338D" w:rsidRPr="00A245D4">
        <w:rPr>
          <w:rFonts w:ascii="Verdana" w:hAnsi="Verdana"/>
          <w:spacing w:val="10"/>
          <w:sz w:val="22"/>
          <w:szCs w:val="22"/>
          <w:lang w:val="ro-RO"/>
        </w:rPr>
        <w:t xml:space="preserve"> </w:t>
      </w:r>
      <w:r w:rsidR="00C45519">
        <w:rPr>
          <w:rFonts w:ascii="Verdana" w:hAnsi="Verdana"/>
          <w:spacing w:val="10"/>
          <w:sz w:val="22"/>
          <w:szCs w:val="22"/>
          <w:lang w:val="ro-RO"/>
        </w:rPr>
        <w:t>de</w:t>
      </w:r>
      <w:r w:rsidRPr="00A245D4">
        <w:rPr>
          <w:rFonts w:ascii="Verdana" w:hAnsi="Verdana"/>
          <w:spacing w:val="10"/>
          <w:sz w:val="22"/>
          <w:szCs w:val="22"/>
          <w:lang w:val="ro-RO"/>
        </w:rPr>
        <w:t xml:space="preserve"> experienț</w:t>
      </w:r>
      <w:r w:rsidR="0082338D" w:rsidRPr="00A245D4">
        <w:rPr>
          <w:rFonts w:ascii="Verdana" w:hAnsi="Verdana"/>
          <w:spacing w:val="10"/>
          <w:sz w:val="22"/>
          <w:szCs w:val="22"/>
          <w:lang w:val="ro-RO"/>
        </w:rPr>
        <w:t>ă</w:t>
      </w:r>
      <w:r w:rsidRPr="00A245D4">
        <w:rPr>
          <w:rFonts w:ascii="Verdana" w:hAnsi="Verdana"/>
          <w:spacing w:val="10"/>
          <w:sz w:val="22"/>
          <w:szCs w:val="22"/>
          <w:lang w:val="ro-RO"/>
        </w:rPr>
        <w:t xml:space="preserve"> direct</w:t>
      </w:r>
      <w:r w:rsidR="0082338D" w:rsidRPr="00A245D4">
        <w:rPr>
          <w:rFonts w:ascii="Verdana" w:hAnsi="Verdana"/>
          <w:spacing w:val="10"/>
          <w:sz w:val="22"/>
          <w:szCs w:val="22"/>
          <w:lang w:val="ro-RO"/>
        </w:rPr>
        <w:t>ă</w:t>
      </w:r>
      <w:r w:rsidRPr="00A245D4">
        <w:rPr>
          <w:rFonts w:ascii="Verdana" w:hAnsi="Verdana"/>
          <w:spacing w:val="10"/>
          <w:sz w:val="22"/>
          <w:szCs w:val="22"/>
          <w:lang w:val="ro-RO"/>
        </w:rPr>
        <w:t xml:space="preserve">, </w:t>
      </w:r>
      <w:r w:rsidR="0082338D" w:rsidRPr="00A245D4">
        <w:rPr>
          <w:rFonts w:ascii="Verdana" w:hAnsi="Verdana"/>
          <w:spacing w:val="10"/>
          <w:sz w:val="22"/>
          <w:szCs w:val="22"/>
          <w:lang w:val="ro-RO"/>
        </w:rPr>
        <w:t>prin</w:t>
      </w:r>
      <w:r w:rsidRPr="00A245D4">
        <w:rPr>
          <w:rFonts w:ascii="Verdana" w:hAnsi="Verdana"/>
          <w:spacing w:val="10"/>
          <w:sz w:val="22"/>
          <w:szCs w:val="22"/>
          <w:lang w:val="ro-RO"/>
        </w:rPr>
        <w:t xml:space="preserve"> </w:t>
      </w:r>
      <w:r w:rsidR="00C45519">
        <w:rPr>
          <w:rFonts w:ascii="Verdana" w:hAnsi="Verdana"/>
          <w:spacing w:val="10"/>
          <w:sz w:val="22"/>
          <w:szCs w:val="22"/>
          <w:lang w:val="ro-RO"/>
        </w:rPr>
        <w:t xml:space="preserve">interacțiune cu elementele de patrimoniu și </w:t>
      </w:r>
      <w:r w:rsidRPr="00A245D4">
        <w:rPr>
          <w:rFonts w:ascii="Verdana" w:hAnsi="Verdana"/>
          <w:spacing w:val="10"/>
          <w:sz w:val="22"/>
          <w:szCs w:val="22"/>
          <w:lang w:val="ro-RO"/>
        </w:rPr>
        <w:t>declanș</w:t>
      </w:r>
      <w:r w:rsidR="0082338D" w:rsidRPr="00A245D4">
        <w:rPr>
          <w:rFonts w:ascii="Verdana" w:hAnsi="Verdana"/>
          <w:spacing w:val="10"/>
          <w:sz w:val="22"/>
          <w:szCs w:val="22"/>
          <w:lang w:val="ro-RO"/>
        </w:rPr>
        <w:t>area de</w:t>
      </w:r>
      <w:r w:rsidRPr="00A245D4">
        <w:rPr>
          <w:rFonts w:ascii="Verdana" w:hAnsi="Verdana"/>
          <w:spacing w:val="10"/>
          <w:sz w:val="22"/>
          <w:szCs w:val="22"/>
          <w:lang w:val="ro-RO"/>
        </w:rPr>
        <w:t xml:space="preserve"> emoții și trăiri, mai degrabă decât p</w:t>
      </w:r>
      <w:r w:rsidR="0082338D" w:rsidRPr="00A245D4">
        <w:rPr>
          <w:rFonts w:ascii="Verdana" w:hAnsi="Verdana"/>
          <w:spacing w:val="10"/>
          <w:sz w:val="22"/>
          <w:szCs w:val="22"/>
          <w:lang w:val="ro-RO"/>
        </w:rPr>
        <w:t>e o</w:t>
      </w:r>
      <w:r w:rsidRPr="00A245D4">
        <w:rPr>
          <w:rFonts w:ascii="Verdana" w:hAnsi="Verdana"/>
          <w:spacing w:val="10"/>
          <w:sz w:val="22"/>
          <w:szCs w:val="22"/>
          <w:lang w:val="ro-RO"/>
        </w:rPr>
        <w:t xml:space="preserve"> simplă înșiruire de informații.</w:t>
      </w:r>
      <w:r w:rsidR="00F16AF4" w:rsidRPr="00A245D4">
        <w:rPr>
          <w:rFonts w:ascii="Verdana" w:hAnsi="Verdana"/>
          <w:spacing w:val="10"/>
          <w:sz w:val="22"/>
          <w:szCs w:val="22"/>
          <w:lang w:val="ro-RO"/>
        </w:rPr>
        <w:t xml:space="preserve"> Interpretarea este aplicată în diverse moduri, de la punerea în valoare a unor situri sau peis</w:t>
      </w:r>
      <w:r w:rsidR="00A245D4" w:rsidRPr="00A245D4">
        <w:rPr>
          <w:rFonts w:ascii="Verdana" w:hAnsi="Verdana"/>
          <w:spacing w:val="10"/>
          <w:sz w:val="22"/>
          <w:szCs w:val="22"/>
          <w:lang w:val="ro-RO"/>
        </w:rPr>
        <w:t>aje</w:t>
      </w:r>
      <w:r w:rsidR="00F16AF4" w:rsidRPr="00A245D4">
        <w:rPr>
          <w:rFonts w:ascii="Verdana" w:hAnsi="Verdana"/>
          <w:spacing w:val="10"/>
          <w:sz w:val="22"/>
          <w:szCs w:val="22"/>
          <w:lang w:val="ro-RO"/>
        </w:rPr>
        <w:t xml:space="preserve"> naturale, la expoziții sau tururi ghidate.</w:t>
      </w:r>
      <w:r w:rsidR="00A245D4" w:rsidRPr="00A245D4">
        <w:rPr>
          <w:rFonts w:ascii="Verdana" w:hAnsi="Verdana"/>
          <w:spacing w:val="10"/>
          <w:sz w:val="22"/>
          <w:szCs w:val="22"/>
          <w:lang w:val="ro-RO"/>
        </w:rPr>
        <w:t xml:space="preserve"> Încă de la începuturile sale, Geoparcul Internațional UNESCO Țara Hațegului a ales interpretarea ca modalitate de transmitere a informațiilor către vizitatori</w:t>
      </w:r>
      <w:r w:rsidR="00C45519">
        <w:rPr>
          <w:rFonts w:ascii="Verdana" w:hAnsi="Verdana"/>
          <w:spacing w:val="10"/>
          <w:sz w:val="22"/>
          <w:szCs w:val="22"/>
          <w:lang w:val="ro-RO"/>
        </w:rPr>
        <w:t xml:space="preserve"> și ca element definitoriu în construirea unui t</w:t>
      </w:r>
      <w:r w:rsidR="00214FEE">
        <w:rPr>
          <w:rFonts w:ascii="Verdana" w:hAnsi="Verdana"/>
          <w:spacing w:val="10"/>
          <w:sz w:val="22"/>
          <w:szCs w:val="22"/>
          <w:lang w:val="ro-RO"/>
        </w:rPr>
        <w:t>eritoriu de dezvoltare durabilă</w:t>
      </w:r>
      <w:r w:rsidR="00A245D4" w:rsidRPr="00A245D4">
        <w:rPr>
          <w:rFonts w:ascii="Verdana" w:hAnsi="Verdana"/>
          <w:spacing w:val="10"/>
          <w:sz w:val="22"/>
          <w:szCs w:val="22"/>
          <w:lang w:val="ro-RO"/>
        </w:rPr>
        <w:t xml:space="preserve">. </w:t>
      </w:r>
    </w:p>
    <w:p w14:paraId="314EEEC6" w14:textId="77777777" w:rsidR="00A245D4" w:rsidRDefault="00A245D4" w:rsidP="00B2252D">
      <w:pPr>
        <w:pStyle w:val="Body"/>
        <w:jc w:val="both"/>
        <w:rPr>
          <w:rFonts w:ascii="Verdana" w:hAnsi="Verdana"/>
          <w:spacing w:val="10"/>
          <w:sz w:val="22"/>
          <w:szCs w:val="22"/>
          <w:lang w:val="ro-RO"/>
        </w:rPr>
      </w:pPr>
    </w:p>
    <w:p w14:paraId="3A9B2341" w14:textId="4EC362C4" w:rsidR="00214FEE" w:rsidRPr="00214FEE" w:rsidRDefault="00214FEE" w:rsidP="00B2252D">
      <w:pPr>
        <w:pStyle w:val="Body"/>
        <w:jc w:val="both"/>
        <w:rPr>
          <w:rFonts w:ascii="Verdana" w:hAnsi="Verdana"/>
          <w:b/>
          <w:i/>
          <w:spacing w:val="10"/>
          <w:sz w:val="22"/>
          <w:szCs w:val="22"/>
          <w:lang w:val="ro-RO"/>
        </w:rPr>
      </w:pPr>
      <w:r w:rsidRPr="00214FEE">
        <w:rPr>
          <w:rFonts w:ascii="Verdana" w:hAnsi="Verdana"/>
          <w:b/>
          <w:spacing w:val="10"/>
          <w:sz w:val="22"/>
          <w:szCs w:val="22"/>
          <w:lang w:val="ro-RO"/>
        </w:rPr>
        <w:t xml:space="preserve">România, pentru prima dată </w:t>
      </w:r>
      <w:bookmarkStart w:id="0" w:name="_GoBack"/>
      <w:bookmarkEnd w:id="0"/>
      <w:r w:rsidRPr="00214FEE">
        <w:rPr>
          <w:rFonts w:ascii="Verdana" w:hAnsi="Verdana"/>
          <w:b/>
          <w:spacing w:val="10"/>
          <w:sz w:val="22"/>
          <w:szCs w:val="22"/>
          <w:lang w:val="ro-RO"/>
        </w:rPr>
        <w:t xml:space="preserve">gazdă a </w:t>
      </w:r>
      <w:r w:rsidRPr="00214FEE">
        <w:rPr>
          <w:rFonts w:ascii="Verdana" w:hAnsi="Verdana"/>
          <w:b/>
          <w:spacing w:val="10"/>
          <w:sz w:val="22"/>
          <w:szCs w:val="22"/>
          <w:lang w:val="ro-RO"/>
        </w:rPr>
        <w:t xml:space="preserve">conferinței </w:t>
      </w:r>
      <w:r w:rsidRPr="00214FEE">
        <w:rPr>
          <w:rFonts w:ascii="Verdana" w:hAnsi="Verdana"/>
          <w:b/>
          <w:i/>
          <w:spacing w:val="10"/>
          <w:sz w:val="22"/>
          <w:szCs w:val="22"/>
          <w:lang w:val="ro-RO"/>
        </w:rPr>
        <w:t>Interpret Europe</w:t>
      </w:r>
    </w:p>
    <w:p w14:paraId="38B0E4A7" w14:textId="77777777" w:rsidR="00214FEE" w:rsidRPr="00A245D4" w:rsidRDefault="00214FEE" w:rsidP="00B2252D">
      <w:pPr>
        <w:pStyle w:val="Body"/>
        <w:jc w:val="both"/>
        <w:rPr>
          <w:rFonts w:ascii="Verdana" w:hAnsi="Verdana"/>
          <w:spacing w:val="10"/>
          <w:sz w:val="22"/>
          <w:szCs w:val="22"/>
          <w:lang w:val="ro-RO"/>
        </w:rPr>
      </w:pPr>
    </w:p>
    <w:p w14:paraId="559F294A" w14:textId="235D982E" w:rsidR="00A245D4" w:rsidRPr="00A245D4" w:rsidRDefault="00A245D4" w:rsidP="00A245D4">
      <w:pPr>
        <w:pStyle w:val="Body"/>
        <w:jc w:val="both"/>
        <w:rPr>
          <w:rFonts w:ascii="Verdana" w:hAnsi="Verdana"/>
          <w:spacing w:val="10"/>
          <w:sz w:val="22"/>
          <w:szCs w:val="22"/>
          <w:lang w:val="ro-RO"/>
        </w:rPr>
      </w:pPr>
      <w:r w:rsidRPr="00A245D4">
        <w:rPr>
          <w:rFonts w:ascii="Verdana" w:hAnsi="Verdana"/>
          <w:spacing w:val="10"/>
          <w:sz w:val="22"/>
          <w:szCs w:val="22"/>
          <w:lang w:val="ro-RO"/>
        </w:rPr>
        <w:t xml:space="preserve">Țara noastră este pentru prima dată gazdă a conferinței </w:t>
      </w:r>
      <w:r w:rsidRPr="00214FEE">
        <w:rPr>
          <w:rFonts w:ascii="Verdana" w:hAnsi="Verdana"/>
          <w:i/>
          <w:spacing w:val="10"/>
          <w:sz w:val="22"/>
          <w:szCs w:val="22"/>
          <w:lang w:val="ro-RO"/>
        </w:rPr>
        <w:t xml:space="preserve">Interpret Europe </w:t>
      </w:r>
      <w:r w:rsidRPr="00A245D4">
        <w:rPr>
          <w:rFonts w:ascii="Verdana" w:hAnsi="Verdana"/>
          <w:spacing w:val="10"/>
          <w:sz w:val="22"/>
          <w:szCs w:val="22"/>
          <w:lang w:val="ro-RO"/>
        </w:rPr>
        <w:t>care reunește specialiști de pe continentul european</w:t>
      </w:r>
      <w:r w:rsidR="00CB7638">
        <w:rPr>
          <w:rFonts w:ascii="Verdana" w:hAnsi="Verdana"/>
          <w:spacing w:val="10"/>
          <w:sz w:val="22"/>
          <w:szCs w:val="22"/>
          <w:lang w:val="ro-RO"/>
        </w:rPr>
        <w:t>,</w:t>
      </w:r>
      <w:r w:rsidR="00214FEE">
        <w:rPr>
          <w:rFonts w:ascii="Verdana" w:hAnsi="Verdana"/>
          <w:spacing w:val="10"/>
          <w:sz w:val="22"/>
          <w:szCs w:val="22"/>
          <w:lang w:val="ro-RO"/>
        </w:rPr>
        <w:t xml:space="preserve"> precum și nord-</w:t>
      </w:r>
      <w:r w:rsidRPr="00A245D4">
        <w:rPr>
          <w:rFonts w:ascii="Verdana" w:hAnsi="Verdana"/>
          <w:spacing w:val="10"/>
          <w:sz w:val="22"/>
          <w:szCs w:val="22"/>
          <w:lang w:val="ro-RO"/>
        </w:rPr>
        <w:t>american. Tema din acest an,</w:t>
      </w:r>
      <w:r w:rsidR="00214FEE">
        <w:rPr>
          <w:rFonts w:ascii="Verdana" w:hAnsi="Verdana"/>
          <w:spacing w:val="10"/>
          <w:sz w:val="22"/>
          <w:szCs w:val="22"/>
          <w:lang w:val="ro-RO"/>
        </w:rPr>
        <w:t xml:space="preserve"> </w:t>
      </w:r>
      <w:proofErr w:type="spellStart"/>
      <w:r w:rsidRPr="00214FEE">
        <w:rPr>
          <w:rFonts w:ascii="Verdana" w:hAnsi="Verdana"/>
          <w:i/>
          <w:spacing w:val="10"/>
          <w:sz w:val="22"/>
          <w:szCs w:val="22"/>
          <w:lang w:val="ro-RO"/>
        </w:rPr>
        <w:t>Creating</w:t>
      </w:r>
      <w:proofErr w:type="spellEnd"/>
      <w:r w:rsidRPr="00214FEE">
        <w:rPr>
          <w:rFonts w:ascii="Verdana" w:hAnsi="Verdana"/>
          <w:i/>
          <w:spacing w:val="10"/>
          <w:sz w:val="22"/>
          <w:szCs w:val="22"/>
          <w:lang w:val="ro-RO"/>
        </w:rPr>
        <w:t xml:space="preserve"> </w:t>
      </w:r>
      <w:proofErr w:type="spellStart"/>
      <w:r w:rsidRPr="00214FEE">
        <w:rPr>
          <w:rFonts w:ascii="Verdana" w:hAnsi="Verdana"/>
          <w:i/>
          <w:spacing w:val="10"/>
          <w:sz w:val="22"/>
          <w:szCs w:val="22"/>
          <w:lang w:val="ro-RO"/>
        </w:rPr>
        <w:t>Learning</w:t>
      </w:r>
      <w:proofErr w:type="spellEnd"/>
      <w:r w:rsidRPr="00214FEE">
        <w:rPr>
          <w:rFonts w:ascii="Verdana" w:hAnsi="Verdana"/>
          <w:i/>
          <w:spacing w:val="10"/>
          <w:sz w:val="22"/>
          <w:szCs w:val="22"/>
          <w:lang w:val="ro-RO"/>
        </w:rPr>
        <w:t xml:space="preserve"> </w:t>
      </w:r>
      <w:proofErr w:type="spellStart"/>
      <w:r w:rsidRPr="00214FEE">
        <w:rPr>
          <w:rFonts w:ascii="Verdana" w:hAnsi="Verdana"/>
          <w:i/>
          <w:spacing w:val="10"/>
          <w:sz w:val="22"/>
          <w:szCs w:val="22"/>
          <w:lang w:val="ro-RO"/>
        </w:rPr>
        <w:t>Landscapes</w:t>
      </w:r>
      <w:proofErr w:type="spellEnd"/>
      <w:r w:rsidRPr="00214FEE">
        <w:rPr>
          <w:rFonts w:ascii="Verdana" w:hAnsi="Verdana"/>
          <w:i/>
          <w:spacing w:val="10"/>
          <w:sz w:val="22"/>
          <w:szCs w:val="22"/>
          <w:lang w:val="ro-RO"/>
        </w:rPr>
        <w:t xml:space="preserve"> </w:t>
      </w:r>
      <w:proofErr w:type="spellStart"/>
      <w:r w:rsidR="00214FEE" w:rsidRPr="00214FEE">
        <w:rPr>
          <w:rFonts w:ascii="Verdana" w:hAnsi="Verdana"/>
          <w:i/>
          <w:spacing w:val="10"/>
          <w:sz w:val="22"/>
          <w:szCs w:val="22"/>
          <w:lang w:val="ro-RO"/>
        </w:rPr>
        <w:t>through</w:t>
      </w:r>
      <w:proofErr w:type="spellEnd"/>
      <w:r w:rsidR="00214FEE" w:rsidRPr="00214FEE">
        <w:rPr>
          <w:rFonts w:ascii="Verdana" w:hAnsi="Verdana"/>
          <w:i/>
          <w:spacing w:val="10"/>
          <w:sz w:val="22"/>
          <w:szCs w:val="22"/>
          <w:lang w:val="ro-RO"/>
        </w:rPr>
        <w:t xml:space="preserve"> </w:t>
      </w:r>
      <w:proofErr w:type="spellStart"/>
      <w:r w:rsidR="00214FEE" w:rsidRPr="00214FEE">
        <w:rPr>
          <w:rFonts w:ascii="Verdana" w:hAnsi="Verdana"/>
          <w:i/>
          <w:spacing w:val="10"/>
          <w:sz w:val="22"/>
          <w:szCs w:val="22"/>
          <w:lang w:val="ro-RO"/>
        </w:rPr>
        <w:t>Heritage</w:t>
      </w:r>
      <w:proofErr w:type="spellEnd"/>
      <w:r w:rsidR="00214FEE" w:rsidRPr="00214FEE">
        <w:rPr>
          <w:rFonts w:ascii="Verdana" w:hAnsi="Verdana"/>
          <w:i/>
          <w:spacing w:val="10"/>
          <w:sz w:val="22"/>
          <w:szCs w:val="22"/>
          <w:lang w:val="ro-RO"/>
        </w:rPr>
        <w:t xml:space="preserve"> </w:t>
      </w:r>
      <w:proofErr w:type="spellStart"/>
      <w:r w:rsidR="00214FEE" w:rsidRPr="00214FEE">
        <w:rPr>
          <w:rFonts w:ascii="Verdana" w:hAnsi="Verdana"/>
          <w:i/>
          <w:spacing w:val="10"/>
          <w:sz w:val="22"/>
          <w:szCs w:val="22"/>
          <w:lang w:val="ro-RO"/>
        </w:rPr>
        <w:t>Interpretation</w:t>
      </w:r>
      <w:proofErr w:type="spellEnd"/>
      <w:r w:rsidRPr="00A245D4">
        <w:rPr>
          <w:rFonts w:ascii="Verdana" w:hAnsi="Verdana"/>
          <w:spacing w:val="10"/>
          <w:sz w:val="22"/>
          <w:szCs w:val="22"/>
          <w:lang w:val="ro-RO"/>
        </w:rPr>
        <w:t xml:space="preserve">, pune în prim plan siturile de patrimoniu în măsură să susțină dezvoltarea regională. Această temă a fost inspirată de parteneriatul pe care Interpret Europe îl are cu Biroul Regional UNESCO Veneția, în cadrul unui program de formare pe care IE îl oferă managerilor de situri ale Patrimoniului Mondial. </w:t>
      </w:r>
    </w:p>
    <w:p w14:paraId="0ED121D1" w14:textId="77777777" w:rsidR="0051017C" w:rsidRPr="00214FEE" w:rsidRDefault="0051017C" w:rsidP="00B2252D">
      <w:pPr>
        <w:pStyle w:val="Body"/>
        <w:jc w:val="both"/>
        <w:rPr>
          <w:rFonts w:ascii="Verdana" w:hAnsi="Verdana"/>
          <w:i/>
          <w:spacing w:val="10"/>
          <w:sz w:val="22"/>
          <w:szCs w:val="22"/>
          <w:lang w:val="ro-RO"/>
        </w:rPr>
      </w:pPr>
    </w:p>
    <w:p w14:paraId="7498977B" w14:textId="1768E801" w:rsidR="00774674" w:rsidRPr="00A245D4" w:rsidRDefault="00E539AE" w:rsidP="00B2252D">
      <w:pPr>
        <w:pStyle w:val="Body"/>
        <w:jc w:val="both"/>
        <w:rPr>
          <w:rFonts w:ascii="Verdana" w:hAnsi="Verdana"/>
          <w:spacing w:val="10"/>
          <w:sz w:val="22"/>
          <w:szCs w:val="22"/>
          <w:lang w:val="ro-RO"/>
        </w:rPr>
      </w:pPr>
      <w:r w:rsidRPr="00214FEE">
        <w:rPr>
          <w:rFonts w:ascii="Verdana" w:hAnsi="Verdana"/>
          <w:i/>
          <w:spacing w:val="10"/>
          <w:sz w:val="22"/>
          <w:szCs w:val="22"/>
          <w:lang w:val="ro-RO"/>
        </w:rPr>
        <w:lastRenderedPageBreak/>
        <w:t xml:space="preserve">Interpret Europe – European Association for </w:t>
      </w:r>
      <w:proofErr w:type="spellStart"/>
      <w:r w:rsidRPr="00214FEE">
        <w:rPr>
          <w:rFonts w:ascii="Verdana" w:hAnsi="Verdana"/>
          <w:i/>
          <w:spacing w:val="10"/>
          <w:sz w:val="22"/>
          <w:szCs w:val="22"/>
          <w:lang w:val="ro-RO"/>
        </w:rPr>
        <w:t>Heritage</w:t>
      </w:r>
      <w:proofErr w:type="spellEnd"/>
      <w:r w:rsidRPr="00214FEE">
        <w:rPr>
          <w:rFonts w:ascii="Verdana" w:hAnsi="Verdana"/>
          <w:i/>
          <w:spacing w:val="10"/>
          <w:sz w:val="22"/>
          <w:szCs w:val="22"/>
          <w:lang w:val="ro-RO"/>
        </w:rPr>
        <w:t xml:space="preserve"> </w:t>
      </w:r>
      <w:proofErr w:type="spellStart"/>
      <w:r w:rsidRPr="00214FEE">
        <w:rPr>
          <w:rFonts w:ascii="Verdana" w:hAnsi="Verdana"/>
          <w:i/>
          <w:spacing w:val="10"/>
          <w:sz w:val="22"/>
          <w:szCs w:val="22"/>
          <w:lang w:val="ro-RO"/>
        </w:rPr>
        <w:t>Interpretation</w:t>
      </w:r>
      <w:proofErr w:type="spellEnd"/>
      <w:r w:rsidRPr="00A245D4">
        <w:rPr>
          <w:rFonts w:ascii="Verdana" w:hAnsi="Verdana"/>
          <w:spacing w:val="10"/>
          <w:sz w:val="22"/>
          <w:szCs w:val="22"/>
          <w:lang w:val="ro-RO"/>
        </w:rPr>
        <w:t xml:space="preserve"> (Asociația Europeană pe</w:t>
      </w:r>
      <w:r w:rsidR="00774674" w:rsidRPr="00A245D4">
        <w:rPr>
          <w:rFonts w:ascii="Verdana" w:hAnsi="Verdana"/>
          <w:spacing w:val="10"/>
          <w:sz w:val="22"/>
          <w:szCs w:val="22"/>
          <w:lang w:val="ro-RO"/>
        </w:rPr>
        <w:t>ntru Interpretarea Patrimoniului</w:t>
      </w:r>
      <w:r w:rsidR="00275A7D">
        <w:rPr>
          <w:rFonts w:ascii="Verdana" w:hAnsi="Verdana"/>
          <w:spacing w:val="10"/>
          <w:sz w:val="22"/>
          <w:szCs w:val="22"/>
          <w:lang w:val="ro-RO"/>
        </w:rPr>
        <w:t xml:space="preserve">) </w:t>
      </w:r>
      <w:r w:rsidR="00774674" w:rsidRPr="00A245D4">
        <w:rPr>
          <w:rFonts w:ascii="Verdana" w:hAnsi="Verdana"/>
          <w:spacing w:val="10"/>
          <w:sz w:val="22"/>
          <w:szCs w:val="22"/>
          <w:lang w:val="ro-RO"/>
        </w:rPr>
        <w:t>este o organizație</w:t>
      </w:r>
      <w:r w:rsidR="0082338D" w:rsidRPr="00A245D4">
        <w:rPr>
          <w:rFonts w:ascii="Verdana" w:hAnsi="Verdana"/>
          <w:spacing w:val="10"/>
          <w:sz w:val="22"/>
          <w:szCs w:val="22"/>
          <w:lang w:val="ro-RO"/>
        </w:rPr>
        <w:t xml:space="preserve"> membră a grupurilor de lucru pe politici culturale și de patrimoniu din cadrul Comisiei Europene și reunește</w:t>
      </w:r>
      <w:r w:rsidR="00774674" w:rsidRPr="00A245D4">
        <w:rPr>
          <w:rFonts w:ascii="Verdana" w:hAnsi="Verdana"/>
          <w:spacing w:val="10"/>
          <w:sz w:val="22"/>
          <w:szCs w:val="22"/>
          <w:lang w:val="ro-RO"/>
        </w:rPr>
        <w:t xml:space="preserve"> peste 800 de membri din aproximativ 50 de țări. Misiunea organizației este aceea de a capacita pe toți cei în măsură să inspire conexiuni semnificative cu patrimoniul cultural și natural al Europei pentru a da formă viitorului nostru comun. </w:t>
      </w:r>
    </w:p>
    <w:p w14:paraId="7D738CFB" w14:textId="77777777" w:rsidR="00774674" w:rsidRPr="00A245D4" w:rsidRDefault="00774674" w:rsidP="00B2252D">
      <w:pPr>
        <w:pStyle w:val="Body"/>
        <w:jc w:val="both"/>
        <w:rPr>
          <w:rFonts w:ascii="Verdana" w:hAnsi="Verdana"/>
          <w:spacing w:val="10"/>
          <w:sz w:val="22"/>
          <w:szCs w:val="22"/>
          <w:lang w:val="ro-RO"/>
        </w:rPr>
      </w:pPr>
    </w:p>
    <w:p w14:paraId="0F0850E5" w14:textId="7E793DAA" w:rsidR="008C7ED9" w:rsidRPr="00A245D4" w:rsidRDefault="00A245D4" w:rsidP="00B2252D">
      <w:pPr>
        <w:pStyle w:val="Body"/>
        <w:jc w:val="both"/>
        <w:rPr>
          <w:rFonts w:ascii="Verdana" w:hAnsi="Verdana"/>
          <w:spacing w:val="10"/>
          <w:sz w:val="22"/>
          <w:szCs w:val="22"/>
          <w:lang w:val="ro-RO"/>
        </w:rPr>
      </w:pPr>
      <w:r w:rsidRPr="00A245D4">
        <w:rPr>
          <w:rFonts w:ascii="Verdana" w:hAnsi="Verdana"/>
          <w:spacing w:val="10"/>
          <w:sz w:val="22"/>
          <w:szCs w:val="22"/>
          <w:lang w:val="ro-RO"/>
        </w:rPr>
        <w:t xml:space="preserve">Evenimentul din România este </w:t>
      </w:r>
      <w:proofErr w:type="spellStart"/>
      <w:r w:rsidRPr="00A245D4">
        <w:rPr>
          <w:rFonts w:ascii="Verdana" w:hAnsi="Verdana"/>
          <w:spacing w:val="10"/>
          <w:sz w:val="22"/>
          <w:szCs w:val="22"/>
          <w:lang w:val="ro-RO"/>
        </w:rPr>
        <w:t>coorganizat</w:t>
      </w:r>
      <w:proofErr w:type="spellEnd"/>
      <w:r w:rsidRPr="00A245D4">
        <w:rPr>
          <w:rFonts w:ascii="Verdana" w:hAnsi="Verdana"/>
          <w:spacing w:val="10"/>
          <w:sz w:val="22"/>
          <w:szCs w:val="22"/>
          <w:lang w:val="ro-RO"/>
        </w:rPr>
        <w:t xml:space="preserve"> de AICI Studio de Arhitectură, iar Geoparcul Internațional UNESCO Țara Hațegului și Universitatea din București se numără printre parteneri</w:t>
      </w:r>
      <w:r w:rsidR="00522E80">
        <w:rPr>
          <w:rFonts w:ascii="Verdana" w:hAnsi="Verdana"/>
          <w:spacing w:val="10"/>
          <w:sz w:val="22"/>
          <w:szCs w:val="22"/>
          <w:lang w:val="ro-RO"/>
        </w:rPr>
        <w:t xml:space="preserve">. </w:t>
      </w:r>
      <w:r w:rsidRPr="00A245D4">
        <w:rPr>
          <w:rFonts w:ascii="Verdana" w:hAnsi="Verdana"/>
          <w:spacing w:val="10"/>
          <w:sz w:val="22"/>
          <w:szCs w:val="22"/>
          <w:lang w:val="ro-RO"/>
        </w:rPr>
        <w:t>Mai multe detalii sunt dispon</w:t>
      </w:r>
      <w:r w:rsidR="00214FEE">
        <w:rPr>
          <w:rFonts w:ascii="Verdana" w:hAnsi="Verdana"/>
          <w:spacing w:val="10"/>
          <w:sz w:val="22"/>
          <w:szCs w:val="22"/>
          <w:lang w:val="ro-RO"/>
        </w:rPr>
        <w:t xml:space="preserve">ibile pe </w:t>
      </w:r>
      <w:hyperlink r:id="rId8" w:history="1">
        <w:r w:rsidR="00214FEE" w:rsidRPr="00214FEE">
          <w:rPr>
            <w:rStyle w:val="Hyperlink"/>
            <w:rFonts w:ascii="Verdana" w:hAnsi="Verdana"/>
            <w:spacing w:val="10"/>
            <w:sz w:val="22"/>
            <w:szCs w:val="22"/>
            <w:lang w:val="ro-RO"/>
          </w:rPr>
          <w:t>website-ul conferinței</w:t>
        </w:r>
      </w:hyperlink>
      <w:r w:rsidRPr="00A245D4">
        <w:rPr>
          <w:rFonts w:ascii="Verdana" w:hAnsi="Verdana"/>
          <w:spacing w:val="10"/>
          <w:sz w:val="22"/>
          <w:szCs w:val="22"/>
          <w:lang w:val="ro-RO"/>
        </w:rPr>
        <w:t xml:space="preserve">. </w:t>
      </w:r>
    </w:p>
    <w:p w14:paraId="456088ED" w14:textId="660FAB1F" w:rsidR="00A245D4" w:rsidRPr="00306CF2" w:rsidRDefault="008C7ED9" w:rsidP="00A245D4">
      <w:pPr>
        <w:pStyle w:val="Body"/>
        <w:jc w:val="both"/>
        <w:rPr>
          <w:rFonts w:ascii="Verdana" w:hAnsi="Verdana"/>
          <w:spacing w:val="10"/>
          <w:sz w:val="20"/>
          <w:szCs w:val="20"/>
          <w:lang w:val="ro-RO"/>
        </w:rPr>
      </w:pPr>
      <w:r>
        <w:rPr>
          <w:rFonts w:ascii="Verdana" w:hAnsi="Verdana"/>
          <w:spacing w:val="10"/>
          <w:sz w:val="20"/>
          <w:szCs w:val="20"/>
          <w:lang w:val="ro-RO"/>
        </w:rPr>
        <w:t xml:space="preserve"> </w:t>
      </w:r>
    </w:p>
    <w:p w14:paraId="111C9620" w14:textId="75E39EE1" w:rsidR="00BC6010" w:rsidRPr="00306CF2" w:rsidRDefault="00BC6010" w:rsidP="004412E3">
      <w:pPr>
        <w:pStyle w:val="Body"/>
        <w:jc w:val="both"/>
        <w:rPr>
          <w:rFonts w:ascii="Verdana" w:hAnsi="Verdana"/>
          <w:spacing w:val="10"/>
          <w:sz w:val="20"/>
          <w:szCs w:val="20"/>
          <w:lang w:val="ro-RO"/>
        </w:rPr>
      </w:pPr>
    </w:p>
    <w:p w14:paraId="2FD10CF0" w14:textId="77777777" w:rsidR="00496134" w:rsidRPr="00306CF2" w:rsidRDefault="00496134" w:rsidP="004412E3">
      <w:pPr>
        <w:pStyle w:val="Body"/>
        <w:jc w:val="both"/>
        <w:rPr>
          <w:rFonts w:ascii="Verdana" w:hAnsi="Verdana"/>
          <w:spacing w:val="10"/>
          <w:sz w:val="20"/>
          <w:szCs w:val="20"/>
          <w:lang w:val="ro-RO"/>
        </w:rPr>
      </w:pPr>
    </w:p>
    <w:p w14:paraId="0B74FEF3" w14:textId="537A4B4C" w:rsidR="00036707" w:rsidRPr="00306CF2" w:rsidRDefault="00E92E67">
      <w:pPr>
        <w:pStyle w:val="Body"/>
        <w:jc w:val="both"/>
        <w:rPr>
          <w:rFonts w:ascii="Verdana" w:hAnsi="Verdana"/>
          <w:spacing w:val="10"/>
          <w:sz w:val="20"/>
          <w:szCs w:val="20"/>
          <w:lang w:val="ro-RO"/>
        </w:rPr>
      </w:pPr>
      <w:r w:rsidRPr="00306CF2">
        <w:rPr>
          <w:rFonts w:ascii="Verdana" w:hAnsi="Verdana"/>
          <w:spacing w:val="10"/>
          <w:sz w:val="20"/>
          <w:szCs w:val="20"/>
          <w:lang w:val="ro-RO"/>
        </w:rPr>
        <w:t xml:space="preserve"> </w:t>
      </w:r>
      <w:r w:rsidR="0021368C" w:rsidRPr="00306CF2">
        <w:rPr>
          <w:rFonts w:ascii="Verdana" w:hAnsi="Verdana"/>
          <w:spacing w:val="10"/>
          <w:sz w:val="20"/>
          <w:szCs w:val="20"/>
          <w:lang w:val="ro-RO"/>
        </w:rPr>
        <w:t xml:space="preserve">  </w:t>
      </w:r>
      <w:r w:rsidR="003D6639" w:rsidRPr="00306CF2">
        <w:rPr>
          <w:rFonts w:ascii="Verdana" w:hAnsi="Verdana"/>
          <w:spacing w:val="10"/>
          <w:sz w:val="20"/>
          <w:szCs w:val="20"/>
          <w:lang w:val="ro-RO"/>
        </w:rPr>
        <w:t xml:space="preserve"> </w:t>
      </w:r>
    </w:p>
    <w:p w14:paraId="3015369E" w14:textId="77777777" w:rsidR="002E60B9" w:rsidRPr="00306CF2" w:rsidRDefault="002E60B9" w:rsidP="000D47A3">
      <w:pPr>
        <w:pStyle w:val="Body"/>
        <w:jc w:val="center"/>
        <w:rPr>
          <w:rFonts w:ascii="Verdana"/>
          <w:spacing w:val="10"/>
          <w:sz w:val="22"/>
          <w:szCs w:val="22"/>
          <w:lang w:val="ro-RO"/>
        </w:rPr>
      </w:pPr>
    </w:p>
    <w:p w14:paraId="0BD392FC" w14:textId="0C3FAAFB" w:rsidR="00E9634C" w:rsidRPr="00306CF2" w:rsidRDefault="00E9634C">
      <w:pPr>
        <w:pStyle w:val="Body"/>
        <w:rPr>
          <w:lang w:val="ro-RO"/>
        </w:rPr>
      </w:pPr>
    </w:p>
    <w:sectPr w:rsidR="00E9634C" w:rsidRPr="00306CF2">
      <w:head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9CD21C" w14:textId="77777777" w:rsidR="00CB0DBE" w:rsidRDefault="00CB0DBE">
      <w:r>
        <w:separator/>
      </w:r>
    </w:p>
  </w:endnote>
  <w:endnote w:type="continuationSeparator" w:id="0">
    <w:p w14:paraId="4C5A6EFE" w14:textId="77777777" w:rsidR="00CB0DBE" w:rsidRDefault="00CB0D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7D4E3D" w14:textId="77777777" w:rsidR="00CB0DBE" w:rsidRDefault="00CB0DBE">
      <w:r>
        <w:separator/>
      </w:r>
    </w:p>
  </w:footnote>
  <w:footnote w:type="continuationSeparator" w:id="0">
    <w:p w14:paraId="1BDBB3FE" w14:textId="77777777" w:rsidR="00CB0DBE" w:rsidRDefault="00CB0D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8AD89B" w14:textId="561D2ED2" w:rsidR="00E9634C" w:rsidRPr="00214FEE" w:rsidRDefault="00E9634C">
    <w:pPr>
      <w:pStyle w:val="Antet"/>
      <w:tabs>
        <w:tab w:val="clear" w:pos="9360"/>
        <w:tab w:val="right" w:pos="9340"/>
      </w:tabs>
      <w:rPr>
        <w:lang w:val="ro-RO"/>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34C"/>
    <w:rsid w:val="00036707"/>
    <w:rsid w:val="00053243"/>
    <w:rsid w:val="00053BC4"/>
    <w:rsid w:val="000633E5"/>
    <w:rsid w:val="0006768C"/>
    <w:rsid w:val="00071403"/>
    <w:rsid w:val="000728BB"/>
    <w:rsid w:val="00076F5F"/>
    <w:rsid w:val="00084356"/>
    <w:rsid w:val="000936EA"/>
    <w:rsid w:val="000B55E0"/>
    <w:rsid w:val="000C7EBF"/>
    <w:rsid w:val="000D47A3"/>
    <w:rsid w:val="00116D5A"/>
    <w:rsid w:val="0013088C"/>
    <w:rsid w:val="00150B64"/>
    <w:rsid w:val="001534D6"/>
    <w:rsid w:val="001707B2"/>
    <w:rsid w:val="0018377F"/>
    <w:rsid w:val="001A38AA"/>
    <w:rsid w:val="001C1A95"/>
    <w:rsid w:val="001C3321"/>
    <w:rsid w:val="001C7170"/>
    <w:rsid w:val="00204504"/>
    <w:rsid w:val="0021368C"/>
    <w:rsid w:val="00214FEE"/>
    <w:rsid w:val="0023591F"/>
    <w:rsid w:val="00251FB8"/>
    <w:rsid w:val="00266963"/>
    <w:rsid w:val="00273749"/>
    <w:rsid w:val="00275A7D"/>
    <w:rsid w:val="00275F20"/>
    <w:rsid w:val="00293EC5"/>
    <w:rsid w:val="002A1E9C"/>
    <w:rsid w:val="002C0A22"/>
    <w:rsid w:val="002C744C"/>
    <w:rsid w:val="002D6A2E"/>
    <w:rsid w:val="002E114E"/>
    <w:rsid w:val="002E60B9"/>
    <w:rsid w:val="00304C90"/>
    <w:rsid w:val="00306CF2"/>
    <w:rsid w:val="00312805"/>
    <w:rsid w:val="003322B5"/>
    <w:rsid w:val="00340C05"/>
    <w:rsid w:val="0034486B"/>
    <w:rsid w:val="0035011C"/>
    <w:rsid w:val="00351476"/>
    <w:rsid w:val="00381338"/>
    <w:rsid w:val="003931A5"/>
    <w:rsid w:val="003936FA"/>
    <w:rsid w:val="003C4F6C"/>
    <w:rsid w:val="003D54A3"/>
    <w:rsid w:val="003D6639"/>
    <w:rsid w:val="003F707C"/>
    <w:rsid w:val="00410B22"/>
    <w:rsid w:val="00412AA6"/>
    <w:rsid w:val="004134DD"/>
    <w:rsid w:val="00416BC4"/>
    <w:rsid w:val="00422AEC"/>
    <w:rsid w:val="004412E3"/>
    <w:rsid w:val="004629C3"/>
    <w:rsid w:val="0048599E"/>
    <w:rsid w:val="00496134"/>
    <w:rsid w:val="004A212D"/>
    <w:rsid w:val="004A270A"/>
    <w:rsid w:val="004A77A5"/>
    <w:rsid w:val="004B0812"/>
    <w:rsid w:val="004B43D2"/>
    <w:rsid w:val="004E0059"/>
    <w:rsid w:val="004E3213"/>
    <w:rsid w:val="004E463D"/>
    <w:rsid w:val="0051017C"/>
    <w:rsid w:val="00522E80"/>
    <w:rsid w:val="00536F59"/>
    <w:rsid w:val="00537CB3"/>
    <w:rsid w:val="00545544"/>
    <w:rsid w:val="00564766"/>
    <w:rsid w:val="005654D2"/>
    <w:rsid w:val="0059073A"/>
    <w:rsid w:val="00591B44"/>
    <w:rsid w:val="00593CFB"/>
    <w:rsid w:val="005961D0"/>
    <w:rsid w:val="00596725"/>
    <w:rsid w:val="005A0612"/>
    <w:rsid w:val="005A31EF"/>
    <w:rsid w:val="005C6DBA"/>
    <w:rsid w:val="005D0B11"/>
    <w:rsid w:val="005E1D31"/>
    <w:rsid w:val="005F2956"/>
    <w:rsid w:val="0061585B"/>
    <w:rsid w:val="00617ADF"/>
    <w:rsid w:val="006468D6"/>
    <w:rsid w:val="006806BD"/>
    <w:rsid w:val="00684005"/>
    <w:rsid w:val="006A21C4"/>
    <w:rsid w:val="006A7241"/>
    <w:rsid w:val="006D2BAC"/>
    <w:rsid w:val="006F6557"/>
    <w:rsid w:val="00710064"/>
    <w:rsid w:val="007231CE"/>
    <w:rsid w:val="007364C4"/>
    <w:rsid w:val="007717E6"/>
    <w:rsid w:val="00774674"/>
    <w:rsid w:val="0077510A"/>
    <w:rsid w:val="007D2129"/>
    <w:rsid w:val="007F0055"/>
    <w:rsid w:val="007F5DC3"/>
    <w:rsid w:val="0082338D"/>
    <w:rsid w:val="008371E2"/>
    <w:rsid w:val="008422D4"/>
    <w:rsid w:val="008463CB"/>
    <w:rsid w:val="00871768"/>
    <w:rsid w:val="00880738"/>
    <w:rsid w:val="008C7ED9"/>
    <w:rsid w:val="008F4742"/>
    <w:rsid w:val="00935892"/>
    <w:rsid w:val="00961CF8"/>
    <w:rsid w:val="00972412"/>
    <w:rsid w:val="009A691E"/>
    <w:rsid w:val="009B5588"/>
    <w:rsid w:val="00A157A9"/>
    <w:rsid w:val="00A2039E"/>
    <w:rsid w:val="00A245D4"/>
    <w:rsid w:val="00A31362"/>
    <w:rsid w:val="00A8768C"/>
    <w:rsid w:val="00A93D93"/>
    <w:rsid w:val="00A94450"/>
    <w:rsid w:val="00AC25F9"/>
    <w:rsid w:val="00AC3D94"/>
    <w:rsid w:val="00AC512C"/>
    <w:rsid w:val="00AD6586"/>
    <w:rsid w:val="00AF1F19"/>
    <w:rsid w:val="00B2252D"/>
    <w:rsid w:val="00B302E3"/>
    <w:rsid w:val="00B41CE7"/>
    <w:rsid w:val="00B7767C"/>
    <w:rsid w:val="00B94887"/>
    <w:rsid w:val="00B95CBB"/>
    <w:rsid w:val="00BA40FF"/>
    <w:rsid w:val="00BB5E37"/>
    <w:rsid w:val="00BC6010"/>
    <w:rsid w:val="00BD6BF4"/>
    <w:rsid w:val="00BF773F"/>
    <w:rsid w:val="00C00E32"/>
    <w:rsid w:val="00C0646C"/>
    <w:rsid w:val="00C2370C"/>
    <w:rsid w:val="00C25C4F"/>
    <w:rsid w:val="00C45519"/>
    <w:rsid w:val="00C51574"/>
    <w:rsid w:val="00C52BE6"/>
    <w:rsid w:val="00C603A1"/>
    <w:rsid w:val="00C75841"/>
    <w:rsid w:val="00C75A6D"/>
    <w:rsid w:val="00C84C2F"/>
    <w:rsid w:val="00CB0DBE"/>
    <w:rsid w:val="00CB0E13"/>
    <w:rsid w:val="00CB7638"/>
    <w:rsid w:val="00CE493B"/>
    <w:rsid w:val="00D0625F"/>
    <w:rsid w:val="00D305A4"/>
    <w:rsid w:val="00D31D62"/>
    <w:rsid w:val="00D31EA0"/>
    <w:rsid w:val="00D63587"/>
    <w:rsid w:val="00D95FF3"/>
    <w:rsid w:val="00DB5BF4"/>
    <w:rsid w:val="00DE2794"/>
    <w:rsid w:val="00DE34AB"/>
    <w:rsid w:val="00DF27C5"/>
    <w:rsid w:val="00DF6AF2"/>
    <w:rsid w:val="00E32E48"/>
    <w:rsid w:val="00E35008"/>
    <w:rsid w:val="00E539AE"/>
    <w:rsid w:val="00E56D0B"/>
    <w:rsid w:val="00E92C2E"/>
    <w:rsid w:val="00E92E67"/>
    <w:rsid w:val="00E9634C"/>
    <w:rsid w:val="00EA1F3A"/>
    <w:rsid w:val="00EC790F"/>
    <w:rsid w:val="00ED458E"/>
    <w:rsid w:val="00F074FF"/>
    <w:rsid w:val="00F16AF4"/>
    <w:rsid w:val="00F27DA0"/>
    <w:rsid w:val="00F7542E"/>
    <w:rsid w:val="00F85806"/>
    <w:rsid w:val="00FA3693"/>
    <w:rsid w:val="00FA5E9B"/>
    <w:rsid w:val="00FB44D4"/>
    <w:rsid w:val="00FE77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F43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rPr>
      <w:u w:val="single"/>
    </w:rPr>
  </w:style>
  <w:style w:type="paragraph" w:styleId="Antet">
    <w:name w:val="header"/>
    <w:pPr>
      <w:tabs>
        <w:tab w:val="center" w:pos="4680"/>
        <w:tab w:val="right" w:pos="9360"/>
      </w:tabs>
    </w:pPr>
    <w:rPr>
      <w:rFonts w:hAnsi="Arial Unicode MS" w:cs="Arial Unicode MS"/>
      <w:color w:val="000000"/>
      <w:sz w:val="24"/>
      <w:szCs w:val="24"/>
      <w:u w:color="000000"/>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hAnsi="Arial Unicode MS" w:cs="Arial Unicode MS"/>
      <w:color w:val="000000"/>
      <w:sz w:val="24"/>
      <w:szCs w:val="24"/>
      <w:u w:color="000000"/>
    </w:rPr>
  </w:style>
  <w:style w:type="paragraph" w:customStyle="1" w:styleId="BodyA">
    <w:name w:val="Body A"/>
    <w:rPr>
      <w:rFonts w:hAnsi="Arial Unicode MS" w:cs="Arial Unicode MS"/>
      <w:color w:val="000000"/>
      <w:sz w:val="24"/>
      <w:szCs w:val="24"/>
      <w:u w:color="000000"/>
    </w:rPr>
  </w:style>
  <w:style w:type="paragraph" w:styleId="NormalWeb">
    <w:name w:val="Normal (Web)"/>
    <w:pPr>
      <w:spacing w:before="100" w:after="100"/>
    </w:pPr>
    <w:rPr>
      <w:rFonts w:hAnsi="Arial Unicode MS" w:cs="Arial Unicode MS"/>
      <w:color w:val="000000"/>
      <w:sz w:val="24"/>
      <w:szCs w:val="24"/>
      <w:u w:color="000000"/>
    </w:rPr>
  </w:style>
  <w:style w:type="character" w:customStyle="1" w:styleId="None">
    <w:name w:val="None"/>
  </w:style>
  <w:style w:type="character" w:customStyle="1" w:styleId="Hyperlink0">
    <w:name w:val="Hyperlink.0"/>
    <w:basedOn w:val="None"/>
    <w:rPr>
      <w:rFonts w:ascii="Verdana" w:eastAsia="Verdana" w:hAnsi="Verdana" w:cs="Verdana"/>
      <w:color w:val="0563C1"/>
      <w:sz w:val="16"/>
      <w:szCs w:val="16"/>
      <w:u w:val="single" w:color="0563C1"/>
    </w:rPr>
  </w:style>
  <w:style w:type="character" w:customStyle="1" w:styleId="Link">
    <w:name w:val="Link"/>
    <w:rPr>
      <w:color w:val="0563C1"/>
      <w:u w:val="single" w:color="000000"/>
    </w:rPr>
  </w:style>
  <w:style w:type="character" w:customStyle="1" w:styleId="Hyperlink1">
    <w:name w:val="Hyperlink.1"/>
    <w:basedOn w:val="Link"/>
    <w:rPr>
      <w:rFonts w:ascii="Verdana" w:eastAsia="Verdana" w:hAnsi="Verdana" w:cs="Verdana"/>
      <w:color w:val="0563C1"/>
      <w:sz w:val="16"/>
      <w:szCs w:val="16"/>
      <w:u w:val="single" w:color="000000"/>
    </w:rPr>
  </w:style>
  <w:style w:type="character" w:customStyle="1" w:styleId="Hyperlink2">
    <w:name w:val="Hyperlink.2"/>
    <w:basedOn w:val="None"/>
    <w:rPr>
      <w:rFonts w:ascii="Verdana" w:eastAsia="Verdana" w:hAnsi="Verdana" w:cs="Verdana"/>
      <w:color w:val="0070C0"/>
      <w:sz w:val="16"/>
      <w:szCs w:val="16"/>
      <w:u w:val="single" w:color="002060"/>
      <w:lang w:val="it-IT"/>
    </w:rPr>
  </w:style>
  <w:style w:type="paragraph" w:styleId="Revizuire">
    <w:name w:val="Revision"/>
    <w:hidden/>
    <w:uiPriority w:val="99"/>
    <w:semiHidden/>
    <w:rsid w:val="00076F5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styleId="Subsol">
    <w:name w:val="footer"/>
    <w:basedOn w:val="Normal"/>
    <w:link w:val="SubsolCaracter"/>
    <w:uiPriority w:val="99"/>
    <w:unhideWhenUsed/>
    <w:rsid w:val="00564766"/>
    <w:pPr>
      <w:tabs>
        <w:tab w:val="center" w:pos="4513"/>
        <w:tab w:val="right" w:pos="9026"/>
      </w:tabs>
    </w:pPr>
  </w:style>
  <w:style w:type="character" w:customStyle="1" w:styleId="SubsolCaracter">
    <w:name w:val="Subsol Caracter"/>
    <w:basedOn w:val="Fontdeparagrafimplicit"/>
    <w:link w:val="Subsol"/>
    <w:uiPriority w:val="99"/>
    <w:rsid w:val="00564766"/>
    <w:rPr>
      <w:sz w:val="24"/>
      <w:szCs w:val="24"/>
    </w:rPr>
  </w:style>
  <w:style w:type="character" w:styleId="Referincomentariu">
    <w:name w:val="annotation reference"/>
    <w:basedOn w:val="Fontdeparagrafimplicit"/>
    <w:uiPriority w:val="99"/>
    <w:semiHidden/>
    <w:unhideWhenUsed/>
    <w:rsid w:val="007717E6"/>
    <w:rPr>
      <w:sz w:val="16"/>
      <w:szCs w:val="16"/>
    </w:rPr>
  </w:style>
  <w:style w:type="paragraph" w:styleId="Textcomentariu">
    <w:name w:val="annotation text"/>
    <w:basedOn w:val="Normal"/>
    <w:link w:val="TextcomentariuCaracter"/>
    <w:uiPriority w:val="99"/>
    <w:semiHidden/>
    <w:unhideWhenUsed/>
    <w:rsid w:val="007717E6"/>
    <w:rPr>
      <w:sz w:val="20"/>
      <w:szCs w:val="20"/>
    </w:rPr>
  </w:style>
  <w:style w:type="character" w:customStyle="1" w:styleId="TextcomentariuCaracter">
    <w:name w:val="Text comentariu Caracter"/>
    <w:basedOn w:val="Fontdeparagrafimplicit"/>
    <w:link w:val="Textcomentariu"/>
    <w:uiPriority w:val="99"/>
    <w:semiHidden/>
    <w:rsid w:val="007717E6"/>
  </w:style>
  <w:style w:type="paragraph" w:styleId="SubiectComentariu">
    <w:name w:val="annotation subject"/>
    <w:basedOn w:val="Textcomentariu"/>
    <w:next w:val="Textcomentariu"/>
    <w:link w:val="SubiectComentariuCaracter"/>
    <w:uiPriority w:val="99"/>
    <w:semiHidden/>
    <w:unhideWhenUsed/>
    <w:rsid w:val="007717E6"/>
    <w:rPr>
      <w:b/>
      <w:bCs/>
    </w:rPr>
  </w:style>
  <w:style w:type="character" w:customStyle="1" w:styleId="SubiectComentariuCaracter">
    <w:name w:val="Subiect Comentariu Caracter"/>
    <w:basedOn w:val="TextcomentariuCaracter"/>
    <w:link w:val="SubiectComentariu"/>
    <w:uiPriority w:val="99"/>
    <w:semiHidden/>
    <w:rsid w:val="007717E6"/>
    <w:rPr>
      <w:b/>
      <w:bCs/>
    </w:rPr>
  </w:style>
  <w:style w:type="character" w:customStyle="1" w:styleId="UnresolvedMention">
    <w:name w:val="Unresolved Mention"/>
    <w:basedOn w:val="Fontdeparagrafimplicit"/>
    <w:uiPriority w:val="99"/>
    <w:semiHidden/>
    <w:unhideWhenUsed/>
    <w:rsid w:val="00A245D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rPr>
      <w:u w:val="single"/>
    </w:rPr>
  </w:style>
  <w:style w:type="paragraph" w:styleId="Antet">
    <w:name w:val="header"/>
    <w:pPr>
      <w:tabs>
        <w:tab w:val="center" w:pos="4680"/>
        <w:tab w:val="right" w:pos="9360"/>
      </w:tabs>
    </w:pPr>
    <w:rPr>
      <w:rFonts w:hAnsi="Arial Unicode MS" w:cs="Arial Unicode MS"/>
      <w:color w:val="000000"/>
      <w:sz w:val="24"/>
      <w:szCs w:val="24"/>
      <w:u w:color="000000"/>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hAnsi="Arial Unicode MS" w:cs="Arial Unicode MS"/>
      <w:color w:val="000000"/>
      <w:sz w:val="24"/>
      <w:szCs w:val="24"/>
      <w:u w:color="000000"/>
    </w:rPr>
  </w:style>
  <w:style w:type="paragraph" w:customStyle="1" w:styleId="BodyA">
    <w:name w:val="Body A"/>
    <w:rPr>
      <w:rFonts w:hAnsi="Arial Unicode MS" w:cs="Arial Unicode MS"/>
      <w:color w:val="000000"/>
      <w:sz w:val="24"/>
      <w:szCs w:val="24"/>
      <w:u w:color="000000"/>
    </w:rPr>
  </w:style>
  <w:style w:type="paragraph" w:styleId="NormalWeb">
    <w:name w:val="Normal (Web)"/>
    <w:pPr>
      <w:spacing w:before="100" w:after="100"/>
    </w:pPr>
    <w:rPr>
      <w:rFonts w:hAnsi="Arial Unicode MS" w:cs="Arial Unicode MS"/>
      <w:color w:val="000000"/>
      <w:sz w:val="24"/>
      <w:szCs w:val="24"/>
      <w:u w:color="000000"/>
    </w:rPr>
  </w:style>
  <w:style w:type="character" w:customStyle="1" w:styleId="None">
    <w:name w:val="None"/>
  </w:style>
  <w:style w:type="character" w:customStyle="1" w:styleId="Hyperlink0">
    <w:name w:val="Hyperlink.0"/>
    <w:basedOn w:val="None"/>
    <w:rPr>
      <w:rFonts w:ascii="Verdana" w:eastAsia="Verdana" w:hAnsi="Verdana" w:cs="Verdana"/>
      <w:color w:val="0563C1"/>
      <w:sz w:val="16"/>
      <w:szCs w:val="16"/>
      <w:u w:val="single" w:color="0563C1"/>
    </w:rPr>
  </w:style>
  <w:style w:type="character" w:customStyle="1" w:styleId="Link">
    <w:name w:val="Link"/>
    <w:rPr>
      <w:color w:val="0563C1"/>
      <w:u w:val="single" w:color="000000"/>
    </w:rPr>
  </w:style>
  <w:style w:type="character" w:customStyle="1" w:styleId="Hyperlink1">
    <w:name w:val="Hyperlink.1"/>
    <w:basedOn w:val="Link"/>
    <w:rPr>
      <w:rFonts w:ascii="Verdana" w:eastAsia="Verdana" w:hAnsi="Verdana" w:cs="Verdana"/>
      <w:color w:val="0563C1"/>
      <w:sz w:val="16"/>
      <w:szCs w:val="16"/>
      <w:u w:val="single" w:color="000000"/>
    </w:rPr>
  </w:style>
  <w:style w:type="character" w:customStyle="1" w:styleId="Hyperlink2">
    <w:name w:val="Hyperlink.2"/>
    <w:basedOn w:val="None"/>
    <w:rPr>
      <w:rFonts w:ascii="Verdana" w:eastAsia="Verdana" w:hAnsi="Verdana" w:cs="Verdana"/>
      <w:color w:val="0070C0"/>
      <w:sz w:val="16"/>
      <w:szCs w:val="16"/>
      <w:u w:val="single" w:color="002060"/>
      <w:lang w:val="it-IT"/>
    </w:rPr>
  </w:style>
  <w:style w:type="paragraph" w:styleId="Revizuire">
    <w:name w:val="Revision"/>
    <w:hidden/>
    <w:uiPriority w:val="99"/>
    <w:semiHidden/>
    <w:rsid w:val="00076F5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paragraph" w:styleId="Subsol">
    <w:name w:val="footer"/>
    <w:basedOn w:val="Normal"/>
    <w:link w:val="SubsolCaracter"/>
    <w:uiPriority w:val="99"/>
    <w:unhideWhenUsed/>
    <w:rsid w:val="00564766"/>
    <w:pPr>
      <w:tabs>
        <w:tab w:val="center" w:pos="4513"/>
        <w:tab w:val="right" w:pos="9026"/>
      </w:tabs>
    </w:pPr>
  </w:style>
  <w:style w:type="character" w:customStyle="1" w:styleId="SubsolCaracter">
    <w:name w:val="Subsol Caracter"/>
    <w:basedOn w:val="Fontdeparagrafimplicit"/>
    <w:link w:val="Subsol"/>
    <w:uiPriority w:val="99"/>
    <w:rsid w:val="00564766"/>
    <w:rPr>
      <w:sz w:val="24"/>
      <w:szCs w:val="24"/>
    </w:rPr>
  </w:style>
  <w:style w:type="character" w:styleId="Referincomentariu">
    <w:name w:val="annotation reference"/>
    <w:basedOn w:val="Fontdeparagrafimplicit"/>
    <w:uiPriority w:val="99"/>
    <w:semiHidden/>
    <w:unhideWhenUsed/>
    <w:rsid w:val="007717E6"/>
    <w:rPr>
      <w:sz w:val="16"/>
      <w:szCs w:val="16"/>
    </w:rPr>
  </w:style>
  <w:style w:type="paragraph" w:styleId="Textcomentariu">
    <w:name w:val="annotation text"/>
    <w:basedOn w:val="Normal"/>
    <w:link w:val="TextcomentariuCaracter"/>
    <w:uiPriority w:val="99"/>
    <w:semiHidden/>
    <w:unhideWhenUsed/>
    <w:rsid w:val="007717E6"/>
    <w:rPr>
      <w:sz w:val="20"/>
      <w:szCs w:val="20"/>
    </w:rPr>
  </w:style>
  <w:style w:type="character" w:customStyle="1" w:styleId="TextcomentariuCaracter">
    <w:name w:val="Text comentariu Caracter"/>
    <w:basedOn w:val="Fontdeparagrafimplicit"/>
    <w:link w:val="Textcomentariu"/>
    <w:uiPriority w:val="99"/>
    <w:semiHidden/>
    <w:rsid w:val="007717E6"/>
  </w:style>
  <w:style w:type="paragraph" w:styleId="SubiectComentariu">
    <w:name w:val="annotation subject"/>
    <w:basedOn w:val="Textcomentariu"/>
    <w:next w:val="Textcomentariu"/>
    <w:link w:val="SubiectComentariuCaracter"/>
    <w:uiPriority w:val="99"/>
    <w:semiHidden/>
    <w:unhideWhenUsed/>
    <w:rsid w:val="007717E6"/>
    <w:rPr>
      <w:b/>
      <w:bCs/>
    </w:rPr>
  </w:style>
  <w:style w:type="character" w:customStyle="1" w:styleId="SubiectComentariuCaracter">
    <w:name w:val="Subiect Comentariu Caracter"/>
    <w:basedOn w:val="TextcomentariuCaracter"/>
    <w:link w:val="SubiectComentariu"/>
    <w:uiPriority w:val="99"/>
    <w:semiHidden/>
    <w:rsid w:val="007717E6"/>
    <w:rPr>
      <w:b/>
      <w:bCs/>
    </w:rPr>
  </w:style>
  <w:style w:type="character" w:customStyle="1" w:styleId="UnresolvedMention">
    <w:name w:val="Unresolved Mention"/>
    <w:basedOn w:val="Fontdeparagrafimplicit"/>
    <w:uiPriority w:val="99"/>
    <w:semiHidden/>
    <w:unhideWhenUsed/>
    <w:rsid w:val="00A245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interpreteuropeconference.ne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58DFAF-07AA-4160-90FC-A4FB24766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2</Pages>
  <Words>489</Words>
  <Characters>2789</Characters>
  <Application>Microsoft Office Word</Application>
  <DocSecurity>0</DocSecurity>
  <Lines>23</Lines>
  <Paragraphs>6</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 1</dc:creator>
  <cp:keywords/>
  <dc:description/>
  <cp:lastModifiedBy>Aura Stan</cp:lastModifiedBy>
  <cp:revision>14</cp:revision>
  <dcterms:created xsi:type="dcterms:W3CDTF">2023-05-09T15:42:00Z</dcterms:created>
  <dcterms:modified xsi:type="dcterms:W3CDTF">2023-05-12T07:21:00Z</dcterms:modified>
</cp:coreProperties>
</file>