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6F637" w14:textId="7126911F" w:rsidR="00A40FE5" w:rsidRDefault="00A40FE5" w:rsidP="00A71ED4">
      <w:pPr>
        <w:jc w:val="both"/>
        <w:rPr>
          <w:b/>
          <w:bCs/>
          <w:sz w:val="24"/>
          <w:szCs w:val="24"/>
          <w:lang w:val="ro-RO"/>
        </w:rPr>
      </w:pPr>
      <w:r>
        <w:rPr>
          <w:b/>
          <w:bCs/>
          <w:sz w:val="24"/>
          <w:szCs w:val="24"/>
          <w:lang w:val="ro-RO"/>
        </w:rPr>
        <w:t xml:space="preserve">Universitatea din București, acord de colaborare cu </w:t>
      </w:r>
      <w:r w:rsidRPr="00A71ED4">
        <w:rPr>
          <w:b/>
          <w:bCs/>
          <w:sz w:val="24"/>
          <w:szCs w:val="24"/>
          <w:lang w:val="ro-RO"/>
        </w:rPr>
        <w:t>Universit</w:t>
      </w:r>
      <w:r>
        <w:rPr>
          <w:b/>
          <w:bCs/>
          <w:sz w:val="24"/>
          <w:szCs w:val="24"/>
          <w:lang w:val="ro-RO"/>
        </w:rPr>
        <w:t xml:space="preserve">atea </w:t>
      </w:r>
      <w:r w:rsidRPr="00A71ED4">
        <w:rPr>
          <w:b/>
          <w:bCs/>
          <w:sz w:val="24"/>
          <w:szCs w:val="24"/>
          <w:lang w:val="ro-RO"/>
        </w:rPr>
        <w:t>de Stat din Moldova</w:t>
      </w:r>
    </w:p>
    <w:p w14:paraId="4915EFA7" w14:textId="77777777" w:rsidR="00A71ED4" w:rsidRPr="00A71ED4" w:rsidRDefault="00A71ED4">
      <w:pPr>
        <w:rPr>
          <w:sz w:val="24"/>
          <w:szCs w:val="24"/>
          <w:lang w:val="ro-RO"/>
        </w:rPr>
      </w:pPr>
    </w:p>
    <w:p w14:paraId="55AC0013" w14:textId="5FED98AB" w:rsidR="00A40FE5" w:rsidRPr="00A71ED4" w:rsidRDefault="00A71ED4" w:rsidP="00A71ED4">
      <w:pPr>
        <w:jc w:val="both"/>
        <w:rPr>
          <w:sz w:val="24"/>
          <w:szCs w:val="24"/>
          <w:lang w:val="ro-RO"/>
        </w:rPr>
      </w:pPr>
      <w:r w:rsidRPr="00A71ED4">
        <w:rPr>
          <w:sz w:val="24"/>
          <w:szCs w:val="24"/>
          <w:lang w:val="ro-RO"/>
        </w:rPr>
        <w:t xml:space="preserve">Marți, 16 mai 2023, Universitatea din București și </w:t>
      </w:r>
      <w:r w:rsidR="00A40FE5" w:rsidRPr="00A71ED4">
        <w:rPr>
          <w:sz w:val="24"/>
          <w:szCs w:val="24"/>
          <w:lang w:val="ro-RO"/>
        </w:rPr>
        <w:t xml:space="preserve">Universitatea de Stat din Moldova </w:t>
      </w:r>
      <w:r w:rsidRPr="00A71ED4">
        <w:rPr>
          <w:sz w:val="24"/>
          <w:szCs w:val="24"/>
          <w:lang w:val="ro-RO"/>
        </w:rPr>
        <w:t>au semnat un Acord de cooperare prin care au convenit asupra dezvoltării, consolidării și promovării colaborării reciproce la nivel instituțional.</w:t>
      </w:r>
    </w:p>
    <w:p w14:paraId="16AFA68A" w14:textId="2E9DD526" w:rsidR="00A40FE5" w:rsidRDefault="00A71ED4" w:rsidP="00A71ED4">
      <w:pPr>
        <w:jc w:val="both"/>
        <w:rPr>
          <w:sz w:val="24"/>
          <w:szCs w:val="24"/>
          <w:lang w:val="ro-RO"/>
        </w:rPr>
      </w:pPr>
      <w:r w:rsidRPr="00A71ED4">
        <w:rPr>
          <w:sz w:val="24"/>
          <w:szCs w:val="24"/>
          <w:lang w:val="ro-RO"/>
        </w:rPr>
        <w:t xml:space="preserve">Astfel, în cadrul unei întrevederi găzduite de Universitatea din București, prof. univ. dr. Marian Preda, Rectorul Universității din București, și conf. univ. dr. Igor Șarov, Rectorul Universității de Stat din Moldova, au </w:t>
      </w:r>
      <w:r>
        <w:rPr>
          <w:sz w:val="24"/>
          <w:szCs w:val="24"/>
          <w:lang w:val="ro-RO"/>
        </w:rPr>
        <w:t xml:space="preserve">agreat condițiile viitoarei colaborări care </w:t>
      </w:r>
      <w:r w:rsidR="00093A7D">
        <w:rPr>
          <w:sz w:val="24"/>
          <w:szCs w:val="24"/>
          <w:lang w:val="ro-RO"/>
        </w:rPr>
        <w:t xml:space="preserve">va permite </w:t>
      </w:r>
      <w:r w:rsidR="00A40FE5">
        <w:rPr>
          <w:sz w:val="24"/>
          <w:szCs w:val="24"/>
          <w:lang w:val="ro-RO"/>
        </w:rPr>
        <w:t>atât o</w:t>
      </w:r>
      <w:r w:rsidR="00A40FE5" w:rsidRPr="00A40FE5">
        <w:rPr>
          <w:sz w:val="24"/>
          <w:szCs w:val="24"/>
          <w:lang w:val="ro-RO"/>
        </w:rPr>
        <w:t>rganizarea comună de conferințe științifice internaționale, programe, expoziții, publicarea de articole și rapoarte</w:t>
      </w:r>
      <w:r w:rsidR="00A40FE5">
        <w:rPr>
          <w:sz w:val="24"/>
          <w:szCs w:val="24"/>
          <w:lang w:val="ro-RO"/>
        </w:rPr>
        <w:t>, cât și schimbul, pe termen scurt, de cadre didactice, cercetători, studenți și materiale academice.</w:t>
      </w:r>
    </w:p>
    <w:p w14:paraId="66ECAC89" w14:textId="55DF62BF" w:rsidR="00A71ED4" w:rsidRDefault="00A40FE5" w:rsidP="00A71ED4">
      <w:pPr>
        <w:jc w:val="both"/>
        <w:rPr>
          <w:sz w:val="24"/>
          <w:szCs w:val="24"/>
          <w:lang w:val="ro-RO"/>
        </w:rPr>
      </w:pPr>
      <w:r>
        <w:rPr>
          <w:sz w:val="24"/>
          <w:szCs w:val="24"/>
          <w:lang w:val="ro-RO"/>
        </w:rPr>
        <w:t xml:space="preserve">Nu în ultimul rând, acordul de colaborare va permite </w:t>
      </w:r>
      <w:r w:rsidR="00093A7D">
        <w:rPr>
          <w:sz w:val="24"/>
          <w:szCs w:val="24"/>
          <w:lang w:val="ro-RO"/>
        </w:rPr>
        <w:t xml:space="preserve">funcționarea, </w:t>
      </w:r>
      <w:r w:rsidR="00093A7D" w:rsidRPr="00093A7D">
        <w:rPr>
          <w:sz w:val="24"/>
          <w:szCs w:val="24"/>
          <w:lang w:val="ro-RO"/>
        </w:rPr>
        <w:t xml:space="preserve">după parcurgerea procesului de acreditare, </w:t>
      </w:r>
      <w:r w:rsidR="00093A7D">
        <w:rPr>
          <w:sz w:val="24"/>
          <w:szCs w:val="24"/>
          <w:lang w:val="ro-RO"/>
        </w:rPr>
        <w:t xml:space="preserve">a </w:t>
      </w:r>
      <w:r>
        <w:rPr>
          <w:sz w:val="24"/>
          <w:szCs w:val="24"/>
          <w:lang w:val="ro-RO"/>
        </w:rPr>
        <w:t xml:space="preserve">Extensiei universitare – </w:t>
      </w:r>
      <w:r w:rsidR="00093A7D" w:rsidRPr="00093A7D">
        <w:rPr>
          <w:sz w:val="24"/>
          <w:szCs w:val="24"/>
          <w:lang w:val="ro-RO"/>
        </w:rPr>
        <w:t>programul</w:t>
      </w:r>
      <w:r w:rsidR="00093A7D">
        <w:rPr>
          <w:sz w:val="24"/>
          <w:szCs w:val="24"/>
          <w:lang w:val="ro-RO"/>
        </w:rPr>
        <w:t xml:space="preserve"> </w:t>
      </w:r>
      <w:r w:rsidR="00093A7D" w:rsidRPr="00093A7D">
        <w:rPr>
          <w:sz w:val="24"/>
          <w:szCs w:val="24"/>
          <w:lang w:val="ro-RO"/>
        </w:rPr>
        <w:t xml:space="preserve">de studii universitare de masterat </w:t>
      </w:r>
      <w:r w:rsidR="00093A7D" w:rsidRPr="00093A7D">
        <w:rPr>
          <w:i/>
          <w:iCs/>
          <w:sz w:val="24"/>
          <w:szCs w:val="24"/>
          <w:lang w:val="ro-RO"/>
        </w:rPr>
        <w:t>Pastorație și viață liturgică</w:t>
      </w:r>
      <w:r>
        <w:rPr>
          <w:sz w:val="24"/>
          <w:szCs w:val="24"/>
          <w:lang w:val="ro-RO"/>
        </w:rPr>
        <w:t xml:space="preserve"> – a Universității din București la </w:t>
      </w:r>
      <w:r w:rsidRPr="00A71ED4">
        <w:rPr>
          <w:sz w:val="24"/>
          <w:szCs w:val="24"/>
          <w:lang w:val="ro-RO"/>
        </w:rPr>
        <w:t>Universitatea de Stat din Moldova</w:t>
      </w:r>
      <w:r>
        <w:rPr>
          <w:sz w:val="24"/>
          <w:szCs w:val="24"/>
          <w:lang w:val="ro-RO"/>
        </w:rPr>
        <w:t>.</w:t>
      </w:r>
    </w:p>
    <w:p w14:paraId="01F41773" w14:textId="77777777" w:rsidR="00093A7D" w:rsidRDefault="00093A7D" w:rsidP="00093A7D">
      <w:pPr>
        <w:jc w:val="both"/>
        <w:rPr>
          <w:sz w:val="24"/>
          <w:szCs w:val="24"/>
          <w:lang w:val="ro-RO"/>
        </w:rPr>
      </w:pPr>
      <w:r w:rsidRPr="00093A7D">
        <w:rPr>
          <w:sz w:val="24"/>
          <w:szCs w:val="24"/>
          <w:lang w:val="ro-RO"/>
        </w:rPr>
        <w:t>Universitatea din București oferă pentru programul din Extensia universitară planuri de învățământ, suport pentru cursuri, seminar</w:t>
      </w:r>
      <w:r>
        <w:rPr>
          <w:sz w:val="24"/>
          <w:szCs w:val="24"/>
          <w:lang w:val="ro-RO"/>
        </w:rPr>
        <w:t>e</w:t>
      </w:r>
      <w:r w:rsidRPr="00093A7D">
        <w:rPr>
          <w:sz w:val="24"/>
          <w:szCs w:val="24"/>
          <w:lang w:val="ro-RO"/>
        </w:rPr>
        <w:t xml:space="preserve"> și laboratoare, personal didactic titular de curs și o parte din logistica necesară, toate identice cu cele pentru programul de studiu similar care se desfășoară în cadrul Facultății de Teologie Ortodoxă</w:t>
      </w:r>
      <w:r>
        <w:rPr>
          <w:sz w:val="24"/>
          <w:szCs w:val="24"/>
          <w:lang w:val="ro-RO"/>
        </w:rPr>
        <w:t xml:space="preserve"> „Justinian Patriarhul” din</w:t>
      </w:r>
      <w:r w:rsidRPr="00093A7D">
        <w:rPr>
          <w:sz w:val="24"/>
          <w:szCs w:val="24"/>
          <w:lang w:val="ro-RO"/>
        </w:rPr>
        <w:t xml:space="preserve"> București. </w:t>
      </w:r>
    </w:p>
    <w:p w14:paraId="0D75CE93" w14:textId="7652D27A" w:rsidR="00093A7D" w:rsidRDefault="00093A7D" w:rsidP="00093A7D">
      <w:pPr>
        <w:jc w:val="both"/>
        <w:rPr>
          <w:sz w:val="24"/>
          <w:szCs w:val="24"/>
          <w:lang w:val="ro-RO"/>
        </w:rPr>
      </w:pPr>
      <w:r w:rsidRPr="00093A7D">
        <w:rPr>
          <w:sz w:val="24"/>
          <w:szCs w:val="24"/>
          <w:lang w:val="ro-RO"/>
        </w:rPr>
        <w:t>Programul de studii din cadrul extensiei este supus acreditării de către Agenția Română pentru Asigurarea Calității în Învățământul Superior din România (ARACIS).</w:t>
      </w:r>
      <w:r w:rsidR="00A40FE5">
        <w:rPr>
          <w:sz w:val="24"/>
          <w:szCs w:val="24"/>
          <w:lang w:val="ro-RO"/>
        </w:rPr>
        <w:t xml:space="preserve"> </w:t>
      </w:r>
      <w:r w:rsidRPr="00093A7D">
        <w:rPr>
          <w:sz w:val="24"/>
          <w:szCs w:val="24"/>
          <w:lang w:val="ro-RO"/>
        </w:rPr>
        <w:t>Admiterea, desfășurarea proceselor educaționale, de cercetare și administrative, finalizarea și actele de studii se supun legislației din România, iar diplomele de studii sunt acordate de</w:t>
      </w:r>
      <w:r>
        <w:rPr>
          <w:sz w:val="24"/>
          <w:szCs w:val="24"/>
          <w:lang w:val="ro-RO"/>
        </w:rPr>
        <w:t xml:space="preserve"> </w:t>
      </w:r>
      <w:r w:rsidRPr="00093A7D">
        <w:rPr>
          <w:sz w:val="24"/>
          <w:szCs w:val="24"/>
          <w:lang w:val="ro-RO"/>
        </w:rPr>
        <w:t>Universitatea  din București.</w:t>
      </w:r>
    </w:p>
    <w:p w14:paraId="730FEF8E" w14:textId="5796D5BC" w:rsidR="00093A7D" w:rsidRPr="00093A7D" w:rsidRDefault="00093A7D" w:rsidP="00093A7D">
      <w:pPr>
        <w:jc w:val="both"/>
        <w:rPr>
          <w:sz w:val="24"/>
          <w:szCs w:val="24"/>
          <w:lang w:val="ro-RO"/>
        </w:rPr>
      </w:pPr>
      <w:r>
        <w:rPr>
          <w:sz w:val="24"/>
          <w:szCs w:val="24"/>
          <w:lang w:val="ro-RO"/>
        </w:rPr>
        <w:t xml:space="preserve">Pe de altă parte, </w:t>
      </w:r>
      <w:r w:rsidRPr="00093A7D">
        <w:rPr>
          <w:sz w:val="24"/>
          <w:szCs w:val="24"/>
          <w:lang w:val="ro-RO"/>
        </w:rPr>
        <w:t xml:space="preserve">Universitatea de Stat din Moldova </w:t>
      </w:r>
      <w:r>
        <w:rPr>
          <w:sz w:val="24"/>
          <w:szCs w:val="24"/>
          <w:lang w:val="ro-RO"/>
        </w:rPr>
        <w:t xml:space="preserve">va oferi </w:t>
      </w:r>
      <w:r w:rsidRPr="00093A7D">
        <w:rPr>
          <w:sz w:val="24"/>
          <w:szCs w:val="24"/>
          <w:lang w:val="ro-RO"/>
        </w:rPr>
        <w:t xml:space="preserve">spațiile pentru desfășurarea procesului de învățământ (săli de curs, săli de seminar, laboratoare, bibliotecă, sală de sport, aula festivă), precum și personal didactic propriu, stabilit anual în funcție de conținutul planurilor de învățământ și numărul de studenți înmatriculați la Extensia universitară. </w:t>
      </w:r>
    </w:p>
    <w:sectPr w:rsidR="00093A7D" w:rsidRPr="00093A7D"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ED4"/>
    <w:rsid w:val="00093A7D"/>
    <w:rsid w:val="004470E4"/>
    <w:rsid w:val="00A40FE5"/>
    <w:rsid w:val="00A71ED4"/>
    <w:rsid w:val="00B74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D03B8"/>
  <w15:chartTrackingRefBased/>
  <w15:docId w15:val="{E540A306-5579-4628-A22B-7C8217E4C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2023-05-16T08:17:00Z</dcterms:created>
  <dcterms:modified xsi:type="dcterms:W3CDTF">2023-05-16T13:32:00Z</dcterms:modified>
</cp:coreProperties>
</file>