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535EA03A" w:rsidR="00A17E9C" w:rsidRDefault="00000000" w:rsidP="0077477D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Conferinţa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inorităţile naţionale - stadiul cercetării din România şi noi perspective la nivel european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”, organizată de Facultatea de Științe Politice a UB</w:t>
      </w:r>
    </w:p>
    <w:p w14:paraId="00000004" w14:textId="77777777" w:rsidR="00A17E9C" w:rsidRDefault="00A17E9C">
      <w:pPr>
        <w:shd w:val="clear" w:color="auto" w:fill="FFFFFF"/>
        <w:spacing w:after="16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5" w14:textId="68DCFBC5" w:rsidR="00A17E9C" w:rsidRPr="0077477D" w:rsidRDefault="00000000">
      <w:pPr>
        <w:shd w:val="clear" w:color="auto" w:fill="FFFFFF"/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Vineri,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14 iulie 2023,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Facultatea de Ştiinţe Politice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Universităţii din Bucureşti, </w:t>
      </w:r>
      <w:r w:rsidR="0077477D">
        <w:rPr>
          <w:rFonts w:ascii="Times New Roman" w:eastAsia="Times New Roman" w:hAnsi="Times New Roman" w:cs="Times New Roman"/>
          <w:color w:val="000000"/>
          <w:sz w:val="24"/>
          <w:szCs w:val="24"/>
        </w:rPr>
        <w:t>în parteneriat cu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7477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Global Campus of Human Rights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reţea internaţională de universităţi din care </w:t>
      </w:r>
      <w:r>
        <w:rPr>
          <w:rFonts w:ascii="Times New Roman" w:eastAsia="Times New Roman" w:hAnsi="Times New Roman" w:cs="Times New Roman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face parte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şi </w:t>
      </w:r>
      <w:r w:rsidR="0077477D">
        <w:rPr>
          <w:rFonts w:ascii="Times New Roman" w:eastAsia="Times New Roman" w:hAnsi="Times New Roman" w:cs="Times New Roman"/>
          <w:color w:val="000000"/>
          <w:sz w:val="24"/>
          <w:szCs w:val="24"/>
        </w:rPr>
        <w:t>cu programul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guvernamental FSS, a organizat conferința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Minorităţile naţionale. Stadiul cercetării din România şi noi perspective la nivel european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14:paraId="00000006" w14:textId="77777777" w:rsidR="00A17E9C" w:rsidRDefault="00000000">
      <w:pPr>
        <w:shd w:val="clear" w:color="auto" w:fill="FFFFFF"/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Evenimentul, care a avut loc la sediul Facultăţii de Drept a Universităţii din Oradea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Strada General Gheorghe Magheru 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), a reunit profesori, cercetători și specialiști din domeniul științelor politice. S-au susținut prelegeri studii despre minorităților etnice, care au reprezentat dintotdeauna un procent semnificativ din populaţia României. </w:t>
      </w:r>
    </w:p>
    <w:p w14:paraId="00000007" w14:textId="3970220D" w:rsidR="00A17E9C" w:rsidRDefault="00000000">
      <w:pPr>
        <w:shd w:val="clear" w:color="auto" w:fill="FFFFFF"/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În deschiderea conferinței</w:t>
      </w:r>
      <w:r w:rsidR="007747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luat cuvântul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prof. univ. dr. Radu Carp</w:t>
      </w:r>
      <w:r>
        <w:rPr>
          <w:rFonts w:ascii="Times New Roman" w:eastAsia="Times New Roman" w:hAnsi="Times New Roman" w:cs="Times New Roman"/>
          <w:sz w:val="24"/>
          <w:szCs w:val="24"/>
        </w:rPr>
        <w:t>, cadru didactic la Facultatea de Ştiinţe Politice a Universităţii din Bucureşti. Acesta a dezbătut un subiect actual, „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Autonomia non-teritorială – un nou concept în domeniul protecţiei minorităţilor naţionale”.</w:t>
      </w:r>
      <w:r w:rsidR="007747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77477D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De asemenea, </w:t>
      </w:r>
      <w:r w:rsidR="0077477D" w:rsidRPr="0077477D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onf. univ. dr. Cristina Matiuţă</w:t>
      </w:r>
      <w:r>
        <w:rPr>
          <w:rFonts w:ascii="Times New Roman" w:eastAsia="Times New Roman" w:hAnsi="Times New Roman" w:cs="Times New Roman"/>
          <w:sz w:val="24"/>
          <w:szCs w:val="24"/>
        </w:rPr>
        <w:t>, cadru didactic la Universitatea din Oradea,</w:t>
      </w:r>
      <w:r w:rsidR="0077477D">
        <w:rPr>
          <w:rFonts w:ascii="Times New Roman" w:eastAsia="Times New Roman" w:hAnsi="Times New Roman" w:cs="Times New Roman"/>
          <w:sz w:val="24"/>
          <w:szCs w:val="24"/>
        </w:rPr>
        <w:t xml:space="preserve"> și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Raluca Viman- Miller</w:t>
      </w:r>
      <w:r>
        <w:rPr>
          <w:rFonts w:ascii="Times New Roman" w:eastAsia="Times New Roman" w:hAnsi="Times New Roman" w:cs="Times New Roman"/>
          <w:sz w:val="24"/>
          <w:szCs w:val="24"/>
        </w:rPr>
        <w:t>, cadru didactic la Universitatea din North Georgia, au abordat o temă de mare interes, „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Minorităţi şi refugiaţi în contextul războiului: protejarea refugiaţilor ucraineni în România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”.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Programul evenimentului, lista integrală a participanților și a prezentărilor sunt disponibile </w:t>
      </w:r>
      <w:hyperlink r:id="rId5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aici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8" w14:textId="015EC248" w:rsidR="00A17E9C" w:rsidRDefault="00000000">
      <w:pPr>
        <w:shd w:val="clear" w:color="auto" w:fill="FFFFFF"/>
        <w:spacing w:after="160" w:line="36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Sâmbătă, 15 iulie 2023</w:t>
      </w:r>
      <w:r>
        <w:rPr>
          <w:rFonts w:ascii="Times New Roman" w:eastAsia="Times New Roman" w:hAnsi="Times New Roman" w:cs="Times New Roman"/>
          <w:sz w:val="24"/>
          <w:szCs w:val="24"/>
        </w:rPr>
        <w:t>, 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lterior încheierii conferinţei,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s-a organizat, cu sprijinul Consulatului General al României din localitatea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Gyula, Ungaria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 vizită la sediul la sediul Uniunii Culturale a Românilor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Participanții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 fost primiți de </w:t>
      </w:r>
      <w:r>
        <w:rPr>
          <w:rFonts w:ascii="Times New Roman" w:eastAsia="Times New Roman" w:hAnsi="Times New Roman" w:cs="Times New Roman"/>
          <w:sz w:val="24"/>
          <w:szCs w:val="24"/>
        </w:rPr>
        <w:t>redactorul-şef al revistei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Foaia românească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Eva Maria Şimon.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Totodată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participanții au </w:t>
      </w:r>
      <w:r>
        <w:rPr>
          <w:rFonts w:ascii="Times New Roman" w:eastAsia="Times New Roman" w:hAnsi="Times New Roman" w:cs="Times New Roman"/>
          <w:sz w:val="24"/>
          <w:szCs w:val="24"/>
        </w:rPr>
        <w:t>vizitat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Catedrala Sfântul Nicolae, unde </w:t>
      </w:r>
      <w:r>
        <w:rPr>
          <w:rFonts w:ascii="Times New Roman" w:eastAsia="Times New Roman" w:hAnsi="Times New Roman" w:cs="Times New Roman"/>
          <w:sz w:val="24"/>
          <w:szCs w:val="24"/>
        </w:rPr>
        <w:t>l-au întâ</w:t>
      </w:r>
      <w:r w:rsidR="0077477D"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 w:rsidR="0077477D">
        <w:rPr>
          <w:rFonts w:ascii="Times New Roman" w:eastAsia="Times New Roman" w:hAnsi="Times New Roman" w:cs="Times New Roman"/>
          <w:sz w:val="24"/>
          <w:szCs w:val="24"/>
        </w:rPr>
        <w:t xml:space="preserve"> pe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Siluan, </w:t>
      </w:r>
      <w:r>
        <w:rPr>
          <w:rFonts w:ascii="Times New Roman" w:eastAsia="Times New Roman" w:hAnsi="Times New Roman" w:cs="Times New Roman"/>
          <w:sz w:val="24"/>
          <w:szCs w:val="24"/>
        </w:rPr>
        <w:t>episcop al Eparhiei Ortodoxe Române din Ungaria.</w:t>
      </w:r>
    </w:p>
    <w:sectPr w:rsidR="00A17E9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E9C"/>
    <w:rsid w:val="0077477D"/>
    <w:rsid w:val="00A1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78F5C"/>
  <w15:docId w15:val="{A274AAED-982D-4BEC-A62A-67AA26CBA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Strong">
    <w:name w:val="Strong"/>
    <w:basedOn w:val="DefaultParagraphFont"/>
    <w:uiPriority w:val="22"/>
    <w:qFormat/>
    <w:rsid w:val="0090364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unibuc.ro/wp-content/uploads/2023/07/Program-Minoritatile-nationale-stadiul-cercetarii-din-Romania-si-noi-perspective-la-nivel-europea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8n6uVqlCkhISvb5IQ8Teu8zDFA==">CgMxLjA4AHIhMUJ2LUJrdFEyaS1rYVVmQUZVcEdfWEFGSXA4S0F5Ni0w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</dc:creator>
  <cp:lastModifiedBy>PC</cp:lastModifiedBy>
  <cp:revision>2</cp:revision>
  <dcterms:created xsi:type="dcterms:W3CDTF">2023-07-17T08:55:00Z</dcterms:created>
  <dcterms:modified xsi:type="dcterms:W3CDTF">2023-07-18T07:34:00Z</dcterms:modified>
</cp:coreProperties>
</file>