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46E9B5" w14:textId="1E97B448" w:rsidR="001A65BE" w:rsidRPr="00B3545C" w:rsidRDefault="00E91255" w:rsidP="00B354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center"/>
        <w:rPr>
          <w:rFonts w:ascii="Times New Roman" w:eastAsia="Times New Roman" w:hAnsi="Times New Roman" w:cs="Times New Roman"/>
          <w:b/>
          <w:lang w:val="en"/>
        </w:rPr>
      </w:pPr>
      <w:bookmarkStart w:id="0" w:name="_GoBack"/>
      <w:r>
        <w:rPr>
          <w:rFonts w:ascii="Times New Roman" w:eastAsia="Times New Roman" w:hAnsi="Times New Roman" w:cs="Times New Roman"/>
          <w:b/>
          <w:lang w:val="en"/>
        </w:rPr>
        <w:t xml:space="preserve">The </w:t>
      </w:r>
      <w:proofErr w:type="spellStart"/>
      <w:r>
        <w:rPr>
          <w:rFonts w:ascii="Times New Roman" w:eastAsia="Times New Roman" w:hAnsi="Times New Roman" w:cs="Times New Roman"/>
          <w:b/>
          <w:lang w:val="en"/>
        </w:rPr>
        <w:t>Romula-Reșca</w:t>
      </w:r>
      <w:proofErr w:type="spellEnd"/>
      <w:r>
        <w:rPr>
          <w:rFonts w:ascii="Times New Roman" w:eastAsia="Times New Roman" w:hAnsi="Times New Roman" w:cs="Times New Roman"/>
          <w:b/>
          <w:lang w:val="en"/>
        </w:rPr>
        <w:t xml:space="preserve"> Archaeological Site in </w:t>
      </w:r>
      <w:proofErr w:type="spellStart"/>
      <w:r>
        <w:rPr>
          <w:rFonts w:ascii="Times New Roman" w:eastAsia="Times New Roman" w:hAnsi="Times New Roman" w:cs="Times New Roman"/>
          <w:b/>
          <w:lang w:val="en"/>
        </w:rPr>
        <w:t>Dobrosloveni</w:t>
      </w:r>
      <w:proofErr w:type="spellEnd"/>
      <w:r>
        <w:rPr>
          <w:rFonts w:ascii="Times New Roman" w:eastAsia="Times New Roman" w:hAnsi="Times New Roman" w:cs="Times New Roman"/>
          <w:b/>
          <w:lang w:val="en"/>
        </w:rPr>
        <w:t xml:space="preserve"> (</w:t>
      </w:r>
      <w:proofErr w:type="spellStart"/>
      <w:r>
        <w:rPr>
          <w:rFonts w:ascii="Times New Roman" w:eastAsia="Times New Roman" w:hAnsi="Times New Roman" w:cs="Times New Roman"/>
          <w:b/>
          <w:lang w:val="en"/>
        </w:rPr>
        <w:t>Olt</w:t>
      </w:r>
      <w:proofErr w:type="spellEnd"/>
      <w:r>
        <w:rPr>
          <w:rFonts w:ascii="Times New Roman" w:eastAsia="Times New Roman" w:hAnsi="Times New Roman" w:cs="Times New Roman"/>
          <w:b/>
          <w:lang w:val="en"/>
        </w:rPr>
        <w:t>), Coordinated by the University of Bucharest, P</w:t>
      </w:r>
      <w:r w:rsidRPr="00B3545C">
        <w:rPr>
          <w:rFonts w:ascii="Times New Roman" w:eastAsia="Times New Roman" w:hAnsi="Times New Roman" w:cs="Times New Roman"/>
          <w:b/>
          <w:lang w:val="en"/>
        </w:rPr>
        <w:t xml:space="preserve">roposed for the </w:t>
      </w:r>
      <w:r>
        <w:rPr>
          <w:rFonts w:ascii="Times New Roman" w:eastAsia="Times New Roman" w:hAnsi="Times New Roman" w:cs="Times New Roman"/>
          <w:b/>
          <w:lang w:val="en"/>
        </w:rPr>
        <w:t>UNESCO World Cultural Heritage L</w:t>
      </w:r>
      <w:r w:rsidRPr="00B3545C">
        <w:rPr>
          <w:rFonts w:ascii="Times New Roman" w:eastAsia="Times New Roman" w:hAnsi="Times New Roman" w:cs="Times New Roman"/>
          <w:b/>
          <w:lang w:val="en"/>
        </w:rPr>
        <w:t>ist</w:t>
      </w:r>
    </w:p>
    <w:bookmarkEnd w:id="0"/>
    <w:p w14:paraId="1F809C59" w14:textId="77777777" w:rsidR="001A65BE" w:rsidRPr="00B3545C" w:rsidRDefault="001A65BE" w:rsidP="00B354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center"/>
        <w:rPr>
          <w:rFonts w:ascii="Times New Roman" w:eastAsia="Times New Roman" w:hAnsi="Times New Roman" w:cs="Times New Roman"/>
          <w:b/>
          <w:lang w:val="en"/>
        </w:rPr>
      </w:pPr>
    </w:p>
    <w:p w14:paraId="23FAC2C6" w14:textId="69BC50AD" w:rsidR="001A65BE" w:rsidRPr="00B3545C" w:rsidRDefault="001A65BE" w:rsidP="00B354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lang w:val="en"/>
        </w:rPr>
      </w:pPr>
      <w:r w:rsidRPr="00B3545C">
        <w:rPr>
          <w:rFonts w:ascii="Times New Roman" w:eastAsia="Times New Roman" w:hAnsi="Times New Roman" w:cs="Times New Roman"/>
          <w:lang w:val="en"/>
        </w:rPr>
        <w:t xml:space="preserve">The </w:t>
      </w:r>
      <w:proofErr w:type="spellStart"/>
      <w:r w:rsidRPr="00B3545C">
        <w:rPr>
          <w:rFonts w:ascii="Times New Roman" w:eastAsia="Times New Roman" w:hAnsi="Times New Roman" w:cs="Times New Roman"/>
          <w:lang w:val="en"/>
        </w:rPr>
        <w:t>Reșca-Romula</w:t>
      </w:r>
      <w:proofErr w:type="spellEnd"/>
      <w:r w:rsidRPr="00B3545C">
        <w:rPr>
          <w:rFonts w:ascii="Times New Roman" w:eastAsia="Times New Roman" w:hAnsi="Times New Roman" w:cs="Times New Roman"/>
          <w:lang w:val="en"/>
        </w:rPr>
        <w:t xml:space="preserve"> archaeological site in the town of </w:t>
      </w:r>
      <w:proofErr w:type="spellStart"/>
      <w:r w:rsidRPr="00B3545C">
        <w:rPr>
          <w:rFonts w:ascii="Times New Roman" w:eastAsia="Times New Roman" w:hAnsi="Times New Roman" w:cs="Times New Roman"/>
          <w:lang w:val="en"/>
        </w:rPr>
        <w:t>Dobrosloveni</w:t>
      </w:r>
      <w:proofErr w:type="spellEnd"/>
      <w:r w:rsidRPr="00B3545C">
        <w:rPr>
          <w:rFonts w:ascii="Times New Roman" w:eastAsia="Times New Roman" w:hAnsi="Times New Roman" w:cs="Times New Roman"/>
          <w:lang w:val="en"/>
        </w:rPr>
        <w:t xml:space="preserve"> in </w:t>
      </w:r>
      <w:proofErr w:type="spellStart"/>
      <w:r w:rsidRPr="00B3545C">
        <w:rPr>
          <w:rFonts w:ascii="Times New Roman" w:eastAsia="Times New Roman" w:hAnsi="Times New Roman" w:cs="Times New Roman"/>
          <w:lang w:val="en"/>
        </w:rPr>
        <w:t>Olt</w:t>
      </w:r>
      <w:proofErr w:type="spellEnd"/>
      <w:r w:rsidRPr="00B3545C">
        <w:rPr>
          <w:rFonts w:ascii="Times New Roman" w:eastAsia="Times New Roman" w:hAnsi="Times New Roman" w:cs="Times New Roman"/>
          <w:lang w:val="en"/>
        </w:rPr>
        <w:t xml:space="preserve"> </w:t>
      </w:r>
      <w:r w:rsidR="00A10003" w:rsidRPr="00B3545C">
        <w:rPr>
          <w:rFonts w:ascii="Times New Roman" w:eastAsia="Times New Roman" w:hAnsi="Times New Roman" w:cs="Times New Roman"/>
          <w:lang w:val="en"/>
        </w:rPr>
        <w:t>County</w:t>
      </w:r>
      <w:r w:rsidRPr="00B3545C">
        <w:rPr>
          <w:rFonts w:ascii="Times New Roman" w:eastAsia="Times New Roman" w:hAnsi="Times New Roman" w:cs="Times New Roman"/>
          <w:lang w:val="en"/>
        </w:rPr>
        <w:t>, which has been scientifically coordinated since 2013 by the University of Bucharest, has been proposed for the UNESCO World Cultural Heritage list.</w:t>
      </w:r>
    </w:p>
    <w:p w14:paraId="660EE17F" w14:textId="236B5313" w:rsidR="001A65BE" w:rsidRPr="00B3545C" w:rsidRDefault="001A65BE" w:rsidP="00B354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b/>
          <w:lang w:val="en"/>
        </w:rPr>
      </w:pPr>
      <w:r w:rsidRPr="00B3545C">
        <w:rPr>
          <w:rFonts w:ascii="Times New Roman" w:eastAsia="Times New Roman" w:hAnsi="Times New Roman" w:cs="Times New Roman"/>
          <w:b/>
          <w:lang w:val="en"/>
        </w:rPr>
        <w:t xml:space="preserve">The largest </w:t>
      </w:r>
      <w:r w:rsidR="00A10003" w:rsidRPr="00B3545C">
        <w:rPr>
          <w:rFonts w:ascii="Times New Roman" w:eastAsia="Times New Roman" w:hAnsi="Times New Roman" w:cs="Times New Roman"/>
          <w:b/>
          <w:lang w:val="en"/>
        </w:rPr>
        <w:t>Roman</w:t>
      </w:r>
      <w:r w:rsidRPr="00B3545C">
        <w:rPr>
          <w:rFonts w:ascii="Times New Roman" w:eastAsia="Times New Roman" w:hAnsi="Times New Roman" w:cs="Times New Roman"/>
          <w:b/>
          <w:lang w:val="en"/>
        </w:rPr>
        <w:t xml:space="preserve"> city </w:t>
      </w:r>
      <w:r w:rsidR="00A10003" w:rsidRPr="00B3545C">
        <w:rPr>
          <w:rFonts w:ascii="Times New Roman" w:eastAsia="Times New Roman" w:hAnsi="Times New Roman" w:cs="Times New Roman"/>
          <w:b/>
          <w:lang w:val="en"/>
        </w:rPr>
        <w:t xml:space="preserve">in the </w:t>
      </w:r>
      <w:r w:rsidRPr="00B3545C">
        <w:rPr>
          <w:rFonts w:ascii="Times New Roman" w:eastAsia="Times New Roman" w:hAnsi="Times New Roman" w:cs="Times New Roman"/>
          <w:b/>
          <w:lang w:val="en"/>
        </w:rPr>
        <w:t>south of the Carpathians</w:t>
      </w:r>
    </w:p>
    <w:p w14:paraId="63EDAE7C" w14:textId="77777777" w:rsidR="001A65BE" w:rsidRPr="00B3545C" w:rsidRDefault="001A65BE" w:rsidP="00B354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lang w:val="en"/>
        </w:rPr>
      </w:pPr>
      <w:r w:rsidRPr="00B3545C">
        <w:rPr>
          <w:rFonts w:ascii="Times New Roman" w:eastAsia="Times New Roman" w:hAnsi="Times New Roman" w:cs="Times New Roman"/>
          <w:lang w:val="en"/>
        </w:rPr>
        <w:t xml:space="preserve">The </w:t>
      </w:r>
      <w:proofErr w:type="spellStart"/>
      <w:r w:rsidRPr="00B3545C">
        <w:rPr>
          <w:rFonts w:ascii="Times New Roman" w:eastAsia="Times New Roman" w:hAnsi="Times New Roman" w:cs="Times New Roman"/>
          <w:lang w:val="en"/>
        </w:rPr>
        <w:t>Reșca-Romula</w:t>
      </w:r>
      <w:proofErr w:type="spellEnd"/>
      <w:r w:rsidRPr="00B3545C">
        <w:rPr>
          <w:rFonts w:ascii="Times New Roman" w:eastAsia="Times New Roman" w:hAnsi="Times New Roman" w:cs="Times New Roman"/>
          <w:lang w:val="en"/>
        </w:rPr>
        <w:t xml:space="preserve"> archaeological site, with its more than 306 hectares, was the largest Roman city south of the Carpathians, where the governor of the province of Dacia Inferior (</w:t>
      </w:r>
      <w:proofErr w:type="spellStart"/>
      <w:r w:rsidRPr="00B3545C">
        <w:rPr>
          <w:rFonts w:ascii="Times New Roman" w:eastAsia="Times New Roman" w:hAnsi="Times New Roman" w:cs="Times New Roman"/>
          <w:lang w:val="en"/>
        </w:rPr>
        <w:t>Malvensis</w:t>
      </w:r>
      <w:proofErr w:type="spellEnd"/>
      <w:r w:rsidRPr="00B3545C">
        <w:rPr>
          <w:rFonts w:ascii="Times New Roman" w:eastAsia="Times New Roman" w:hAnsi="Times New Roman" w:cs="Times New Roman"/>
          <w:lang w:val="en"/>
        </w:rPr>
        <w:t>) was also located. The city was also an important economic and commercial center for the Lower Danube region in the Roman era, being located along a Roman road that connected Greece with Thrace, Moesia Inferior and Dacia.</w:t>
      </w:r>
    </w:p>
    <w:p w14:paraId="304BB3B9" w14:textId="427FDC93" w:rsidR="001A65BE" w:rsidRPr="00B3545C" w:rsidRDefault="00A10003" w:rsidP="00B354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rPr>
      </w:pPr>
      <w:r w:rsidRPr="00B3545C">
        <w:rPr>
          <w:rFonts w:ascii="Times New Roman" w:eastAsia="Times New Roman" w:hAnsi="Times New Roman" w:cs="Times New Roman"/>
          <w:lang w:val="en"/>
        </w:rPr>
        <w:t>Located</w:t>
      </w:r>
      <w:r w:rsidR="001A65BE" w:rsidRPr="00B3545C">
        <w:rPr>
          <w:rFonts w:ascii="Times New Roman" w:eastAsia="Times New Roman" w:hAnsi="Times New Roman" w:cs="Times New Roman"/>
          <w:lang w:val="en"/>
        </w:rPr>
        <w:t xml:space="preserve"> on the western terrace of the </w:t>
      </w:r>
      <w:proofErr w:type="spellStart"/>
      <w:r w:rsidR="001A65BE" w:rsidRPr="00B3545C">
        <w:rPr>
          <w:rFonts w:ascii="Times New Roman" w:eastAsia="Times New Roman" w:hAnsi="Times New Roman" w:cs="Times New Roman"/>
          <w:lang w:val="en"/>
        </w:rPr>
        <w:t>Olt</w:t>
      </w:r>
      <w:proofErr w:type="spellEnd"/>
      <w:r w:rsidR="001A65BE" w:rsidRPr="00B3545C">
        <w:rPr>
          <w:rFonts w:ascii="Times New Roman" w:eastAsia="Times New Roman" w:hAnsi="Times New Roman" w:cs="Times New Roman"/>
          <w:lang w:val="en"/>
        </w:rPr>
        <w:t xml:space="preserve"> River, </w:t>
      </w:r>
      <w:proofErr w:type="spellStart"/>
      <w:r w:rsidR="001A65BE" w:rsidRPr="00B3545C">
        <w:rPr>
          <w:rFonts w:ascii="Times New Roman" w:eastAsia="Times New Roman" w:hAnsi="Times New Roman" w:cs="Times New Roman"/>
          <w:lang w:val="en"/>
        </w:rPr>
        <w:t>Romula</w:t>
      </w:r>
      <w:proofErr w:type="spellEnd"/>
      <w:r w:rsidR="001A65BE" w:rsidRPr="00B3545C">
        <w:rPr>
          <w:rFonts w:ascii="Times New Roman" w:eastAsia="Times New Roman" w:hAnsi="Times New Roman" w:cs="Times New Roman"/>
          <w:lang w:val="en"/>
        </w:rPr>
        <w:t xml:space="preserve"> was for a time also a city on the frontier of the Roman Empire. Its strategic importance emerged during the first war between the Dacians and the Romans in the years 101-102, when a Roman fort was built in the locality, in the region occupied by them. On the territory of the city there would be two more </w:t>
      </w:r>
      <w:r w:rsidRPr="00B3545C">
        <w:rPr>
          <w:rFonts w:ascii="Times New Roman" w:eastAsia="Times New Roman" w:hAnsi="Times New Roman" w:cs="Times New Roman"/>
          <w:lang w:val="en"/>
        </w:rPr>
        <w:t>Castries</w:t>
      </w:r>
      <w:r w:rsidR="001A65BE" w:rsidRPr="00B3545C">
        <w:rPr>
          <w:rFonts w:ascii="Times New Roman" w:eastAsia="Times New Roman" w:hAnsi="Times New Roman" w:cs="Times New Roman"/>
          <w:lang w:val="en"/>
        </w:rPr>
        <w:t xml:space="preserve"> identified by Fernando de </w:t>
      </w:r>
      <w:proofErr w:type="spellStart"/>
      <w:r w:rsidR="001A65BE" w:rsidRPr="00B3545C">
        <w:rPr>
          <w:rFonts w:ascii="Times New Roman" w:eastAsia="Times New Roman" w:hAnsi="Times New Roman" w:cs="Times New Roman"/>
          <w:lang w:val="en"/>
        </w:rPr>
        <w:t>Marsigli</w:t>
      </w:r>
      <w:proofErr w:type="spellEnd"/>
      <w:r w:rsidR="001A65BE" w:rsidRPr="00B3545C">
        <w:rPr>
          <w:rFonts w:ascii="Times New Roman" w:eastAsia="Times New Roman" w:hAnsi="Times New Roman" w:cs="Times New Roman"/>
          <w:lang w:val="en"/>
        </w:rPr>
        <w:t>, an Austrian captain, at the end of the 17</w:t>
      </w:r>
      <w:r w:rsidR="001A65BE" w:rsidRPr="00E220C6">
        <w:rPr>
          <w:rFonts w:ascii="Times New Roman" w:eastAsia="Times New Roman" w:hAnsi="Times New Roman" w:cs="Times New Roman"/>
          <w:vertAlign w:val="superscript"/>
          <w:lang w:val="en"/>
        </w:rPr>
        <w:t>th</w:t>
      </w:r>
      <w:r w:rsidR="001A65BE" w:rsidRPr="00B3545C">
        <w:rPr>
          <w:rFonts w:ascii="Times New Roman" w:eastAsia="Times New Roman" w:hAnsi="Times New Roman" w:cs="Times New Roman"/>
          <w:lang w:val="en"/>
        </w:rPr>
        <w:t xml:space="preserve"> century. To these is added the surrounding of the city, in the year 248, by Emperor Fili the Arab with a defensive wall, which currently bears his name, in the year when Rome celebrated 1000 years since its foundation, the emperor being at Romula.</w:t>
      </w:r>
    </w:p>
    <w:p w14:paraId="6CD7E736" w14:textId="77777777" w:rsidR="001A65BE" w:rsidRPr="00B3545C" w:rsidRDefault="001A65BE" w:rsidP="00B3545C">
      <w:pPr>
        <w:pStyle w:val="PreformatatHTML"/>
        <w:spacing w:after="120" w:line="360" w:lineRule="auto"/>
        <w:jc w:val="both"/>
        <w:rPr>
          <w:rStyle w:val="y2iqfc"/>
          <w:rFonts w:ascii="Times New Roman" w:hAnsi="Times New Roman" w:cs="Times New Roman"/>
          <w:b/>
          <w:sz w:val="24"/>
          <w:szCs w:val="24"/>
          <w:lang w:val="en"/>
        </w:rPr>
      </w:pPr>
      <w:r w:rsidRPr="00B3545C">
        <w:rPr>
          <w:rStyle w:val="y2iqfc"/>
          <w:rFonts w:ascii="Times New Roman" w:hAnsi="Times New Roman" w:cs="Times New Roman"/>
          <w:b/>
          <w:sz w:val="24"/>
          <w:szCs w:val="24"/>
          <w:lang w:val="en"/>
        </w:rPr>
        <w:t>The University of Bucharest, involved in the project for almost six decades</w:t>
      </w:r>
    </w:p>
    <w:p w14:paraId="31CDF9D4" w14:textId="784AFEA0" w:rsidR="001A65BE" w:rsidRPr="00B3545C" w:rsidRDefault="001A65BE" w:rsidP="00B3545C">
      <w:pPr>
        <w:pStyle w:val="PreformatatHTML"/>
        <w:spacing w:after="120" w:line="360" w:lineRule="auto"/>
        <w:jc w:val="both"/>
        <w:rPr>
          <w:rStyle w:val="y2iqfc"/>
          <w:rFonts w:ascii="Times New Roman" w:hAnsi="Times New Roman" w:cs="Times New Roman"/>
          <w:sz w:val="24"/>
          <w:szCs w:val="24"/>
          <w:lang w:val="en"/>
        </w:rPr>
      </w:pPr>
      <w:r w:rsidRPr="00B3545C">
        <w:rPr>
          <w:rStyle w:val="y2iqfc"/>
          <w:rFonts w:ascii="Times New Roman" w:hAnsi="Times New Roman" w:cs="Times New Roman"/>
          <w:sz w:val="24"/>
          <w:szCs w:val="24"/>
          <w:lang w:val="en"/>
        </w:rPr>
        <w:t>Since 1965, when the first large-scale systematic research was started</w:t>
      </w:r>
      <w:r w:rsidR="00E220C6">
        <w:rPr>
          <w:rStyle w:val="y2iqfc"/>
          <w:rFonts w:ascii="Times New Roman" w:hAnsi="Times New Roman" w:cs="Times New Roman"/>
          <w:sz w:val="24"/>
          <w:szCs w:val="24"/>
          <w:lang w:val="en"/>
        </w:rPr>
        <w:t xml:space="preserve">, the University of Bucharest was involved, due to </w:t>
      </w:r>
      <w:r w:rsidR="00A10003" w:rsidRPr="00B3545C">
        <w:rPr>
          <w:rStyle w:val="y2iqfc"/>
          <w:rFonts w:ascii="Times New Roman" w:hAnsi="Times New Roman" w:cs="Times New Roman"/>
          <w:sz w:val="24"/>
          <w:szCs w:val="24"/>
          <w:lang w:val="en"/>
        </w:rPr>
        <w:t>prof.</w:t>
      </w:r>
      <w:r w:rsidRPr="00B3545C">
        <w:rPr>
          <w:rStyle w:val="y2iqfc"/>
          <w:rFonts w:ascii="Times New Roman" w:hAnsi="Times New Roman" w:cs="Times New Roman"/>
          <w:sz w:val="24"/>
          <w:szCs w:val="24"/>
          <w:lang w:val="en"/>
        </w:rPr>
        <w:t xml:space="preserve"> Dumitru Tudor,</w:t>
      </w:r>
      <w:r w:rsidR="00A10003" w:rsidRPr="00B3545C">
        <w:rPr>
          <w:rStyle w:val="y2iqfc"/>
          <w:rFonts w:ascii="Times New Roman" w:hAnsi="Times New Roman" w:cs="Times New Roman"/>
          <w:sz w:val="24"/>
          <w:szCs w:val="24"/>
          <w:lang w:val="en"/>
        </w:rPr>
        <w:t xml:space="preserve"> PhD,</w:t>
      </w:r>
      <w:r w:rsidRPr="00B3545C">
        <w:rPr>
          <w:rStyle w:val="y2iqfc"/>
          <w:rFonts w:ascii="Times New Roman" w:hAnsi="Times New Roman" w:cs="Times New Roman"/>
          <w:sz w:val="24"/>
          <w:szCs w:val="24"/>
          <w:lang w:val="en"/>
        </w:rPr>
        <w:t xml:space="preserve"> the dean of the Faculty of History of the University of Bucharest at that time.</w:t>
      </w:r>
    </w:p>
    <w:p w14:paraId="45F6138E" w14:textId="0923CE77" w:rsidR="001A65BE" w:rsidRPr="00B3545C" w:rsidRDefault="001A65BE" w:rsidP="00B3545C">
      <w:pPr>
        <w:pStyle w:val="PreformatatHTML"/>
        <w:spacing w:after="120" w:line="360" w:lineRule="auto"/>
        <w:jc w:val="both"/>
        <w:rPr>
          <w:rStyle w:val="y2iqfc"/>
          <w:rFonts w:ascii="Times New Roman" w:hAnsi="Times New Roman" w:cs="Times New Roman"/>
          <w:sz w:val="24"/>
          <w:szCs w:val="24"/>
          <w:lang w:val="en"/>
        </w:rPr>
      </w:pPr>
      <w:r w:rsidRPr="00B3545C">
        <w:rPr>
          <w:rStyle w:val="y2iqfc"/>
          <w:rFonts w:ascii="Times New Roman" w:hAnsi="Times New Roman" w:cs="Times New Roman"/>
          <w:sz w:val="24"/>
          <w:szCs w:val="24"/>
          <w:lang w:val="en"/>
        </w:rPr>
        <w:t xml:space="preserve">Currently, the University of Bucharest ensures the scientific leadership through </w:t>
      </w:r>
      <w:proofErr w:type="spellStart"/>
      <w:r w:rsidR="00A10003" w:rsidRPr="00B3545C">
        <w:rPr>
          <w:rStyle w:val="y2iqfc"/>
          <w:rFonts w:ascii="Times New Roman" w:hAnsi="Times New Roman" w:cs="Times New Roman"/>
          <w:sz w:val="24"/>
          <w:szCs w:val="24"/>
          <w:lang w:val="en"/>
        </w:rPr>
        <w:t>Mircea</w:t>
      </w:r>
      <w:proofErr w:type="spellEnd"/>
      <w:r w:rsidR="00A10003" w:rsidRPr="00B3545C">
        <w:rPr>
          <w:rStyle w:val="y2iqfc"/>
          <w:rFonts w:ascii="Times New Roman" w:hAnsi="Times New Roman" w:cs="Times New Roman"/>
          <w:sz w:val="24"/>
          <w:szCs w:val="24"/>
          <w:lang w:val="en"/>
        </w:rPr>
        <w:t xml:space="preserve"> </w:t>
      </w:r>
      <w:proofErr w:type="spellStart"/>
      <w:r w:rsidR="00A10003" w:rsidRPr="00B3545C">
        <w:rPr>
          <w:rStyle w:val="y2iqfc"/>
          <w:rFonts w:ascii="Times New Roman" w:hAnsi="Times New Roman" w:cs="Times New Roman"/>
          <w:sz w:val="24"/>
          <w:szCs w:val="24"/>
          <w:lang w:val="en"/>
        </w:rPr>
        <w:t>Negru</w:t>
      </w:r>
      <w:proofErr w:type="spellEnd"/>
      <w:r w:rsidR="00A10003" w:rsidRPr="00B3545C">
        <w:rPr>
          <w:rStyle w:val="y2iqfc"/>
          <w:rFonts w:ascii="Times New Roman" w:hAnsi="Times New Roman" w:cs="Times New Roman"/>
          <w:sz w:val="24"/>
          <w:szCs w:val="24"/>
          <w:lang w:val="en"/>
        </w:rPr>
        <w:t>, PhD,</w:t>
      </w:r>
      <w:r w:rsidRPr="00B3545C">
        <w:rPr>
          <w:rStyle w:val="y2iqfc"/>
          <w:rFonts w:ascii="Times New Roman" w:hAnsi="Times New Roman" w:cs="Times New Roman"/>
          <w:sz w:val="24"/>
          <w:szCs w:val="24"/>
          <w:lang w:val="en"/>
        </w:rPr>
        <w:t xml:space="preserve"> collaborates with the </w:t>
      </w:r>
      <w:proofErr w:type="spellStart"/>
      <w:r w:rsidRPr="00B3545C">
        <w:rPr>
          <w:rStyle w:val="y2iqfc"/>
          <w:rFonts w:ascii="Times New Roman" w:hAnsi="Times New Roman" w:cs="Times New Roman"/>
          <w:sz w:val="24"/>
          <w:szCs w:val="24"/>
          <w:lang w:val="en"/>
        </w:rPr>
        <w:t>O</w:t>
      </w:r>
      <w:r w:rsidR="00B3545C">
        <w:rPr>
          <w:rStyle w:val="y2iqfc"/>
          <w:rFonts w:ascii="Times New Roman" w:hAnsi="Times New Roman" w:cs="Times New Roman"/>
          <w:sz w:val="24"/>
          <w:szCs w:val="24"/>
          <w:lang w:val="en"/>
        </w:rPr>
        <w:t>lt</w:t>
      </w:r>
      <w:proofErr w:type="spellEnd"/>
      <w:r w:rsidR="00B3545C">
        <w:rPr>
          <w:rStyle w:val="y2iqfc"/>
          <w:rFonts w:ascii="Times New Roman" w:hAnsi="Times New Roman" w:cs="Times New Roman"/>
          <w:sz w:val="24"/>
          <w:szCs w:val="24"/>
          <w:lang w:val="en"/>
        </w:rPr>
        <w:t xml:space="preserve"> County Museum and the “</w:t>
      </w:r>
      <w:proofErr w:type="spellStart"/>
      <w:r w:rsidR="00B3545C">
        <w:rPr>
          <w:rStyle w:val="y2iqfc"/>
          <w:rFonts w:ascii="Times New Roman" w:hAnsi="Times New Roman" w:cs="Times New Roman"/>
          <w:sz w:val="24"/>
          <w:szCs w:val="24"/>
          <w:lang w:val="en"/>
        </w:rPr>
        <w:t>Vasile</w:t>
      </w:r>
      <w:proofErr w:type="spellEnd"/>
      <w:r w:rsidR="00B3545C">
        <w:rPr>
          <w:rStyle w:val="y2iqfc"/>
          <w:rFonts w:ascii="Times New Roman" w:hAnsi="Times New Roman" w:cs="Times New Roman"/>
          <w:sz w:val="24"/>
          <w:szCs w:val="24"/>
          <w:lang w:val="en"/>
        </w:rPr>
        <w:t xml:space="preserve"> </w:t>
      </w:r>
      <w:proofErr w:type="spellStart"/>
      <w:r w:rsidR="00B3545C">
        <w:rPr>
          <w:rStyle w:val="y2iqfc"/>
          <w:rFonts w:ascii="Times New Roman" w:hAnsi="Times New Roman" w:cs="Times New Roman"/>
          <w:sz w:val="24"/>
          <w:szCs w:val="24"/>
          <w:lang w:val="en"/>
        </w:rPr>
        <w:t>Pârvan</w:t>
      </w:r>
      <w:proofErr w:type="spellEnd"/>
      <w:r w:rsidR="00B3545C">
        <w:rPr>
          <w:rStyle w:val="y2iqfc"/>
          <w:rFonts w:ascii="Times New Roman" w:hAnsi="Times New Roman" w:cs="Times New Roman"/>
          <w:sz w:val="24"/>
          <w:szCs w:val="24"/>
          <w:lang w:val="en"/>
        </w:rPr>
        <w:t>”</w:t>
      </w:r>
      <w:r w:rsidRPr="00B3545C">
        <w:rPr>
          <w:rStyle w:val="y2iqfc"/>
          <w:rFonts w:ascii="Times New Roman" w:hAnsi="Times New Roman" w:cs="Times New Roman"/>
          <w:sz w:val="24"/>
          <w:szCs w:val="24"/>
          <w:lang w:val="en"/>
        </w:rPr>
        <w:t xml:space="preserve"> Institute of Archeology in Bucharest for research and the scientific exploitation of the results, also having the support of the Local Council of </w:t>
      </w:r>
      <w:proofErr w:type="spellStart"/>
      <w:r w:rsidRPr="00B3545C">
        <w:rPr>
          <w:rStyle w:val="y2iqfc"/>
          <w:rFonts w:ascii="Times New Roman" w:hAnsi="Times New Roman" w:cs="Times New Roman"/>
          <w:sz w:val="24"/>
          <w:szCs w:val="24"/>
          <w:lang w:val="en"/>
        </w:rPr>
        <w:t>Dobrosloveni</w:t>
      </w:r>
      <w:proofErr w:type="spellEnd"/>
      <w:r w:rsidRPr="00B3545C">
        <w:rPr>
          <w:rStyle w:val="y2iqfc"/>
          <w:rFonts w:ascii="Times New Roman" w:hAnsi="Times New Roman" w:cs="Times New Roman"/>
          <w:sz w:val="24"/>
          <w:szCs w:val="24"/>
          <w:lang w:val="en"/>
        </w:rPr>
        <w:t xml:space="preserve"> commune in </w:t>
      </w:r>
      <w:proofErr w:type="spellStart"/>
      <w:r w:rsidRPr="00B3545C">
        <w:rPr>
          <w:rStyle w:val="y2iqfc"/>
          <w:rFonts w:ascii="Times New Roman" w:hAnsi="Times New Roman" w:cs="Times New Roman"/>
          <w:sz w:val="24"/>
          <w:szCs w:val="24"/>
          <w:lang w:val="en"/>
        </w:rPr>
        <w:t>Olt</w:t>
      </w:r>
      <w:proofErr w:type="spellEnd"/>
      <w:r w:rsidRPr="00B3545C">
        <w:rPr>
          <w:rStyle w:val="y2iqfc"/>
          <w:rFonts w:ascii="Times New Roman" w:hAnsi="Times New Roman" w:cs="Times New Roman"/>
          <w:sz w:val="24"/>
          <w:szCs w:val="24"/>
          <w:lang w:val="en"/>
        </w:rPr>
        <w:t xml:space="preserve"> county and of the </w:t>
      </w:r>
      <w:proofErr w:type="spellStart"/>
      <w:r w:rsidRPr="00B3545C">
        <w:rPr>
          <w:rStyle w:val="y2iqfc"/>
          <w:rFonts w:ascii="Times New Roman" w:hAnsi="Times New Roman" w:cs="Times New Roman"/>
          <w:sz w:val="24"/>
          <w:szCs w:val="24"/>
          <w:lang w:val="en"/>
        </w:rPr>
        <w:t>Olt</w:t>
      </w:r>
      <w:proofErr w:type="spellEnd"/>
      <w:r w:rsidRPr="00B3545C">
        <w:rPr>
          <w:rStyle w:val="y2iqfc"/>
          <w:rFonts w:ascii="Times New Roman" w:hAnsi="Times New Roman" w:cs="Times New Roman"/>
          <w:sz w:val="24"/>
          <w:szCs w:val="24"/>
          <w:lang w:val="en"/>
        </w:rPr>
        <w:t xml:space="preserve"> County Council in the financing and tourist exploitation of the archaeological site.</w:t>
      </w:r>
    </w:p>
    <w:p w14:paraId="0C590AC0" w14:textId="3D4B9949" w:rsidR="001A65BE" w:rsidRPr="00B3545C" w:rsidRDefault="001A65BE" w:rsidP="00B3545C">
      <w:pPr>
        <w:pStyle w:val="PreformatatHTML"/>
        <w:spacing w:after="120" w:line="360" w:lineRule="auto"/>
        <w:jc w:val="both"/>
        <w:rPr>
          <w:rStyle w:val="y2iqfc"/>
          <w:rFonts w:ascii="Times New Roman" w:hAnsi="Times New Roman" w:cs="Times New Roman"/>
          <w:sz w:val="24"/>
          <w:szCs w:val="24"/>
          <w:lang w:val="en"/>
        </w:rPr>
      </w:pPr>
      <w:r w:rsidRPr="00B3545C">
        <w:rPr>
          <w:rStyle w:val="y2iqfc"/>
          <w:rFonts w:ascii="Times New Roman" w:hAnsi="Times New Roman" w:cs="Times New Roman"/>
          <w:sz w:val="24"/>
          <w:szCs w:val="24"/>
          <w:lang w:val="en"/>
        </w:rPr>
        <w:lastRenderedPageBreak/>
        <w:t xml:space="preserve">Moreover, the archaeological site at </w:t>
      </w:r>
      <w:proofErr w:type="spellStart"/>
      <w:r w:rsidRPr="00B3545C">
        <w:rPr>
          <w:rStyle w:val="y2iqfc"/>
          <w:rFonts w:ascii="Times New Roman" w:hAnsi="Times New Roman" w:cs="Times New Roman"/>
          <w:sz w:val="24"/>
          <w:szCs w:val="24"/>
          <w:lang w:val="en"/>
        </w:rPr>
        <w:t>Romula-Reșca</w:t>
      </w:r>
      <w:proofErr w:type="spellEnd"/>
      <w:r w:rsidRPr="00B3545C">
        <w:rPr>
          <w:rStyle w:val="y2iqfc"/>
          <w:rFonts w:ascii="Times New Roman" w:hAnsi="Times New Roman" w:cs="Times New Roman"/>
          <w:sz w:val="24"/>
          <w:szCs w:val="24"/>
          <w:lang w:val="en"/>
        </w:rPr>
        <w:t xml:space="preserve"> has been an important research topic for UB professors in recent years. For example, in 2017, UB coordinated</w:t>
      </w:r>
      <w:r w:rsidR="00B3545C">
        <w:rPr>
          <w:rStyle w:val="y2iqfc"/>
          <w:rFonts w:ascii="Times New Roman" w:hAnsi="Times New Roman" w:cs="Times New Roman"/>
          <w:sz w:val="24"/>
          <w:szCs w:val="24"/>
          <w:lang w:val="en"/>
        </w:rPr>
        <w:t xml:space="preserve"> the research project entitled “</w:t>
      </w:r>
      <w:r w:rsidRPr="00B3545C">
        <w:rPr>
          <w:rStyle w:val="y2iqfc"/>
          <w:rFonts w:ascii="Times New Roman" w:hAnsi="Times New Roman" w:cs="Times New Roman"/>
          <w:sz w:val="24"/>
          <w:szCs w:val="24"/>
          <w:lang w:val="en"/>
        </w:rPr>
        <w:t xml:space="preserve">Romula - Capital of the </w:t>
      </w:r>
      <w:r w:rsidR="00E220C6">
        <w:rPr>
          <w:rStyle w:val="y2iqfc"/>
          <w:rFonts w:ascii="Times New Roman" w:hAnsi="Times New Roman" w:cs="Times New Roman"/>
          <w:sz w:val="24"/>
          <w:szCs w:val="24"/>
          <w:lang w:val="en"/>
        </w:rPr>
        <w:t xml:space="preserve">Roman </w:t>
      </w:r>
      <w:r w:rsidRPr="00B3545C">
        <w:rPr>
          <w:rStyle w:val="y2iqfc"/>
          <w:rFonts w:ascii="Times New Roman" w:hAnsi="Times New Roman" w:cs="Times New Roman"/>
          <w:sz w:val="24"/>
          <w:szCs w:val="24"/>
          <w:lang w:val="en"/>
        </w:rPr>
        <w:t>prov</w:t>
      </w:r>
      <w:r w:rsidR="00B3545C">
        <w:rPr>
          <w:rStyle w:val="y2iqfc"/>
          <w:rFonts w:ascii="Times New Roman" w:hAnsi="Times New Roman" w:cs="Times New Roman"/>
          <w:sz w:val="24"/>
          <w:szCs w:val="24"/>
          <w:lang w:val="en"/>
        </w:rPr>
        <w:t>ince Dacia Inferior (</w:t>
      </w:r>
      <w:proofErr w:type="spellStart"/>
      <w:r w:rsidR="00B3545C">
        <w:rPr>
          <w:rStyle w:val="y2iqfc"/>
          <w:rFonts w:ascii="Times New Roman" w:hAnsi="Times New Roman" w:cs="Times New Roman"/>
          <w:sz w:val="24"/>
          <w:szCs w:val="24"/>
          <w:lang w:val="en"/>
        </w:rPr>
        <w:t>Malvensis</w:t>
      </w:r>
      <w:proofErr w:type="spellEnd"/>
      <w:r w:rsidR="00B3545C">
        <w:rPr>
          <w:rStyle w:val="y2iqfc"/>
          <w:rFonts w:ascii="Times New Roman" w:hAnsi="Times New Roman" w:cs="Times New Roman"/>
          <w:sz w:val="24"/>
          <w:szCs w:val="24"/>
          <w:lang w:val="en"/>
        </w:rPr>
        <w:t>)”</w:t>
      </w:r>
      <w:r w:rsidRPr="00B3545C">
        <w:rPr>
          <w:rStyle w:val="y2iqfc"/>
          <w:rFonts w:ascii="Times New Roman" w:hAnsi="Times New Roman" w:cs="Times New Roman"/>
          <w:sz w:val="24"/>
          <w:szCs w:val="24"/>
          <w:lang w:val="en"/>
        </w:rPr>
        <w:t>.</w:t>
      </w:r>
    </w:p>
    <w:p w14:paraId="4EFE2B43" w14:textId="0E9817F0" w:rsidR="001A65BE" w:rsidRPr="00B3545C" w:rsidRDefault="001A65BE" w:rsidP="00B3545C">
      <w:pPr>
        <w:pStyle w:val="PreformatatHTML"/>
        <w:spacing w:after="120" w:line="360" w:lineRule="auto"/>
        <w:jc w:val="both"/>
        <w:rPr>
          <w:rFonts w:ascii="Times New Roman" w:hAnsi="Times New Roman" w:cs="Times New Roman"/>
          <w:sz w:val="24"/>
          <w:szCs w:val="24"/>
        </w:rPr>
      </w:pPr>
      <w:r w:rsidRPr="00B3545C">
        <w:rPr>
          <w:rStyle w:val="y2iqfc"/>
          <w:rFonts w:ascii="Times New Roman" w:hAnsi="Times New Roman" w:cs="Times New Roman"/>
          <w:sz w:val="24"/>
          <w:szCs w:val="24"/>
          <w:lang w:val="en"/>
        </w:rPr>
        <w:t xml:space="preserve">The project took place </w:t>
      </w:r>
      <w:r w:rsidR="00E220C6" w:rsidRPr="00B3545C">
        <w:rPr>
          <w:rStyle w:val="y2iqfc"/>
          <w:rFonts w:ascii="Times New Roman" w:hAnsi="Times New Roman" w:cs="Times New Roman"/>
          <w:sz w:val="24"/>
          <w:szCs w:val="24"/>
          <w:lang w:val="en"/>
        </w:rPr>
        <w:t>because of</w:t>
      </w:r>
      <w:r w:rsidRPr="00B3545C">
        <w:rPr>
          <w:rStyle w:val="y2iqfc"/>
          <w:rFonts w:ascii="Times New Roman" w:hAnsi="Times New Roman" w:cs="Times New Roman"/>
          <w:sz w:val="24"/>
          <w:szCs w:val="24"/>
          <w:lang w:val="en"/>
        </w:rPr>
        <w:t xml:space="preserve"> the identification of a building from the Roman era, located in the Central Fortification area of ​​the archaeological site, which preserves an impressive </w:t>
      </w:r>
      <w:r w:rsidR="00E220C6" w:rsidRPr="00B3545C">
        <w:rPr>
          <w:rStyle w:val="y2iqfc"/>
          <w:rFonts w:ascii="Times New Roman" w:hAnsi="Times New Roman" w:cs="Times New Roman"/>
          <w:sz w:val="24"/>
          <w:szCs w:val="24"/>
          <w:lang w:val="en"/>
        </w:rPr>
        <w:t>number</w:t>
      </w:r>
      <w:r w:rsidRPr="00B3545C">
        <w:rPr>
          <w:rStyle w:val="y2iqfc"/>
          <w:rFonts w:ascii="Times New Roman" w:hAnsi="Times New Roman" w:cs="Times New Roman"/>
          <w:sz w:val="24"/>
          <w:szCs w:val="24"/>
          <w:lang w:val="en"/>
        </w:rPr>
        <w:t xml:space="preserve"> of fragments from the Roman province of Dacia (over 1400 fragments). The archaeological site could be visited by the participants during the Open Doors Days.</w:t>
      </w:r>
    </w:p>
    <w:p w14:paraId="1A62FC7B" w14:textId="7754DDDB" w:rsidR="001A65BE" w:rsidRPr="00B3545C" w:rsidRDefault="001A65BE" w:rsidP="00B3545C">
      <w:pPr>
        <w:pStyle w:val="PreformatatHTML"/>
        <w:spacing w:after="120" w:line="360" w:lineRule="auto"/>
        <w:jc w:val="both"/>
        <w:rPr>
          <w:rStyle w:val="y2iqfc"/>
          <w:rFonts w:ascii="Times New Roman" w:hAnsi="Times New Roman" w:cs="Times New Roman"/>
          <w:sz w:val="24"/>
          <w:szCs w:val="24"/>
          <w:lang w:val="en"/>
        </w:rPr>
      </w:pPr>
      <w:r w:rsidRPr="00B3545C">
        <w:rPr>
          <w:rStyle w:val="y2iqfc"/>
          <w:rFonts w:ascii="Times New Roman" w:hAnsi="Times New Roman" w:cs="Times New Roman"/>
          <w:sz w:val="24"/>
          <w:szCs w:val="24"/>
          <w:lang w:val="en"/>
        </w:rPr>
        <w:t xml:space="preserve">The University of Bucharest organized a series of research activities that included, among other things, the collection of a series of samples for biological investigations, an activity coordinated by </w:t>
      </w:r>
      <w:r w:rsidR="00A10003" w:rsidRPr="00B3545C">
        <w:rPr>
          <w:rStyle w:val="y2iqfc"/>
          <w:rFonts w:ascii="Times New Roman" w:hAnsi="Times New Roman" w:cs="Times New Roman"/>
          <w:sz w:val="24"/>
          <w:szCs w:val="24"/>
          <w:lang w:val="en"/>
        </w:rPr>
        <w:t>prof.</w:t>
      </w:r>
      <w:r w:rsidRPr="00B3545C">
        <w:rPr>
          <w:rStyle w:val="y2iqfc"/>
          <w:rFonts w:ascii="Times New Roman" w:hAnsi="Times New Roman" w:cs="Times New Roman"/>
          <w:sz w:val="24"/>
          <w:szCs w:val="24"/>
          <w:lang w:val="en"/>
        </w:rPr>
        <w:t xml:space="preserve"> Carmen </w:t>
      </w:r>
      <w:proofErr w:type="spellStart"/>
      <w:r w:rsidRPr="00B3545C">
        <w:rPr>
          <w:rStyle w:val="y2iqfc"/>
          <w:rFonts w:ascii="Times New Roman" w:hAnsi="Times New Roman" w:cs="Times New Roman"/>
          <w:sz w:val="24"/>
          <w:szCs w:val="24"/>
          <w:lang w:val="en"/>
        </w:rPr>
        <w:t>Chifiriuc</w:t>
      </w:r>
      <w:proofErr w:type="spellEnd"/>
      <w:r w:rsidRPr="00B3545C">
        <w:rPr>
          <w:rStyle w:val="y2iqfc"/>
          <w:rFonts w:ascii="Times New Roman" w:hAnsi="Times New Roman" w:cs="Times New Roman"/>
          <w:sz w:val="24"/>
          <w:szCs w:val="24"/>
          <w:lang w:val="en"/>
        </w:rPr>
        <w:t xml:space="preserve">, </w:t>
      </w:r>
      <w:r w:rsidR="0051797A" w:rsidRPr="00B3545C">
        <w:rPr>
          <w:rStyle w:val="y2iqfc"/>
          <w:rFonts w:ascii="Times New Roman" w:hAnsi="Times New Roman" w:cs="Times New Roman"/>
          <w:sz w:val="24"/>
          <w:szCs w:val="24"/>
          <w:lang w:val="en"/>
        </w:rPr>
        <w:t xml:space="preserve">PhD, </w:t>
      </w:r>
      <w:r w:rsidRPr="00B3545C">
        <w:rPr>
          <w:rStyle w:val="y2iqfc"/>
          <w:rFonts w:ascii="Times New Roman" w:hAnsi="Times New Roman" w:cs="Times New Roman"/>
          <w:sz w:val="24"/>
          <w:szCs w:val="24"/>
          <w:lang w:val="en"/>
        </w:rPr>
        <w:t xml:space="preserve">vice-rector for Research of the </w:t>
      </w:r>
      <w:r w:rsidR="0051797A" w:rsidRPr="00B3545C">
        <w:rPr>
          <w:rStyle w:val="y2iqfc"/>
          <w:rFonts w:ascii="Times New Roman" w:hAnsi="Times New Roman" w:cs="Times New Roman"/>
          <w:sz w:val="24"/>
          <w:szCs w:val="24"/>
          <w:lang w:val="en"/>
        </w:rPr>
        <w:t>University of Bucharest</w:t>
      </w:r>
      <w:r w:rsidRPr="00B3545C">
        <w:rPr>
          <w:rStyle w:val="y2iqfc"/>
          <w:rFonts w:ascii="Times New Roman" w:hAnsi="Times New Roman" w:cs="Times New Roman"/>
          <w:sz w:val="24"/>
          <w:szCs w:val="24"/>
          <w:lang w:val="en"/>
        </w:rPr>
        <w:t xml:space="preserve"> and teaching staff at the Faculty of Biology, taking photographs and video recordings in the area of ​​the archaeological site by </w:t>
      </w:r>
      <w:r w:rsidR="0051797A" w:rsidRPr="00B3545C">
        <w:rPr>
          <w:rStyle w:val="y2iqfc"/>
          <w:rFonts w:ascii="Times New Roman" w:hAnsi="Times New Roman" w:cs="Times New Roman"/>
          <w:sz w:val="24"/>
          <w:szCs w:val="24"/>
          <w:lang w:val="en"/>
        </w:rPr>
        <w:t>assoc. prof.</w:t>
      </w:r>
      <w:r w:rsidRPr="00B3545C">
        <w:rPr>
          <w:rStyle w:val="y2iqfc"/>
          <w:rFonts w:ascii="Times New Roman" w:hAnsi="Times New Roman" w:cs="Times New Roman"/>
          <w:sz w:val="24"/>
          <w:szCs w:val="24"/>
          <w:lang w:val="en"/>
        </w:rPr>
        <w:t xml:space="preserve"> </w:t>
      </w:r>
      <w:proofErr w:type="spellStart"/>
      <w:r w:rsidRPr="00B3545C">
        <w:rPr>
          <w:rStyle w:val="y2iqfc"/>
          <w:rFonts w:ascii="Times New Roman" w:hAnsi="Times New Roman" w:cs="Times New Roman"/>
          <w:sz w:val="24"/>
          <w:szCs w:val="24"/>
          <w:lang w:val="en"/>
        </w:rPr>
        <w:t>Ionuț</w:t>
      </w:r>
      <w:proofErr w:type="spellEnd"/>
      <w:r w:rsidRPr="00B3545C">
        <w:rPr>
          <w:rStyle w:val="y2iqfc"/>
          <w:rFonts w:ascii="Times New Roman" w:hAnsi="Times New Roman" w:cs="Times New Roman"/>
          <w:sz w:val="24"/>
          <w:szCs w:val="24"/>
          <w:lang w:val="en"/>
        </w:rPr>
        <w:t xml:space="preserve"> </w:t>
      </w:r>
      <w:proofErr w:type="spellStart"/>
      <w:r w:rsidRPr="00B3545C">
        <w:rPr>
          <w:rStyle w:val="y2iqfc"/>
          <w:rFonts w:ascii="Times New Roman" w:hAnsi="Times New Roman" w:cs="Times New Roman"/>
          <w:sz w:val="24"/>
          <w:szCs w:val="24"/>
          <w:lang w:val="en"/>
        </w:rPr>
        <w:t>Şandric</w:t>
      </w:r>
      <w:proofErr w:type="spellEnd"/>
      <w:r w:rsidR="0051797A" w:rsidRPr="00B3545C">
        <w:rPr>
          <w:rStyle w:val="y2iqfc"/>
          <w:rFonts w:ascii="Times New Roman" w:hAnsi="Times New Roman" w:cs="Times New Roman"/>
          <w:sz w:val="24"/>
          <w:szCs w:val="24"/>
          <w:lang w:val="en"/>
        </w:rPr>
        <w:t>, PhD,</w:t>
      </w:r>
      <w:r w:rsidRPr="00B3545C">
        <w:rPr>
          <w:rStyle w:val="y2iqfc"/>
          <w:rFonts w:ascii="Times New Roman" w:hAnsi="Times New Roman" w:cs="Times New Roman"/>
          <w:sz w:val="24"/>
          <w:szCs w:val="24"/>
          <w:lang w:val="en"/>
        </w:rPr>
        <w:t xml:space="preserve"> from the Faculty of Geography for gathering topographical information in support of the identification of possible archaeological structures that will be verified and researched in the future.</w:t>
      </w:r>
    </w:p>
    <w:p w14:paraId="627CB3ED" w14:textId="1F5E5D5D" w:rsidR="001A65BE" w:rsidRPr="00B3545C" w:rsidRDefault="001A65BE" w:rsidP="00B3545C">
      <w:pPr>
        <w:pStyle w:val="PreformatatHTML"/>
        <w:spacing w:after="120" w:line="360" w:lineRule="auto"/>
        <w:jc w:val="both"/>
        <w:rPr>
          <w:rStyle w:val="y2iqfc"/>
          <w:rFonts w:ascii="Times New Roman" w:hAnsi="Times New Roman" w:cs="Times New Roman"/>
          <w:sz w:val="24"/>
          <w:szCs w:val="24"/>
          <w:lang w:val="en"/>
        </w:rPr>
      </w:pPr>
      <w:r w:rsidRPr="00B3545C">
        <w:rPr>
          <w:rStyle w:val="y2iqfc"/>
          <w:rFonts w:ascii="Times New Roman" w:hAnsi="Times New Roman" w:cs="Times New Roman"/>
          <w:sz w:val="24"/>
          <w:szCs w:val="24"/>
          <w:lang w:val="en"/>
        </w:rPr>
        <w:t xml:space="preserve">For this purpose, </w:t>
      </w:r>
      <w:r w:rsidR="0051797A" w:rsidRPr="00B3545C">
        <w:rPr>
          <w:rStyle w:val="y2iqfc"/>
          <w:rFonts w:ascii="Times New Roman" w:hAnsi="Times New Roman" w:cs="Times New Roman"/>
          <w:sz w:val="24"/>
          <w:szCs w:val="24"/>
          <w:lang w:val="en"/>
        </w:rPr>
        <w:t xml:space="preserve">prof. </w:t>
      </w:r>
      <w:proofErr w:type="spellStart"/>
      <w:r w:rsidR="0051797A" w:rsidRPr="00B3545C">
        <w:rPr>
          <w:rStyle w:val="y2iqfc"/>
          <w:rFonts w:ascii="Times New Roman" w:hAnsi="Times New Roman" w:cs="Times New Roman"/>
          <w:sz w:val="24"/>
          <w:szCs w:val="24"/>
          <w:lang w:val="en"/>
        </w:rPr>
        <w:t>Florica</w:t>
      </w:r>
      <w:proofErr w:type="spellEnd"/>
      <w:r w:rsidR="0051797A" w:rsidRPr="00B3545C">
        <w:rPr>
          <w:rStyle w:val="y2iqfc"/>
          <w:rFonts w:ascii="Times New Roman" w:hAnsi="Times New Roman" w:cs="Times New Roman"/>
          <w:sz w:val="24"/>
          <w:szCs w:val="24"/>
          <w:lang w:val="en"/>
        </w:rPr>
        <w:t xml:space="preserve"> </w:t>
      </w:r>
      <w:proofErr w:type="spellStart"/>
      <w:r w:rsidR="0051797A" w:rsidRPr="00B3545C">
        <w:rPr>
          <w:rStyle w:val="y2iqfc"/>
          <w:rFonts w:ascii="Times New Roman" w:hAnsi="Times New Roman" w:cs="Times New Roman"/>
          <w:sz w:val="24"/>
          <w:szCs w:val="24"/>
          <w:lang w:val="en"/>
        </w:rPr>
        <w:t>Mihuț</w:t>
      </w:r>
      <w:proofErr w:type="spellEnd"/>
      <w:r w:rsidR="0051797A" w:rsidRPr="00B3545C">
        <w:rPr>
          <w:rStyle w:val="y2iqfc"/>
          <w:rFonts w:ascii="Times New Roman" w:hAnsi="Times New Roman" w:cs="Times New Roman"/>
          <w:sz w:val="24"/>
          <w:szCs w:val="24"/>
          <w:lang w:val="en"/>
        </w:rPr>
        <w:t>, PhD,</w:t>
      </w:r>
      <w:r w:rsidRPr="00B3545C">
        <w:rPr>
          <w:rStyle w:val="y2iqfc"/>
          <w:rFonts w:ascii="Times New Roman" w:hAnsi="Times New Roman" w:cs="Times New Roman"/>
          <w:sz w:val="24"/>
          <w:szCs w:val="24"/>
          <w:lang w:val="en"/>
        </w:rPr>
        <w:t xml:space="preserve"> teaching staff at the Faculty of History and director of the Center for Comparative History of Ancient Societies (CICSA), studied a series of bricks with impressions of Roman sandals, manufacturers' stamps and graffiti.</w:t>
      </w:r>
    </w:p>
    <w:p w14:paraId="650F829B" w14:textId="59FE47BA" w:rsidR="001A65BE" w:rsidRPr="00B3545C" w:rsidRDefault="001A65BE" w:rsidP="00B3545C">
      <w:pPr>
        <w:pStyle w:val="PreformatatHTML"/>
        <w:spacing w:after="120" w:line="360" w:lineRule="auto"/>
        <w:jc w:val="both"/>
        <w:rPr>
          <w:rFonts w:ascii="Times New Roman" w:hAnsi="Times New Roman" w:cs="Times New Roman"/>
          <w:sz w:val="24"/>
          <w:szCs w:val="24"/>
        </w:rPr>
      </w:pPr>
      <w:r w:rsidRPr="00B3545C">
        <w:rPr>
          <w:rStyle w:val="y2iqfc"/>
          <w:rFonts w:ascii="Times New Roman" w:hAnsi="Times New Roman" w:cs="Times New Roman"/>
          <w:sz w:val="24"/>
          <w:szCs w:val="24"/>
          <w:lang w:val="en"/>
        </w:rPr>
        <w:t xml:space="preserve">In the same period, pedological surveys were carried out by </w:t>
      </w:r>
      <w:r w:rsidR="00E220C6">
        <w:rPr>
          <w:rStyle w:val="y2iqfc"/>
          <w:rFonts w:ascii="Times New Roman" w:hAnsi="Times New Roman" w:cs="Times New Roman"/>
          <w:sz w:val="24"/>
          <w:szCs w:val="24"/>
          <w:lang w:val="en"/>
        </w:rPr>
        <w:t>assoc.</w:t>
      </w:r>
      <w:r w:rsidR="0051797A" w:rsidRPr="00B3545C">
        <w:rPr>
          <w:rStyle w:val="y2iqfc"/>
          <w:rFonts w:ascii="Times New Roman" w:hAnsi="Times New Roman" w:cs="Times New Roman"/>
          <w:sz w:val="24"/>
          <w:szCs w:val="24"/>
          <w:lang w:val="en"/>
        </w:rPr>
        <w:t xml:space="preserve"> prof.</w:t>
      </w:r>
      <w:r w:rsidRPr="00B3545C">
        <w:rPr>
          <w:rStyle w:val="y2iqfc"/>
          <w:rFonts w:ascii="Times New Roman" w:hAnsi="Times New Roman" w:cs="Times New Roman"/>
          <w:sz w:val="24"/>
          <w:szCs w:val="24"/>
          <w:lang w:val="en"/>
        </w:rPr>
        <w:t xml:space="preserve"> </w:t>
      </w:r>
      <w:proofErr w:type="spellStart"/>
      <w:r w:rsidRPr="00B3545C">
        <w:rPr>
          <w:rStyle w:val="y2iqfc"/>
          <w:rFonts w:ascii="Times New Roman" w:hAnsi="Times New Roman" w:cs="Times New Roman"/>
          <w:sz w:val="24"/>
          <w:szCs w:val="24"/>
          <w:lang w:val="en"/>
        </w:rPr>
        <w:t>Ionuț</w:t>
      </w:r>
      <w:proofErr w:type="spellEnd"/>
      <w:r w:rsidRPr="00B3545C">
        <w:rPr>
          <w:rStyle w:val="y2iqfc"/>
          <w:rFonts w:ascii="Times New Roman" w:hAnsi="Times New Roman" w:cs="Times New Roman"/>
          <w:sz w:val="24"/>
          <w:szCs w:val="24"/>
          <w:lang w:val="en"/>
        </w:rPr>
        <w:t xml:space="preserve"> </w:t>
      </w:r>
      <w:proofErr w:type="spellStart"/>
      <w:r w:rsidRPr="00B3545C">
        <w:rPr>
          <w:rStyle w:val="y2iqfc"/>
          <w:rFonts w:ascii="Times New Roman" w:hAnsi="Times New Roman" w:cs="Times New Roman"/>
          <w:sz w:val="24"/>
          <w:szCs w:val="24"/>
          <w:lang w:val="en"/>
        </w:rPr>
        <w:t>Săvulescu</w:t>
      </w:r>
      <w:proofErr w:type="spellEnd"/>
      <w:r w:rsidRPr="00B3545C">
        <w:rPr>
          <w:rStyle w:val="y2iqfc"/>
          <w:rFonts w:ascii="Times New Roman" w:hAnsi="Times New Roman" w:cs="Times New Roman"/>
          <w:sz w:val="24"/>
          <w:szCs w:val="24"/>
          <w:lang w:val="en"/>
        </w:rPr>
        <w:t>,</w:t>
      </w:r>
      <w:r w:rsidR="0051797A" w:rsidRPr="00B3545C">
        <w:rPr>
          <w:rStyle w:val="y2iqfc"/>
          <w:rFonts w:ascii="Times New Roman" w:hAnsi="Times New Roman" w:cs="Times New Roman"/>
          <w:sz w:val="24"/>
          <w:szCs w:val="24"/>
          <w:lang w:val="en"/>
        </w:rPr>
        <w:t xml:space="preserve"> PhD,</w:t>
      </w:r>
      <w:r w:rsidRPr="00B3545C">
        <w:rPr>
          <w:rStyle w:val="y2iqfc"/>
          <w:rFonts w:ascii="Times New Roman" w:hAnsi="Times New Roman" w:cs="Times New Roman"/>
          <w:sz w:val="24"/>
          <w:szCs w:val="24"/>
          <w:lang w:val="en"/>
        </w:rPr>
        <w:t xml:space="preserve"> vice-dean of the Faculty of Geography of the </w:t>
      </w:r>
      <w:r w:rsidR="0051797A" w:rsidRPr="00B3545C">
        <w:rPr>
          <w:rStyle w:val="y2iqfc"/>
          <w:rFonts w:ascii="Times New Roman" w:hAnsi="Times New Roman" w:cs="Times New Roman"/>
          <w:sz w:val="24"/>
          <w:szCs w:val="24"/>
          <w:lang w:val="en"/>
        </w:rPr>
        <w:t>University of Bucharest</w:t>
      </w:r>
      <w:r w:rsidRPr="00B3545C">
        <w:rPr>
          <w:rStyle w:val="y2iqfc"/>
          <w:rFonts w:ascii="Times New Roman" w:hAnsi="Times New Roman" w:cs="Times New Roman"/>
          <w:sz w:val="24"/>
          <w:szCs w:val="24"/>
          <w:lang w:val="en"/>
        </w:rPr>
        <w:t>, in order to identify the areas from where the raw material was extracted for the production of Roman bricks from Romula.</w:t>
      </w:r>
    </w:p>
    <w:p w14:paraId="3CDC1E14" w14:textId="77777777" w:rsidR="001A65BE" w:rsidRPr="00B3545C" w:rsidRDefault="001A65BE" w:rsidP="00B3545C">
      <w:pPr>
        <w:pStyle w:val="PreformatatHTML"/>
        <w:spacing w:after="120" w:line="360" w:lineRule="auto"/>
        <w:jc w:val="both"/>
        <w:rPr>
          <w:rStyle w:val="y2iqfc"/>
          <w:rFonts w:ascii="Times New Roman" w:hAnsi="Times New Roman" w:cs="Times New Roman"/>
          <w:b/>
          <w:sz w:val="24"/>
          <w:szCs w:val="24"/>
          <w:lang w:val="en"/>
        </w:rPr>
      </w:pPr>
      <w:r w:rsidRPr="00B3545C">
        <w:rPr>
          <w:rStyle w:val="y2iqfc"/>
          <w:rFonts w:ascii="Times New Roman" w:hAnsi="Times New Roman" w:cs="Times New Roman"/>
          <w:b/>
          <w:sz w:val="24"/>
          <w:szCs w:val="24"/>
          <w:lang w:val="en"/>
        </w:rPr>
        <w:t>New perspectives in the research and valorization of this archaeological site</w:t>
      </w:r>
    </w:p>
    <w:p w14:paraId="637AAE52" w14:textId="77777777" w:rsidR="001A65BE" w:rsidRPr="00B3545C" w:rsidRDefault="001A65BE" w:rsidP="00B3545C">
      <w:pPr>
        <w:pStyle w:val="PreformatatHTML"/>
        <w:spacing w:after="120" w:line="360" w:lineRule="auto"/>
        <w:jc w:val="both"/>
        <w:rPr>
          <w:rStyle w:val="y2iqfc"/>
          <w:rFonts w:ascii="Times New Roman" w:hAnsi="Times New Roman" w:cs="Times New Roman"/>
          <w:sz w:val="24"/>
          <w:szCs w:val="24"/>
          <w:lang w:val="en"/>
        </w:rPr>
      </w:pPr>
      <w:r w:rsidRPr="00B3545C">
        <w:rPr>
          <w:rStyle w:val="y2iqfc"/>
          <w:rFonts w:ascii="Times New Roman" w:hAnsi="Times New Roman" w:cs="Times New Roman"/>
          <w:sz w:val="24"/>
          <w:szCs w:val="24"/>
          <w:lang w:val="en"/>
        </w:rPr>
        <w:t xml:space="preserve">Starting from July 3, 2023, systematic research was resumed on the </w:t>
      </w:r>
      <w:proofErr w:type="spellStart"/>
      <w:r w:rsidRPr="00B3545C">
        <w:rPr>
          <w:rStyle w:val="y2iqfc"/>
          <w:rFonts w:ascii="Times New Roman" w:hAnsi="Times New Roman" w:cs="Times New Roman"/>
          <w:sz w:val="24"/>
          <w:szCs w:val="24"/>
          <w:lang w:val="en"/>
        </w:rPr>
        <w:t>Romula-Reșca</w:t>
      </w:r>
      <w:proofErr w:type="spellEnd"/>
      <w:r w:rsidRPr="00B3545C">
        <w:rPr>
          <w:rStyle w:val="y2iqfc"/>
          <w:rFonts w:ascii="Times New Roman" w:hAnsi="Times New Roman" w:cs="Times New Roman"/>
          <w:sz w:val="24"/>
          <w:szCs w:val="24"/>
          <w:lang w:val="en"/>
        </w:rPr>
        <w:t xml:space="preserve"> archaeological site, the area to be scanned and investigated with the help of modern, drone-</w:t>
      </w:r>
      <w:proofErr w:type="gramStart"/>
      <w:r w:rsidRPr="00B3545C">
        <w:rPr>
          <w:rStyle w:val="y2iqfc"/>
          <w:rFonts w:ascii="Times New Roman" w:hAnsi="Times New Roman" w:cs="Times New Roman"/>
          <w:sz w:val="24"/>
          <w:szCs w:val="24"/>
          <w:lang w:val="en"/>
        </w:rPr>
        <w:t>type</w:t>
      </w:r>
      <w:proofErr w:type="gramEnd"/>
      <w:r w:rsidRPr="00B3545C">
        <w:rPr>
          <w:rStyle w:val="y2iqfc"/>
          <w:rFonts w:ascii="Times New Roman" w:hAnsi="Times New Roman" w:cs="Times New Roman"/>
          <w:sz w:val="24"/>
          <w:szCs w:val="24"/>
          <w:lang w:val="en"/>
        </w:rPr>
        <w:t xml:space="preserve"> equipment.</w:t>
      </w:r>
    </w:p>
    <w:p w14:paraId="747E5D72" w14:textId="77777777" w:rsidR="001A65BE" w:rsidRPr="00B3545C" w:rsidRDefault="001A65BE" w:rsidP="00B3545C">
      <w:pPr>
        <w:pStyle w:val="PreformatatHTML"/>
        <w:spacing w:after="120" w:line="360" w:lineRule="auto"/>
        <w:jc w:val="both"/>
        <w:rPr>
          <w:rStyle w:val="y2iqfc"/>
          <w:rFonts w:ascii="Times New Roman" w:hAnsi="Times New Roman" w:cs="Times New Roman"/>
          <w:sz w:val="24"/>
          <w:szCs w:val="24"/>
          <w:lang w:val="en"/>
        </w:rPr>
      </w:pPr>
      <w:r w:rsidRPr="00B3545C">
        <w:rPr>
          <w:rStyle w:val="y2iqfc"/>
          <w:rFonts w:ascii="Times New Roman" w:hAnsi="Times New Roman" w:cs="Times New Roman"/>
          <w:sz w:val="24"/>
          <w:szCs w:val="24"/>
          <w:lang w:val="en"/>
        </w:rPr>
        <w:t>The research will last about a month and will be completed on September 3, 2023, after which the results of the discoveries will be analyzed by specialists in the field and disseminated in publications of scientific impact.</w:t>
      </w:r>
    </w:p>
    <w:p w14:paraId="2ED3E091" w14:textId="4A21D7FA" w:rsidR="001A65BE" w:rsidRPr="00B3545C" w:rsidRDefault="001A65BE" w:rsidP="00B3545C">
      <w:pPr>
        <w:pStyle w:val="PreformatatHTML"/>
        <w:spacing w:after="120" w:line="360" w:lineRule="auto"/>
        <w:jc w:val="both"/>
        <w:rPr>
          <w:rStyle w:val="y2iqfc"/>
          <w:rFonts w:ascii="Times New Roman" w:hAnsi="Times New Roman" w:cs="Times New Roman"/>
          <w:sz w:val="24"/>
          <w:szCs w:val="24"/>
          <w:lang w:val="en"/>
        </w:rPr>
      </w:pPr>
      <w:r w:rsidRPr="00B3545C">
        <w:rPr>
          <w:rStyle w:val="y2iqfc"/>
          <w:rFonts w:ascii="Times New Roman" w:hAnsi="Times New Roman" w:cs="Times New Roman"/>
          <w:sz w:val="24"/>
          <w:szCs w:val="24"/>
          <w:lang w:val="en"/>
        </w:rPr>
        <w:t xml:space="preserve">The </w:t>
      </w:r>
      <w:r w:rsidR="00E220C6">
        <w:rPr>
          <w:rStyle w:val="y2iqfc"/>
          <w:rFonts w:ascii="Times New Roman" w:hAnsi="Times New Roman" w:cs="Times New Roman"/>
          <w:sz w:val="24"/>
          <w:szCs w:val="24"/>
          <w:lang w:val="en"/>
        </w:rPr>
        <w:t>integration</w:t>
      </w:r>
      <w:r w:rsidR="0051797A" w:rsidRPr="00B3545C">
        <w:rPr>
          <w:rStyle w:val="y2iqfc"/>
          <w:rFonts w:ascii="Times New Roman" w:hAnsi="Times New Roman" w:cs="Times New Roman"/>
          <w:sz w:val="24"/>
          <w:szCs w:val="24"/>
          <w:lang w:val="en"/>
        </w:rPr>
        <w:t xml:space="preserve"> of the Roman </w:t>
      </w:r>
      <w:r w:rsidRPr="00B3545C">
        <w:rPr>
          <w:rStyle w:val="y2iqfc"/>
          <w:rFonts w:ascii="Times New Roman" w:hAnsi="Times New Roman" w:cs="Times New Roman"/>
          <w:sz w:val="24"/>
          <w:szCs w:val="24"/>
          <w:lang w:val="en"/>
        </w:rPr>
        <w:t xml:space="preserve">fortification from Romula on the UNESCO List of Monuments will be </w:t>
      </w:r>
      <w:proofErr w:type="gramStart"/>
      <w:r w:rsidRPr="00B3545C">
        <w:rPr>
          <w:rStyle w:val="y2iqfc"/>
          <w:rFonts w:ascii="Times New Roman" w:hAnsi="Times New Roman" w:cs="Times New Roman"/>
          <w:sz w:val="24"/>
          <w:szCs w:val="24"/>
          <w:lang w:val="en"/>
        </w:rPr>
        <w:t>a recognition</w:t>
      </w:r>
      <w:proofErr w:type="gramEnd"/>
      <w:r w:rsidRPr="00B3545C">
        <w:rPr>
          <w:rStyle w:val="y2iqfc"/>
          <w:rFonts w:ascii="Times New Roman" w:hAnsi="Times New Roman" w:cs="Times New Roman"/>
          <w:sz w:val="24"/>
          <w:szCs w:val="24"/>
          <w:lang w:val="en"/>
        </w:rPr>
        <w:t xml:space="preserve"> of the strategic importance of this city, located on the border of the Roman Empire, thus opening new perspectives in the research and valorization of this </w:t>
      </w:r>
      <w:r w:rsidRPr="00B3545C">
        <w:rPr>
          <w:rStyle w:val="y2iqfc"/>
          <w:rFonts w:ascii="Times New Roman" w:hAnsi="Times New Roman" w:cs="Times New Roman"/>
          <w:sz w:val="24"/>
          <w:szCs w:val="24"/>
          <w:lang w:val="en"/>
        </w:rPr>
        <w:lastRenderedPageBreak/>
        <w:t>archaeological site, depending on its importance in history of the Roman civilization in the Lower Danube.</w:t>
      </w:r>
    </w:p>
    <w:p w14:paraId="115AE1C9" w14:textId="77777777" w:rsidR="001A65BE" w:rsidRPr="00B3545C" w:rsidRDefault="001A65BE" w:rsidP="00B3545C">
      <w:pPr>
        <w:pStyle w:val="PreformatatHTML"/>
        <w:spacing w:after="120" w:line="360" w:lineRule="auto"/>
        <w:jc w:val="both"/>
        <w:rPr>
          <w:rStyle w:val="y2iqfc"/>
          <w:rFonts w:ascii="Times New Roman" w:hAnsi="Times New Roman" w:cs="Times New Roman"/>
          <w:sz w:val="24"/>
          <w:szCs w:val="24"/>
          <w:lang w:val="en"/>
        </w:rPr>
      </w:pPr>
      <w:proofErr w:type="spellStart"/>
      <w:r w:rsidRPr="00B3545C">
        <w:rPr>
          <w:rStyle w:val="y2iqfc"/>
          <w:rFonts w:ascii="Times New Roman" w:hAnsi="Times New Roman" w:cs="Times New Roman"/>
          <w:sz w:val="24"/>
          <w:szCs w:val="24"/>
          <w:lang w:val="en"/>
        </w:rPr>
        <w:t>Romula-Reșca</w:t>
      </w:r>
      <w:proofErr w:type="spellEnd"/>
      <w:r w:rsidRPr="00B3545C">
        <w:rPr>
          <w:rStyle w:val="y2iqfc"/>
          <w:rFonts w:ascii="Times New Roman" w:hAnsi="Times New Roman" w:cs="Times New Roman"/>
          <w:sz w:val="24"/>
          <w:szCs w:val="24"/>
          <w:lang w:val="en"/>
        </w:rPr>
        <w:t xml:space="preserve"> is the largest Roman urban center in </w:t>
      </w:r>
      <w:proofErr w:type="spellStart"/>
      <w:r w:rsidRPr="00B3545C">
        <w:rPr>
          <w:rStyle w:val="y2iqfc"/>
          <w:rFonts w:ascii="Times New Roman" w:hAnsi="Times New Roman" w:cs="Times New Roman"/>
          <w:sz w:val="24"/>
          <w:szCs w:val="24"/>
          <w:lang w:val="en"/>
        </w:rPr>
        <w:t>Oltenia</w:t>
      </w:r>
      <w:proofErr w:type="spellEnd"/>
      <w:r w:rsidRPr="00B3545C">
        <w:rPr>
          <w:rStyle w:val="y2iqfc"/>
          <w:rFonts w:ascii="Times New Roman" w:hAnsi="Times New Roman" w:cs="Times New Roman"/>
          <w:sz w:val="24"/>
          <w:szCs w:val="24"/>
          <w:lang w:val="en"/>
        </w:rPr>
        <w:t xml:space="preserve"> and an archeological site of reference for the knowledge of the Roman era in the Lower Danube region, which is under the attention of institutions qualified to be included in the list of UNESCO historical monuments.</w:t>
      </w:r>
    </w:p>
    <w:p w14:paraId="66949DF4" w14:textId="76C888D1" w:rsidR="001A65BE" w:rsidRPr="00B3545C" w:rsidRDefault="001A65BE" w:rsidP="00B3545C">
      <w:pPr>
        <w:pStyle w:val="PreformatatHTML"/>
        <w:spacing w:after="120" w:line="360" w:lineRule="auto"/>
        <w:jc w:val="both"/>
        <w:rPr>
          <w:rFonts w:ascii="Times New Roman" w:hAnsi="Times New Roman" w:cs="Times New Roman"/>
          <w:sz w:val="24"/>
          <w:szCs w:val="24"/>
        </w:rPr>
      </w:pPr>
      <w:r w:rsidRPr="00B3545C">
        <w:rPr>
          <w:rStyle w:val="y2iqfc"/>
          <w:rFonts w:ascii="Times New Roman" w:hAnsi="Times New Roman" w:cs="Times New Roman"/>
          <w:sz w:val="24"/>
          <w:szCs w:val="24"/>
          <w:lang w:val="en"/>
        </w:rPr>
        <w:t xml:space="preserve">More information </w:t>
      </w:r>
      <w:r w:rsidR="00B3545C" w:rsidRPr="00B3545C">
        <w:rPr>
          <w:rStyle w:val="y2iqfc"/>
          <w:rFonts w:ascii="Times New Roman" w:hAnsi="Times New Roman" w:cs="Times New Roman"/>
          <w:sz w:val="24"/>
          <w:szCs w:val="24"/>
          <w:lang w:val="en"/>
        </w:rPr>
        <w:t>on</w:t>
      </w:r>
      <w:r w:rsidRPr="00B3545C">
        <w:rPr>
          <w:rStyle w:val="y2iqfc"/>
          <w:rFonts w:ascii="Times New Roman" w:hAnsi="Times New Roman" w:cs="Times New Roman"/>
          <w:sz w:val="24"/>
          <w:szCs w:val="24"/>
          <w:lang w:val="en"/>
        </w:rPr>
        <w:t xml:space="preserve"> the </w:t>
      </w:r>
      <w:proofErr w:type="spellStart"/>
      <w:r w:rsidRPr="00B3545C">
        <w:rPr>
          <w:rStyle w:val="y2iqfc"/>
          <w:rFonts w:ascii="Times New Roman" w:hAnsi="Times New Roman" w:cs="Times New Roman"/>
          <w:sz w:val="24"/>
          <w:szCs w:val="24"/>
          <w:lang w:val="en"/>
        </w:rPr>
        <w:t>Romula-Reșca</w:t>
      </w:r>
      <w:proofErr w:type="spellEnd"/>
      <w:r w:rsidRPr="00B3545C">
        <w:rPr>
          <w:rStyle w:val="y2iqfc"/>
          <w:rFonts w:ascii="Times New Roman" w:hAnsi="Times New Roman" w:cs="Times New Roman"/>
          <w:sz w:val="24"/>
          <w:szCs w:val="24"/>
          <w:lang w:val="en"/>
        </w:rPr>
        <w:t xml:space="preserve"> archaeological site in </w:t>
      </w:r>
      <w:proofErr w:type="spellStart"/>
      <w:r w:rsidRPr="00B3545C">
        <w:rPr>
          <w:rStyle w:val="y2iqfc"/>
          <w:rFonts w:ascii="Times New Roman" w:hAnsi="Times New Roman" w:cs="Times New Roman"/>
          <w:sz w:val="24"/>
          <w:szCs w:val="24"/>
          <w:lang w:val="en"/>
        </w:rPr>
        <w:t>Dobrosloveni</w:t>
      </w:r>
      <w:proofErr w:type="spellEnd"/>
      <w:r w:rsidRPr="00B3545C">
        <w:rPr>
          <w:rStyle w:val="y2iqfc"/>
          <w:rFonts w:ascii="Times New Roman" w:hAnsi="Times New Roman" w:cs="Times New Roman"/>
          <w:sz w:val="24"/>
          <w:szCs w:val="24"/>
          <w:lang w:val="en"/>
        </w:rPr>
        <w:t xml:space="preserve"> in </w:t>
      </w:r>
      <w:proofErr w:type="spellStart"/>
      <w:r w:rsidRPr="00B3545C">
        <w:rPr>
          <w:rStyle w:val="y2iqfc"/>
          <w:rFonts w:ascii="Times New Roman" w:hAnsi="Times New Roman" w:cs="Times New Roman"/>
          <w:sz w:val="24"/>
          <w:szCs w:val="24"/>
          <w:lang w:val="en"/>
        </w:rPr>
        <w:t>Olt</w:t>
      </w:r>
      <w:proofErr w:type="spellEnd"/>
      <w:r w:rsidRPr="00B3545C">
        <w:rPr>
          <w:rStyle w:val="y2iqfc"/>
          <w:rFonts w:ascii="Times New Roman" w:hAnsi="Times New Roman" w:cs="Times New Roman"/>
          <w:sz w:val="24"/>
          <w:szCs w:val="24"/>
          <w:lang w:val="en"/>
        </w:rPr>
        <w:t xml:space="preserve"> </w:t>
      </w:r>
      <w:r w:rsidR="00B3545C" w:rsidRPr="00B3545C">
        <w:rPr>
          <w:rStyle w:val="y2iqfc"/>
          <w:rFonts w:ascii="Times New Roman" w:hAnsi="Times New Roman" w:cs="Times New Roman"/>
          <w:sz w:val="24"/>
          <w:szCs w:val="24"/>
          <w:lang w:val="en"/>
        </w:rPr>
        <w:t>County</w:t>
      </w:r>
      <w:r w:rsidRPr="00B3545C">
        <w:rPr>
          <w:rStyle w:val="y2iqfc"/>
          <w:rFonts w:ascii="Times New Roman" w:hAnsi="Times New Roman" w:cs="Times New Roman"/>
          <w:sz w:val="24"/>
          <w:szCs w:val="24"/>
          <w:lang w:val="en"/>
        </w:rPr>
        <w:t xml:space="preserve">, coordinated by UB, can be consulted </w:t>
      </w:r>
      <w:r w:rsidRPr="00B3545C">
        <w:rPr>
          <w:rStyle w:val="y2iqfc"/>
          <w:rFonts w:ascii="Times New Roman" w:hAnsi="Times New Roman" w:cs="Times New Roman"/>
          <w:sz w:val="24"/>
          <w:szCs w:val="24"/>
          <w:u w:val="single"/>
          <w:lang w:val="en"/>
        </w:rPr>
        <w:t>here</w:t>
      </w:r>
      <w:r w:rsidRPr="00B3545C">
        <w:rPr>
          <w:rStyle w:val="y2iqfc"/>
          <w:rFonts w:ascii="Times New Roman" w:hAnsi="Times New Roman" w:cs="Times New Roman"/>
          <w:sz w:val="24"/>
          <w:szCs w:val="24"/>
          <w:lang w:val="en"/>
        </w:rPr>
        <w:t>.</w:t>
      </w:r>
    </w:p>
    <w:p w14:paraId="5107374D" w14:textId="77777777" w:rsidR="001A65BE" w:rsidRPr="00B3545C" w:rsidRDefault="001A65BE" w:rsidP="00B3545C">
      <w:pPr>
        <w:spacing w:after="120" w:line="360" w:lineRule="auto"/>
        <w:jc w:val="both"/>
        <w:rPr>
          <w:rFonts w:ascii="Times New Roman" w:hAnsi="Times New Roman" w:cs="Times New Roman"/>
        </w:rPr>
      </w:pPr>
    </w:p>
    <w:p w14:paraId="1E45AB34" w14:textId="77777777" w:rsidR="00383B80" w:rsidRPr="00B3545C" w:rsidRDefault="00383B80" w:rsidP="00B3545C">
      <w:pPr>
        <w:spacing w:after="120" w:line="360" w:lineRule="auto"/>
        <w:jc w:val="both"/>
        <w:rPr>
          <w:rFonts w:ascii="Times New Roman" w:hAnsi="Times New Roman" w:cs="Times New Roman"/>
        </w:rPr>
      </w:pPr>
    </w:p>
    <w:sectPr w:rsidR="00383B80" w:rsidRPr="00B3545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3338"/>
    <w:rsid w:val="00002940"/>
    <w:rsid w:val="00015D0D"/>
    <w:rsid w:val="000E674B"/>
    <w:rsid w:val="0010469A"/>
    <w:rsid w:val="0018479C"/>
    <w:rsid w:val="001A65BE"/>
    <w:rsid w:val="001C24A8"/>
    <w:rsid w:val="001E565A"/>
    <w:rsid w:val="001F391E"/>
    <w:rsid w:val="002456B4"/>
    <w:rsid w:val="0026753B"/>
    <w:rsid w:val="002D4C69"/>
    <w:rsid w:val="0036468C"/>
    <w:rsid w:val="00383B80"/>
    <w:rsid w:val="00393CDA"/>
    <w:rsid w:val="003D3338"/>
    <w:rsid w:val="00413214"/>
    <w:rsid w:val="0041508A"/>
    <w:rsid w:val="004226FA"/>
    <w:rsid w:val="00453161"/>
    <w:rsid w:val="00464543"/>
    <w:rsid w:val="00481B06"/>
    <w:rsid w:val="00492AAA"/>
    <w:rsid w:val="004F1E7B"/>
    <w:rsid w:val="004F1FFB"/>
    <w:rsid w:val="0051797A"/>
    <w:rsid w:val="005362FA"/>
    <w:rsid w:val="0058352C"/>
    <w:rsid w:val="005E3909"/>
    <w:rsid w:val="005E55D0"/>
    <w:rsid w:val="006417A3"/>
    <w:rsid w:val="007B0F09"/>
    <w:rsid w:val="007B34D4"/>
    <w:rsid w:val="007E44E6"/>
    <w:rsid w:val="008050D8"/>
    <w:rsid w:val="008A235C"/>
    <w:rsid w:val="009151E4"/>
    <w:rsid w:val="009832EF"/>
    <w:rsid w:val="009C7DF1"/>
    <w:rsid w:val="00A10003"/>
    <w:rsid w:val="00A40E41"/>
    <w:rsid w:val="00A95162"/>
    <w:rsid w:val="00B3545C"/>
    <w:rsid w:val="00B6326C"/>
    <w:rsid w:val="00B73B76"/>
    <w:rsid w:val="00BA14BD"/>
    <w:rsid w:val="00BA4585"/>
    <w:rsid w:val="00BB2FCA"/>
    <w:rsid w:val="00C44672"/>
    <w:rsid w:val="00CA67F7"/>
    <w:rsid w:val="00CF681E"/>
    <w:rsid w:val="00D52DF6"/>
    <w:rsid w:val="00D60214"/>
    <w:rsid w:val="00DB5598"/>
    <w:rsid w:val="00E0113D"/>
    <w:rsid w:val="00E17AC3"/>
    <w:rsid w:val="00E220C6"/>
    <w:rsid w:val="00E91255"/>
    <w:rsid w:val="00EA4E0D"/>
    <w:rsid w:val="00F421CB"/>
    <w:rsid w:val="00F64318"/>
    <w:rsid w:val="00FA57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44E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lu4">
    <w:name w:val="heading 4"/>
    <w:basedOn w:val="Normal"/>
    <w:link w:val="Titlu4Caracter"/>
    <w:uiPriority w:val="9"/>
    <w:qFormat/>
    <w:rsid w:val="004F1E7B"/>
    <w:pPr>
      <w:spacing w:before="100" w:beforeAutospacing="1" w:after="100" w:afterAutospacing="1"/>
      <w:outlineLvl w:val="3"/>
    </w:pPr>
    <w:rPr>
      <w:rFonts w:ascii="Times New Roman" w:eastAsia="Times New Roman" w:hAnsi="Times New Roman" w:cs="Times New Roman"/>
      <w:b/>
      <w:bCs/>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NormalWeb">
    <w:name w:val="Normal (Web)"/>
    <w:basedOn w:val="Normal"/>
    <w:uiPriority w:val="99"/>
    <w:semiHidden/>
    <w:unhideWhenUsed/>
    <w:rsid w:val="0010469A"/>
    <w:rPr>
      <w:rFonts w:ascii="Times New Roman" w:hAnsi="Times New Roman" w:cs="Times New Roman"/>
    </w:rPr>
  </w:style>
  <w:style w:type="character" w:styleId="Hyperlink">
    <w:name w:val="Hyperlink"/>
    <w:basedOn w:val="Fontdeparagrafimplicit"/>
    <w:uiPriority w:val="99"/>
    <w:unhideWhenUsed/>
    <w:rsid w:val="0010469A"/>
    <w:rPr>
      <w:color w:val="0563C1" w:themeColor="hyperlink"/>
      <w:u w:val="single"/>
    </w:rPr>
  </w:style>
  <w:style w:type="character" w:customStyle="1" w:styleId="UnresolvedMention1">
    <w:name w:val="Unresolved Mention1"/>
    <w:basedOn w:val="Fontdeparagrafimplicit"/>
    <w:uiPriority w:val="99"/>
    <w:semiHidden/>
    <w:unhideWhenUsed/>
    <w:rsid w:val="0010469A"/>
    <w:rPr>
      <w:color w:val="605E5C"/>
      <w:shd w:val="clear" w:color="auto" w:fill="E1DFDD"/>
    </w:rPr>
  </w:style>
  <w:style w:type="character" w:styleId="HyperlinkParcurs">
    <w:name w:val="FollowedHyperlink"/>
    <w:basedOn w:val="Fontdeparagrafimplicit"/>
    <w:uiPriority w:val="99"/>
    <w:semiHidden/>
    <w:unhideWhenUsed/>
    <w:rsid w:val="00A40E41"/>
    <w:rPr>
      <w:color w:val="954F72" w:themeColor="followedHyperlink"/>
      <w:u w:val="single"/>
    </w:rPr>
  </w:style>
  <w:style w:type="character" w:customStyle="1" w:styleId="Titlu4Caracter">
    <w:name w:val="Titlu 4 Caracter"/>
    <w:basedOn w:val="Fontdeparagrafimplicit"/>
    <w:link w:val="Titlu4"/>
    <w:uiPriority w:val="9"/>
    <w:rsid w:val="004F1E7B"/>
    <w:rPr>
      <w:rFonts w:ascii="Times New Roman" w:eastAsia="Times New Roman" w:hAnsi="Times New Roman" w:cs="Times New Roman"/>
      <w:b/>
      <w:bCs/>
    </w:rPr>
  </w:style>
  <w:style w:type="character" w:styleId="Robust">
    <w:name w:val="Strong"/>
    <w:basedOn w:val="Fontdeparagrafimplicit"/>
    <w:uiPriority w:val="22"/>
    <w:qFormat/>
    <w:rsid w:val="00393CDA"/>
    <w:rPr>
      <w:b/>
      <w:bCs/>
    </w:rPr>
  </w:style>
  <w:style w:type="character" w:styleId="Accentuat">
    <w:name w:val="Emphasis"/>
    <w:basedOn w:val="Fontdeparagrafimplicit"/>
    <w:uiPriority w:val="20"/>
    <w:qFormat/>
    <w:rsid w:val="0018479C"/>
    <w:rPr>
      <w:i/>
      <w:iCs/>
    </w:rPr>
  </w:style>
  <w:style w:type="paragraph" w:styleId="PreformatatHTML">
    <w:name w:val="HTML Preformatted"/>
    <w:basedOn w:val="Normal"/>
    <w:link w:val="PreformatatHTMLCaracter"/>
    <w:uiPriority w:val="99"/>
    <w:semiHidden/>
    <w:unhideWhenUsed/>
    <w:rsid w:val="001A65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PreformatatHTMLCaracter">
    <w:name w:val="Preformatat HTML Caracter"/>
    <w:basedOn w:val="Fontdeparagrafimplicit"/>
    <w:link w:val="PreformatatHTML"/>
    <w:uiPriority w:val="99"/>
    <w:semiHidden/>
    <w:rsid w:val="001A65BE"/>
    <w:rPr>
      <w:rFonts w:ascii="Courier New" w:eastAsia="Times New Roman" w:hAnsi="Courier New" w:cs="Courier New"/>
      <w:sz w:val="20"/>
      <w:szCs w:val="20"/>
    </w:rPr>
  </w:style>
  <w:style w:type="character" w:customStyle="1" w:styleId="y2iqfc">
    <w:name w:val="y2iqfc"/>
    <w:basedOn w:val="Fontdeparagrafimplicit"/>
    <w:rsid w:val="001A65B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lu4">
    <w:name w:val="heading 4"/>
    <w:basedOn w:val="Normal"/>
    <w:link w:val="Titlu4Caracter"/>
    <w:uiPriority w:val="9"/>
    <w:qFormat/>
    <w:rsid w:val="004F1E7B"/>
    <w:pPr>
      <w:spacing w:before="100" w:beforeAutospacing="1" w:after="100" w:afterAutospacing="1"/>
      <w:outlineLvl w:val="3"/>
    </w:pPr>
    <w:rPr>
      <w:rFonts w:ascii="Times New Roman" w:eastAsia="Times New Roman" w:hAnsi="Times New Roman" w:cs="Times New Roman"/>
      <w:b/>
      <w:bCs/>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NormalWeb">
    <w:name w:val="Normal (Web)"/>
    <w:basedOn w:val="Normal"/>
    <w:uiPriority w:val="99"/>
    <w:semiHidden/>
    <w:unhideWhenUsed/>
    <w:rsid w:val="0010469A"/>
    <w:rPr>
      <w:rFonts w:ascii="Times New Roman" w:hAnsi="Times New Roman" w:cs="Times New Roman"/>
    </w:rPr>
  </w:style>
  <w:style w:type="character" w:styleId="Hyperlink">
    <w:name w:val="Hyperlink"/>
    <w:basedOn w:val="Fontdeparagrafimplicit"/>
    <w:uiPriority w:val="99"/>
    <w:unhideWhenUsed/>
    <w:rsid w:val="0010469A"/>
    <w:rPr>
      <w:color w:val="0563C1" w:themeColor="hyperlink"/>
      <w:u w:val="single"/>
    </w:rPr>
  </w:style>
  <w:style w:type="character" w:customStyle="1" w:styleId="UnresolvedMention1">
    <w:name w:val="Unresolved Mention1"/>
    <w:basedOn w:val="Fontdeparagrafimplicit"/>
    <w:uiPriority w:val="99"/>
    <w:semiHidden/>
    <w:unhideWhenUsed/>
    <w:rsid w:val="0010469A"/>
    <w:rPr>
      <w:color w:val="605E5C"/>
      <w:shd w:val="clear" w:color="auto" w:fill="E1DFDD"/>
    </w:rPr>
  </w:style>
  <w:style w:type="character" w:styleId="HyperlinkParcurs">
    <w:name w:val="FollowedHyperlink"/>
    <w:basedOn w:val="Fontdeparagrafimplicit"/>
    <w:uiPriority w:val="99"/>
    <w:semiHidden/>
    <w:unhideWhenUsed/>
    <w:rsid w:val="00A40E41"/>
    <w:rPr>
      <w:color w:val="954F72" w:themeColor="followedHyperlink"/>
      <w:u w:val="single"/>
    </w:rPr>
  </w:style>
  <w:style w:type="character" w:customStyle="1" w:styleId="Titlu4Caracter">
    <w:name w:val="Titlu 4 Caracter"/>
    <w:basedOn w:val="Fontdeparagrafimplicit"/>
    <w:link w:val="Titlu4"/>
    <w:uiPriority w:val="9"/>
    <w:rsid w:val="004F1E7B"/>
    <w:rPr>
      <w:rFonts w:ascii="Times New Roman" w:eastAsia="Times New Roman" w:hAnsi="Times New Roman" w:cs="Times New Roman"/>
      <w:b/>
      <w:bCs/>
    </w:rPr>
  </w:style>
  <w:style w:type="character" w:styleId="Robust">
    <w:name w:val="Strong"/>
    <w:basedOn w:val="Fontdeparagrafimplicit"/>
    <w:uiPriority w:val="22"/>
    <w:qFormat/>
    <w:rsid w:val="00393CDA"/>
    <w:rPr>
      <w:b/>
      <w:bCs/>
    </w:rPr>
  </w:style>
  <w:style w:type="character" w:styleId="Accentuat">
    <w:name w:val="Emphasis"/>
    <w:basedOn w:val="Fontdeparagrafimplicit"/>
    <w:uiPriority w:val="20"/>
    <w:qFormat/>
    <w:rsid w:val="0018479C"/>
    <w:rPr>
      <w:i/>
      <w:iCs/>
    </w:rPr>
  </w:style>
  <w:style w:type="paragraph" w:styleId="PreformatatHTML">
    <w:name w:val="HTML Preformatted"/>
    <w:basedOn w:val="Normal"/>
    <w:link w:val="PreformatatHTMLCaracter"/>
    <w:uiPriority w:val="99"/>
    <w:semiHidden/>
    <w:unhideWhenUsed/>
    <w:rsid w:val="001A65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PreformatatHTMLCaracter">
    <w:name w:val="Preformatat HTML Caracter"/>
    <w:basedOn w:val="Fontdeparagrafimplicit"/>
    <w:link w:val="PreformatatHTML"/>
    <w:uiPriority w:val="99"/>
    <w:semiHidden/>
    <w:rsid w:val="001A65BE"/>
    <w:rPr>
      <w:rFonts w:ascii="Courier New" w:eastAsia="Times New Roman" w:hAnsi="Courier New" w:cs="Courier New"/>
      <w:sz w:val="20"/>
      <w:szCs w:val="20"/>
    </w:rPr>
  </w:style>
  <w:style w:type="character" w:customStyle="1" w:styleId="y2iqfc">
    <w:name w:val="y2iqfc"/>
    <w:basedOn w:val="Fontdeparagrafimplicit"/>
    <w:rsid w:val="001A65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8777540">
      <w:bodyDiv w:val="1"/>
      <w:marLeft w:val="0"/>
      <w:marRight w:val="0"/>
      <w:marTop w:val="0"/>
      <w:marBottom w:val="0"/>
      <w:divBdr>
        <w:top w:val="none" w:sz="0" w:space="0" w:color="auto"/>
        <w:left w:val="none" w:sz="0" w:space="0" w:color="auto"/>
        <w:bottom w:val="none" w:sz="0" w:space="0" w:color="auto"/>
        <w:right w:val="none" w:sz="0" w:space="0" w:color="auto"/>
      </w:divBdr>
    </w:div>
    <w:div w:id="530651043">
      <w:bodyDiv w:val="1"/>
      <w:marLeft w:val="0"/>
      <w:marRight w:val="0"/>
      <w:marTop w:val="0"/>
      <w:marBottom w:val="0"/>
      <w:divBdr>
        <w:top w:val="none" w:sz="0" w:space="0" w:color="auto"/>
        <w:left w:val="none" w:sz="0" w:space="0" w:color="auto"/>
        <w:bottom w:val="none" w:sz="0" w:space="0" w:color="auto"/>
        <w:right w:val="none" w:sz="0" w:space="0" w:color="auto"/>
      </w:divBdr>
      <w:divsChild>
        <w:div w:id="1173648605">
          <w:marLeft w:val="0"/>
          <w:marRight w:val="0"/>
          <w:marTop w:val="0"/>
          <w:marBottom w:val="0"/>
          <w:divBdr>
            <w:top w:val="none" w:sz="0" w:space="0" w:color="auto"/>
            <w:left w:val="none" w:sz="0" w:space="0" w:color="auto"/>
            <w:bottom w:val="none" w:sz="0" w:space="0" w:color="auto"/>
            <w:right w:val="none" w:sz="0" w:space="0" w:color="auto"/>
          </w:divBdr>
        </w:div>
        <w:div w:id="2128817920">
          <w:marLeft w:val="0"/>
          <w:marRight w:val="0"/>
          <w:marTop w:val="0"/>
          <w:marBottom w:val="0"/>
          <w:divBdr>
            <w:top w:val="none" w:sz="0" w:space="0" w:color="auto"/>
            <w:left w:val="none" w:sz="0" w:space="0" w:color="auto"/>
            <w:bottom w:val="none" w:sz="0" w:space="0" w:color="auto"/>
            <w:right w:val="none" w:sz="0" w:space="0" w:color="auto"/>
          </w:divBdr>
        </w:div>
        <w:div w:id="440103214">
          <w:marLeft w:val="0"/>
          <w:marRight w:val="0"/>
          <w:marTop w:val="0"/>
          <w:marBottom w:val="0"/>
          <w:divBdr>
            <w:top w:val="none" w:sz="0" w:space="0" w:color="auto"/>
            <w:left w:val="none" w:sz="0" w:space="0" w:color="auto"/>
            <w:bottom w:val="none" w:sz="0" w:space="0" w:color="auto"/>
            <w:right w:val="none" w:sz="0" w:space="0" w:color="auto"/>
          </w:divBdr>
        </w:div>
      </w:divsChild>
    </w:div>
    <w:div w:id="534118714">
      <w:bodyDiv w:val="1"/>
      <w:marLeft w:val="0"/>
      <w:marRight w:val="0"/>
      <w:marTop w:val="0"/>
      <w:marBottom w:val="0"/>
      <w:divBdr>
        <w:top w:val="none" w:sz="0" w:space="0" w:color="auto"/>
        <w:left w:val="none" w:sz="0" w:space="0" w:color="auto"/>
        <w:bottom w:val="none" w:sz="0" w:space="0" w:color="auto"/>
        <w:right w:val="none" w:sz="0" w:space="0" w:color="auto"/>
      </w:divBdr>
      <w:divsChild>
        <w:div w:id="1392315647">
          <w:marLeft w:val="0"/>
          <w:marRight w:val="0"/>
          <w:marTop w:val="0"/>
          <w:marBottom w:val="0"/>
          <w:divBdr>
            <w:top w:val="none" w:sz="0" w:space="0" w:color="auto"/>
            <w:left w:val="none" w:sz="0" w:space="0" w:color="auto"/>
            <w:bottom w:val="none" w:sz="0" w:space="0" w:color="auto"/>
            <w:right w:val="none" w:sz="0" w:space="0" w:color="auto"/>
          </w:divBdr>
        </w:div>
      </w:divsChild>
    </w:div>
    <w:div w:id="691959305">
      <w:bodyDiv w:val="1"/>
      <w:marLeft w:val="0"/>
      <w:marRight w:val="0"/>
      <w:marTop w:val="0"/>
      <w:marBottom w:val="0"/>
      <w:divBdr>
        <w:top w:val="none" w:sz="0" w:space="0" w:color="auto"/>
        <w:left w:val="none" w:sz="0" w:space="0" w:color="auto"/>
        <w:bottom w:val="none" w:sz="0" w:space="0" w:color="auto"/>
        <w:right w:val="none" w:sz="0" w:space="0" w:color="auto"/>
      </w:divBdr>
      <w:divsChild>
        <w:div w:id="151334377">
          <w:marLeft w:val="0"/>
          <w:marRight w:val="0"/>
          <w:marTop w:val="0"/>
          <w:marBottom w:val="0"/>
          <w:divBdr>
            <w:top w:val="none" w:sz="0" w:space="0" w:color="auto"/>
            <w:left w:val="none" w:sz="0" w:space="0" w:color="auto"/>
            <w:bottom w:val="none" w:sz="0" w:space="0" w:color="auto"/>
            <w:right w:val="none" w:sz="0" w:space="0" w:color="auto"/>
          </w:divBdr>
          <w:divsChild>
            <w:div w:id="1021735661">
              <w:marLeft w:val="0"/>
              <w:marRight w:val="0"/>
              <w:marTop w:val="0"/>
              <w:marBottom w:val="0"/>
              <w:divBdr>
                <w:top w:val="single" w:sz="2" w:space="0" w:color="FFFFFF"/>
                <w:left w:val="single" w:sz="2" w:space="0" w:color="FFFFFF"/>
                <w:bottom w:val="single" w:sz="2" w:space="0" w:color="FFFFFF"/>
                <w:right w:val="single" w:sz="2" w:space="0" w:color="FFFFFF"/>
              </w:divBdr>
              <w:divsChild>
                <w:div w:id="886794112">
                  <w:marLeft w:val="-528"/>
                  <w:marRight w:val="-528"/>
                  <w:marTop w:val="0"/>
                  <w:marBottom w:val="0"/>
                  <w:divBdr>
                    <w:top w:val="none" w:sz="0" w:space="0" w:color="auto"/>
                    <w:left w:val="none" w:sz="0" w:space="0" w:color="auto"/>
                    <w:bottom w:val="none" w:sz="0" w:space="0" w:color="auto"/>
                    <w:right w:val="none" w:sz="0" w:space="0" w:color="auto"/>
                  </w:divBdr>
                  <w:divsChild>
                    <w:div w:id="1027291011">
                      <w:marLeft w:val="0"/>
                      <w:marRight w:val="0"/>
                      <w:marTop w:val="0"/>
                      <w:marBottom w:val="0"/>
                      <w:divBdr>
                        <w:top w:val="none" w:sz="0" w:space="0" w:color="auto"/>
                        <w:left w:val="none" w:sz="0" w:space="0" w:color="auto"/>
                        <w:bottom w:val="none" w:sz="0" w:space="0" w:color="auto"/>
                        <w:right w:val="none" w:sz="0" w:space="0" w:color="auto"/>
                      </w:divBdr>
                      <w:divsChild>
                        <w:div w:id="1482767079">
                          <w:marLeft w:val="527"/>
                          <w:marRight w:val="527"/>
                          <w:marTop w:val="0"/>
                          <w:marBottom w:val="0"/>
                          <w:divBdr>
                            <w:top w:val="none" w:sz="0" w:space="0" w:color="auto"/>
                            <w:left w:val="none" w:sz="0" w:space="0" w:color="auto"/>
                            <w:bottom w:val="none" w:sz="0" w:space="0" w:color="auto"/>
                            <w:right w:val="none" w:sz="0" w:space="0" w:color="auto"/>
                          </w:divBdr>
                          <w:divsChild>
                            <w:div w:id="1351420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3058638">
          <w:marLeft w:val="0"/>
          <w:marRight w:val="0"/>
          <w:marTop w:val="0"/>
          <w:marBottom w:val="0"/>
          <w:divBdr>
            <w:top w:val="none" w:sz="0" w:space="0" w:color="auto"/>
            <w:left w:val="none" w:sz="0" w:space="0" w:color="auto"/>
            <w:bottom w:val="none" w:sz="0" w:space="0" w:color="auto"/>
            <w:right w:val="none" w:sz="0" w:space="0" w:color="auto"/>
          </w:divBdr>
          <w:divsChild>
            <w:div w:id="2018459660">
              <w:marLeft w:val="0"/>
              <w:marRight w:val="0"/>
              <w:marTop w:val="0"/>
              <w:marBottom w:val="0"/>
              <w:divBdr>
                <w:top w:val="none" w:sz="0" w:space="0" w:color="auto"/>
                <w:left w:val="none" w:sz="0" w:space="0" w:color="auto"/>
                <w:bottom w:val="none" w:sz="0" w:space="0" w:color="auto"/>
                <w:right w:val="none" w:sz="0" w:space="0" w:color="auto"/>
              </w:divBdr>
              <w:divsChild>
                <w:div w:id="1227834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8239158">
      <w:bodyDiv w:val="1"/>
      <w:marLeft w:val="0"/>
      <w:marRight w:val="0"/>
      <w:marTop w:val="0"/>
      <w:marBottom w:val="0"/>
      <w:divBdr>
        <w:top w:val="none" w:sz="0" w:space="0" w:color="auto"/>
        <w:left w:val="none" w:sz="0" w:space="0" w:color="auto"/>
        <w:bottom w:val="none" w:sz="0" w:space="0" w:color="auto"/>
        <w:right w:val="none" w:sz="0" w:space="0" w:color="auto"/>
      </w:divBdr>
    </w:div>
    <w:div w:id="1048530970">
      <w:bodyDiv w:val="1"/>
      <w:marLeft w:val="0"/>
      <w:marRight w:val="0"/>
      <w:marTop w:val="0"/>
      <w:marBottom w:val="0"/>
      <w:divBdr>
        <w:top w:val="none" w:sz="0" w:space="0" w:color="auto"/>
        <w:left w:val="none" w:sz="0" w:space="0" w:color="auto"/>
        <w:bottom w:val="none" w:sz="0" w:space="0" w:color="auto"/>
        <w:right w:val="none" w:sz="0" w:space="0" w:color="auto"/>
      </w:divBdr>
    </w:div>
    <w:div w:id="1170026260">
      <w:bodyDiv w:val="1"/>
      <w:marLeft w:val="0"/>
      <w:marRight w:val="0"/>
      <w:marTop w:val="0"/>
      <w:marBottom w:val="0"/>
      <w:divBdr>
        <w:top w:val="none" w:sz="0" w:space="0" w:color="auto"/>
        <w:left w:val="none" w:sz="0" w:space="0" w:color="auto"/>
        <w:bottom w:val="none" w:sz="0" w:space="0" w:color="auto"/>
        <w:right w:val="none" w:sz="0" w:space="0" w:color="auto"/>
      </w:divBdr>
      <w:divsChild>
        <w:div w:id="541868119">
          <w:marLeft w:val="0"/>
          <w:marRight w:val="0"/>
          <w:marTop w:val="0"/>
          <w:marBottom w:val="0"/>
          <w:divBdr>
            <w:top w:val="none" w:sz="0" w:space="0" w:color="auto"/>
            <w:left w:val="none" w:sz="0" w:space="0" w:color="auto"/>
            <w:bottom w:val="none" w:sz="0" w:space="0" w:color="auto"/>
            <w:right w:val="none" w:sz="0" w:space="0" w:color="auto"/>
          </w:divBdr>
          <w:divsChild>
            <w:div w:id="580018917">
              <w:marLeft w:val="0"/>
              <w:marRight w:val="0"/>
              <w:marTop w:val="0"/>
              <w:marBottom w:val="0"/>
              <w:divBdr>
                <w:top w:val="single" w:sz="2" w:space="0" w:color="FFFFFF"/>
                <w:left w:val="single" w:sz="2" w:space="0" w:color="FFFFFF"/>
                <w:bottom w:val="single" w:sz="2" w:space="0" w:color="FFFFFF"/>
                <w:right w:val="single" w:sz="2" w:space="0" w:color="FFFFFF"/>
              </w:divBdr>
              <w:divsChild>
                <w:div w:id="1853060862">
                  <w:marLeft w:val="-528"/>
                  <w:marRight w:val="-528"/>
                  <w:marTop w:val="0"/>
                  <w:marBottom w:val="0"/>
                  <w:divBdr>
                    <w:top w:val="none" w:sz="0" w:space="0" w:color="auto"/>
                    <w:left w:val="none" w:sz="0" w:space="0" w:color="auto"/>
                    <w:bottom w:val="none" w:sz="0" w:space="0" w:color="auto"/>
                    <w:right w:val="none" w:sz="0" w:space="0" w:color="auto"/>
                  </w:divBdr>
                  <w:divsChild>
                    <w:div w:id="17316501">
                      <w:marLeft w:val="0"/>
                      <w:marRight w:val="0"/>
                      <w:marTop w:val="0"/>
                      <w:marBottom w:val="0"/>
                      <w:divBdr>
                        <w:top w:val="none" w:sz="0" w:space="0" w:color="auto"/>
                        <w:left w:val="none" w:sz="0" w:space="0" w:color="auto"/>
                        <w:bottom w:val="none" w:sz="0" w:space="0" w:color="auto"/>
                        <w:right w:val="none" w:sz="0" w:space="0" w:color="auto"/>
                      </w:divBdr>
                      <w:divsChild>
                        <w:div w:id="1838613641">
                          <w:marLeft w:val="527"/>
                          <w:marRight w:val="527"/>
                          <w:marTop w:val="0"/>
                          <w:marBottom w:val="0"/>
                          <w:divBdr>
                            <w:top w:val="none" w:sz="0" w:space="0" w:color="auto"/>
                            <w:left w:val="none" w:sz="0" w:space="0" w:color="auto"/>
                            <w:bottom w:val="none" w:sz="0" w:space="0" w:color="auto"/>
                            <w:right w:val="none" w:sz="0" w:space="0" w:color="auto"/>
                          </w:divBdr>
                          <w:divsChild>
                            <w:div w:id="190186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5153960">
          <w:marLeft w:val="0"/>
          <w:marRight w:val="0"/>
          <w:marTop w:val="0"/>
          <w:marBottom w:val="0"/>
          <w:divBdr>
            <w:top w:val="none" w:sz="0" w:space="0" w:color="auto"/>
            <w:left w:val="none" w:sz="0" w:space="0" w:color="auto"/>
            <w:bottom w:val="none" w:sz="0" w:space="0" w:color="auto"/>
            <w:right w:val="none" w:sz="0" w:space="0" w:color="auto"/>
          </w:divBdr>
          <w:divsChild>
            <w:div w:id="250045673">
              <w:marLeft w:val="0"/>
              <w:marRight w:val="0"/>
              <w:marTop w:val="0"/>
              <w:marBottom w:val="0"/>
              <w:divBdr>
                <w:top w:val="none" w:sz="0" w:space="0" w:color="auto"/>
                <w:left w:val="none" w:sz="0" w:space="0" w:color="auto"/>
                <w:bottom w:val="none" w:sz="0" w:space="0" w:color="auto"/>
                <w:right w:val="none" w:sz="0" w:space="0" w:color="auto"/>
              </w:divBdr>
              <w:divsChild>
                <w:div w:id="142090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571125">
      <w:bodyDiv w:val="1"/>
      <w:marLeft w:val="0"/>
      <w:marRight w:val="0"/>
      <w:marTop w:val="0"/>
      <w:marBottom w:val="0"/>
      <w:divBdr>
        <w:top w:val="none" w:sz="0" w:space="0" w:color="auto"/>
        <w:left w:val="none" w:sz="0" w:space="0" w:color="auto"/>
        <w:bottom w:val="none" w:sz="0" w:space="0" w:color="auto"/>
        <w:right w:val="none" w:sz="0" w:space="0" w:color="auto"/>
      </w:divBdr>
    </w:div>
    <w:div w:id="1527526151">
      <w:bodyDiv w:val="1"/>
      <w:marLeft w:val="0"/>
      <w:marRight w:val="0"/>
      <w:marTop w:val="0"/>
      <w:marBottom w:val="0"/>
      <w:divBdr>
        <w:top w:val="none" w:sz="0" w:space="0" w:color="auto"/>
        <w:left w:val="none" w:sz="0" w:space="0" w:color="auto"/>
        <w:bottom w:val="none" w:sz="0" w:space="0" w:color="auto"/>
        <w:right w:val="none" w:sz="0" w:space="0" w:color="auto"/>
      </w:divBdr>
    </w:div>
    <w:div w:id="1640183716">
      <w:bodyDiv w:val="1"/>
      <w:marLeft w:val="0"/>
      <w:marRight w:val="0"/>
      <w:marTop w:val="0"/>
      <w:marBottom w:val="0"/>
      <w:divBdr>
        <w:top w:val="none" w:sz="0" w:space="0" w:color="auto"/>
        <w:left w:val="none" w:sz="0" w:space="0" w:color="auto"/>
        <w:bottom w:val="none" w:sz="0" w:space="0" w:color="auto"/>
        <w:right w:val="none" w:sz="0" w:space="0" w:color="auto"/>
      </w:divBdr>
      <w:divsChild>
        <w:div w:id="333073762">
          <w:marLeft w:val="0"/>
          <w:marRight w:val="0"/>
          <w:marTop w:val="0"/>
          <w:marBottom w:val="0"/>
          <w:divBdr>
            <w:top w:val="none" w:sz="0" w:space="0" w:color="auto"/>
            <w:left w:val="none" w:sz="0" w:space="0" w:color="auto"/>
            <w:bottom w:val="none" w:sz="0" w:space="0" w:color="auto"/>
            <w:right w:val="none" w:sz="0" w:space="0" w:color="auto"/>
          </w:divBdr>
        </w:div>
        <w:div w:id="1286541314">
          <w:marLeft w:val="0"/>
          <w:marRight w:val="0"/>
          <w:marTop w:val="0"/>
          <w:marBottom w:val="0"/>
          <w:divBdr>
            <w:top w:val="none" w:sz="0" w:space="0" w:color="auto"/>
            <w:left w:val="none" w:sz="0" w:space="0" w:color="auto"/>
            <w:bottom w:val="none" w:sz="0" w:space="0" w:color="auto"/>
            <w:right w:val="none" w:sz="0" w:space="0" w:color="auto"/>
          </w:divBdr>
        </w:div>
        <w:div w:id="420833230">
          <w:marLeft w:val="0"/>
          <w:marRight w:val="0"/>
          <w:marTop w:val="0"/>
          <w:marBottom w:val="0"/>
          <w:divBdr>
            <w:top w:val="none" w:sz="0" w:space="0" w:color="auto"/>
            <w:left w:val="none" w:sz="0" w:space="0" w:color="auto"/>
            <w:bottom w:val="none" w:sz="0" w:space="0" w:color="auto"/>
            <w:right w:val="none" w:sz="0" w:space="0" w:color="auto"/>
          </w:divBdr>
        </w:div>
      </w:divsChild>
    </w:div>
    <w:div w:id="1699306917">
      <w:bodyDiv w:val="1"/>
      <w:marLeft w:val="0"/>
      <w:marRight w:val="0"/>
      <w:marTop w:val="0"/>
      <w:marBottom w:val="0"/>
      <w:divBdr>
        <w:top w:val="none" w:sz="0" w:space="0" w:color="auto"/>
        <w:left w:val="none" w:sz="0" w:space="0" w:color="auto"/>
        <w:bottom w:val="none" w:sz="0" w:space="0" w:color="auto"/>
        <w:right w:val="none" w:sz="0" w:space="0" w:color="auto"/>
      </w:divBdr>
    </w:div>
    <w:div w:id="1712265506">
      <w:bodyDiv w:val="1"/>
      <w:marLeft w:val="0"/>
      <w:marRight w:val="0"/>
      <w:marTop w:val="0"/>
      <w:marBottom w:val="0"/>
      <w:divBdr>
        <w:top w:val="none" w:sz="0" w:space="0" w:color="auto"/>
        <w:left w:val="none" w:sz="0" w:space="0" w:color="auto"/>
        <w:bottom w:val="none" w:sz="0" w:space="0" w:color="auto"/>
        <w:right w:val="none" w:sz="0" w:space="0" w:color="auto"/>
      </w:divBdr>
    </w:div>
    <w:div w:id="1767967498">
      <w:bodyDiv w:val="1"/>
      <w:marLeft w:val="0"/>
      <w:marRight w:val="0"/>
      <w:marTop w:val="0"/>
      <w:marBottom w:val="0"/>
      <w:divBdr>
        <w:top w:val="none" w:sz="0" w:space="0" w:color="auto"/>
        <w:left w:val="none" w:sz="0" w:space="0" w:color="auto"/>
        <w:bottom w:val="none" w:sz="0" w:space="0" w:color="auto"/>
        <w:right w:val="none" w:sz="0" w:space="0" w:color="auto"/>
      </w:divBdr>
    </w:div>
    <w:div w:id="1796174341">
      <w:bodyDiv w:val="1"/>
      <w:marLeft w:val="0"/>
      <w:marRight w:val="0"/>
      <w:marTop w:val="0"/>
      <w:marBottom w:val="0"/>
      <w:divBdr>
        <w:top w:val="none" w:sz="0" w:space="0" w:color="auto"/>
        <w:left w:val="none" w:sz="0" w:space="0" w:color="auto"/>
        <w:bottom w:val="none" w:sz="0" w:space="0" w:color="auto"/>
        <w:right w:val="none" w:sz="0" w:space="0" w:color="auto"/>
      </w:divBdr>
      <w:divsChild>
        <w:div w:id="1954901164">
          <w:marLeft w:val="0"/>
          <w:marRight w:val="0"/>
          <w:marTop w:val="0"/>
          <w:marBottom w:val="0"/>
          <w:divBdr>
            <w:top w:val="none" w:sz="0" w:space="0" w:color="auto"/>
            <w:left w:val="none" w:sz="0" w:space="0" w:color="auto"/>
            <w:bottom w:val="none" w:sz="0" w:space="0" w:color="auto"/>
            <w:right w:val="none" w:sz="0" w:space="0" w:color="auto"/>
          </w:divBdr>
        </w:div>
        <w:div w:id="872117224">
          <w:marLeft w:val="0"/>
          <w:marRight w:val="0"/>
          <w:marTop w:val="0"/>
          <w:marBottom w:val="0"/>
          <w:divBdr>
            <w:top w:val="none" w:sz="0" w:space="0" w:color="auto"/>
            <w:left w:val="none" w:sz="0" w:space="0" w:color="auto"/>
            <w:bottom w:val="none" w:sz="0" w:space="0" w:color="auto"/>
            <w:right w:val="none" w:sz="0" w:space="0" w:color="auto"/>
          </w:divBdr>
        </w:div>
        <w:div w:id="916132461">
          <w:marLeft w:val="0"/>
          <w:marRight w:val="0"/>
          <w:marTop w:val="0"/>
          <w:marBottom w:val="0"/>
          <w:divBdr>
            <w:top w:val="none" w:sz="0" w:space="0" w:color="auto"/>
            <w:left w:val="none" w:sz="0" w:space="0" w:color="auto"/>
            <w:bottom w:val="none" w:sz="0" w:space="0" w:color="auto"/>
            <w:right w:val="none" w:sz="0" w:space="0" w:color="auto"/>
          </w:divBdr>
        </w:div>
      </w:divsChild>
    </w:div>
    <w:div w:id="1963346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801</Words>
  <Characters>4568</Characters>
  <Application>Microsoft Office Word</Application>
  <DocSecurity>0</DocSecurity>
  <Lines>38</Lines>
  <Paragraphs>10</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5359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Chihaia</dc:creator>
  <cp:keywords/>
  <dc:description/>
  <cp:lastModifiedBy>pr</cp:lastModifiedBy>
  <cp:revision>6</cp:revision>
  <dcterms:created xsi:type="dcterms:W3CDTF">2023-07-31T21:10:00Z</dcterms:created>
  <dcterms:modified xsi:type="dcterms:W3CDTF">2023-08-01T10:56:00Z</dcterms:modified>
</cp:coreProperties>
</file>