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81A4F8" w14:textId="2406A5BA" w:rsidR="0062642E" w:rsidRDefault="0062642E" w:rsidP="0062642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Studiul și valorificarea patrimoniului</w:t>
      </w:r>
      <w:r w:rsidR="008945C7">
        <w:rPr>
          <w:rFonts w:ascii="Times New Roman" w:hAnsi="Times New Roman" w:cs="Times New Roman"/>
          <w:b/>
          <w:bCs/>
          <w:sz w:val="28"/>
          <w:szCs w:val="28"/>
        </w:rPr>
        <w:t>,</w:t>
      </w:r>
      <w:r>
        <w:rPr>
          <w:rFonts w:ascii="Times New Roman" w:hAnsi="Times New Roman" w:cs="Times New Roman"/>
          <w:b/>
          <w:bCs/>
          <w:sz w:val="28"/>
          <w:szCs w:val="28"/>
        </w:rPr>
        <w:t xml:space="preserve"> în dezbatere </w:t>
      </w:r>
    </w:p>
    <w:p w14:paraId="1FE96F03" w14:textId="7AB98971" w:rsidR="00B1318E" w:rsidRDefault="0062642E" w:rsidP="0062642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în cadrul </w:t>
      </w:r>
      <w:r w:rsidR="00241723">
        <w:rPr>
          <w:rFonts w:ascii="Times New Roman" w:hAnsi="Times New Roman" w:cs="Times New Roman"/>
          <w:b/>
          <w:bCs/>
          <w:sz w:val="28"/>
          <w:szCs w:val="28"/>
        </w:rPr>
        <w:t xml:space="preserve">celei de-a treia ediții a </w:t>
      </w:r>
      <w:r w:rsidR="001E1418" w:rsidRPr="001E1418">
        <w:rPr>
          <w:rFonts w:ascii="Times New Roman" w:hAnsi="Times New Roman" w:cs="Times New Roman"/>
          <w:b/>
          <w:bCs/>
          <w:sz w:val="28"/>
          <w:szCs w:val="28"/>
        </w:rPr>
        <w:t>Școl</w:t>
      </w:r>
      <w:r>
        <w:rPr>
          <w:rFonts w:ascii="Times New Roman" w:hAnsi="Times New Roman" w:cs="Times New Roman"/>
          <w:b/>
          <w:bCs/>
          <w:sz w:val="28"/>
          <w:szCs w:val="28"/>
        </w:rPr>
        <w:t>ii</w:t>
      </w:r>
      <w:r w:rsidR="001E1418" w:rsidRPr="001E1418">
        <w:rPr>
          <w:rFonts w:ascii="Times New Roman" w:hAnsi="Times New Roman" w:cs="Times New Roman"/>
          <w:b/>
          <w:bCs/>
          <w:sz w:val="28"/>
          <w:szCs w:val="28"/>
        </w:rPr>
        <w:t xml:space="preserve"> de vară de patrimoniu și istorie</w:t>
      </w:r>
      <w:r w:rsidR="008945C7">
        <w:rPr>
          <w:rFonts w:ascii="Times New Roman" w:hAnsi="Times New Roman" w:cs="Times New Roman"/>
          <w:b/>
          <w:bCs/>
          <w:sz w:val="28"/>
          <w:szCs w:val="28"/>
        </w:rPr>
        <w:t xml:space="preserve"> </w:t>
      </w:r>
      <w:r w:rsidR="001E1418" w:rsidRPr="001E1418">
        <w:rPr>
          <w:rFonts w:ascii="Times New Roman" w:hAnsi="Times New Roman" w:cs="Times New Roman"/>
          <w:b/>
          <w:bCs/>
          <w:sz w:val="28"/>
          <w:szCs w:val="28"/>
        </w:rPr>
        <w:t>orientală</w:t>
      </w:r>
      <w:r w:rsidR="00241723">
        <w:rPr>
          <w:rFonts w:ascii="Times New Roman" w:hAnsi="Times New Roman" w:cs="Times New Roman"/>
          <w:b/>
          <w:bCs/>
          <w:sz w:val="28"/>
          <w:szCs w:val="28"/>
        </w:rPr>
        <w:t xml:space="preserve"> organizată </w:t>
      </w:r>
      <w:r w:rsidR="00AD50BC">
        <w:rPr>
          <w:rFonts w:ascii="Times New Roman" w:hAnsi="Times New Roman" w:cs="Times New Roman"/>
          <w:b/>
          <w:bCs/>
          <w:sz w:val="28"/>
          <w:szCs w:val="28"/>
        </w:rPr>
        <w:t>de Facultatea de Istorie a UB</w:t>
      </w:r>
    </w:p>
    <w:p w14:paraId="451A2FC9" w14:textId="77777777" w:rsidR="001E1418" w:rsidRDefault="001E1418" w:rsidP="0018187D">
      <w:pPr>
        <w:spacing w:line="360" w:lineRule="auto"/>
        <w:jc w:val="both"/>
        <w:rPr>
          <w:rFonts w:ascii="Times New Roman" w:hAnsi="Times New Roman" w:cs="Times New Roman"/>
          <w:b/>
          <w:bCs/>
          <w:sz w:val="28"/>
          <w:szCs w:val="28"/>
        </w:rPr>
      </w:pPr>
    </w:p>
    <w:p w14:paraId="19CD1097" w14:textId="77777777" w:rsidR="001C57EF" w:rsidRDefault="001C57EF" w:rsidP="0018187D">
      <w:pPr>
        <w:spacing w:line="360" w:lineRule="auto"/>
        <w:jc w:val="both"/>
        <w:rPr>
          <w:rFonts w:ascii="Times New Roman" w:hAnsi="Times New Roman" w:cs="Times New Roman"/>
          <w:sz w:val="24"/>
          <w:szCs w:val="24"/>
        </w:rPr>
      </w:pPr>
    </w:p>
    <w:p w14:paraId="49C5DFC8" w14:textId="072CEEB0" w:rsidR="001C57EF" w:rsidRDefault="001C57EF" w:rsidP="0018187D">
      <w:pPr>
        <w:spacing w:line="360" w:lineRule="auto"/>
        <w:jc w:val="both"/>
        <w:rPr>
          <w:rFonts w:ascii="Times New Roman" w:hAnsi="Times New Roman" w:cs="Times New Roman"/>
          <w:sz w:val="24"/>
          <w:szCs w:val="24"/>
        </w:rPr>
      </w:pPr>
      <w:r>
        <w:rPr>
          <w:rFonts w:ascii="Times New Roman" w:hAnsi="Times New Roman" w:cs="Times New Roman"/>
          <w:sz w:val="24"/>
          <w:szCs w:val="24"/>
        </w:rPr>
        <w:t>Î</w:t>
      </w:r>
      <w:r w:rsidRPr="001C57EF">
        <w:rPr>
          <w:rFonts w:ascii="Times New Roman" w:hAnsi="Times New Roman" w:cs="Times New Roman"/>
          <w:sz w:val="24"/>
          <w:szCs w:val="24"/>
        </w:rPr>
        <w:t xml:space="preserve">n </w:t>
      </w:r>
      <w:r w:rsidRPr="001C57EF">
        <w:rPr>
          <w:rFonts w:ascii="Times New Roman" w:hAnsi="Times New Roman" w:cs="Times New Roman"/>
          <w:b/>
          <w:sz w:val="24"/>
          <w:szCs w:val="24"/>
        </w:rPr>
        <w:t>perioada</w:t>
      </w:r>
      <w:r w:rsidRPr="001C57EF">
        <w:rPr>
          <w:rFonts w:ascii="Times New Roman" w:hAnsi="Times New Roman" w:cs="Times New Roman"/>
          <w:sz w:val="24"/>
          <w:szCs w:val="24"/>
        </w:rPr>
        <w:t xml:space="preserve"> </w:t>
      </w:r>
      <w:r w:rsidRPr="001C57EF">
        <w:rPr>
          <w:rFonts w:ascii="Times New Roman" w:hAnsi="Times New Roman" w:cs="Times New Roman"/>
          <w:b/>
          <w:sz w:val="24"/>
          <w:szCs w:val="24"/>
        </w:rPr>
        <w:t>6-8 septembrie 2023</w:t>
      </w:r>
      <w:r w:rsidR="008945C7">
        <w:rPr>
          <w:rFonts w:ascii="Times New Roman" w:hAnsi="Times New Roman" w:cs="Times New Roman"/>
          <w:sz w:val="24"/>
          <w:szCs w:val="24"/>
        </w:rPr>
        <w:t xml:space="preserve">, studenții membri ai Cercului de Istorie Orientală (CIO) organizează, în colaborare cu programul de master </w:t>
      </w:r>
      <w:r w:rsidR="008945C7">
        <w:rPr>
          <w:rFonts w:ascii="Times New Roman" w:hAnsi="Times New Roman" w:cs="Times New Roman"/>
          <w:i/>
          <w:iCs/>
          <w:sz w:val="24"/>
          <w:szCs w:val="24"/>
        </w:rPr>
        <w:t>Istorie, resurse culturale și patrimoniu în societatea contemporană</w:t>
      </w:r>
      <w:r w:rsidR="008945C7">
        <w:rPr>
          <w:rFonts w:ascii="Times New Roman" w:hAnsi="Times New Roman" w:cs="Times New Roman"/>
          <w:sz w:val="24"/>
          <w:szCs w:val="24"/>
        </w:rPr>
        <w:t xml:space="preserve"> și cu Centrul de Studii Turce (CST) din cadrul Facultății de Istorie a Universității din București, </w:t>
      </w:r>
      <w:r w:rsidR="001E1418">
        <w:rPr>
          <w:rFonts w:ascii="Times New Roman" w:hAnsi="Times New Roman" w:cs="Times New Roman"/>
          <w:b/>
          <w:bCs/>
          <w:i/>
          <w:iCs/>
          <w:sz w:val="24"/>
          <w:szCs w:val="24"/>
        </w:rPr>
        <w:t>Școala de vară de patrimoniu și istorie orientală</w:t>
      </w:r>
      <w:r w:rsidR="008945C7">
        <w:rPr>
          <w:rFonts w:ascii="Times New Roman" w:hAnsi="Times New Roman" w:cs="Times New Roman"/>
          <w:sz w:val="24"/>
          <w:szCs w:val="24"/>
        </w:rPr>
        <w:t>.</w:t>
      </w:r>
    </w:p>
    <w:p w14:paraId="36D0C6B5" w14:textId="0566E275" w:rsidR="001C57EF" w:rsidRDefault="001C57EF" w:rsidP="0018187D">
      <w:pPr>
        <w:spacing w:line="360" w:lineRule="auto"/>
        <w:jc w:val="both"/>
        <w:rPr>
          <w:rFonts w:ascii="Times New Roman" w:hAnsi="Times New Roman" w:cs="Times New Roman"/>
          <w:sz w:val="24"/>
          <w:szCs w:val="24"/>
        </w:rPr>
      </w:pPr>
      <w:r>
        <w:rPr>
          <w:rFonts w:ascii="Times New Roman" w:hAnsi="Times New Roman" w:cs="Times New Roman"/>
          <w:sz w:val="24"/>
          <w:szCs w:val="24"/>
        </w:rPr>
        <w:t>Desfășurată pe durata a trei zile, la Institutul Cultural „</w:t>
      </w:r>
      <w:proofErr w:type="spellStart"/>
      <w:r w:rsidRPr="001C57EF">
        <w:rPr>
          <w:rFonts w:ascii="Times New Roman" w:hAnsi="Times New Roman" w:cs="Times New Roman"/>
          <w:iCs/>
          <w:sz w:val="24"/>
          <w:szCs w:val="24"/>
        </w:rPr>
        <w:t>Yunus</w:t>
      </w:r>
      <w:proofErr w:type="spellEnd"/>
      <w:r w:rsidRPr="001C57EF">
        <w:rPr>
          <w:rFonts w:ascii="Times New Roman" w:hAnsi="Times New Roman" w:cs="Times New Roman"/>
          <w:iCs/>
          <w:sz w:val="24"/>
          <w:szCs w:val="24"/>
        </w:rPr>
        <w:t xml:space="preserve"> </w:t>
      </w:r>
      <w:proofErr w:type="spellStart"/>
      <w:r w:rsidRPr="001C57EF">
        <w:rPr>
          <w:rFonts w:ascii="Times New Roman" w:hAnsi="Times New Roman" w:cs="Times New Roman"/>
          <w:iCs/>
          <w:sz w:val="24"/>
          <w:szCs w:val="24"/>
        </w:rPr>
        <w:t>Emre</w:t>
      </w:r>
      <w:proofErr w:type="spellEnd"/>
      <w:r w:rsidRPr="001C57EF">
        <w:rPr>
          <w:rFonts w:ascii="Times New Roman" w:hAnsi="Times New Roman" w:cs="Times New Roman"/>
          <w:iCs/>
          <w:sz w:val="24"/>
          <w:szCs w:val="24"/>
        </w:rPr>
        <w:t>”</w:t>
      </w:r>
      <w:r>
        <w:rPr>
          <w:rFonts w:ascii="Times New Roman" w:hAnsi="Times New Roman" w:cs="Times New Roman"/>
          <w:i/>
          <w:iCs/>
          <w:sz w:val="24"/>
          <w:szCs w:val="24"/>
        </w:rPr>
        <w:t xml:space="preserve"> </w:t>
      </w:r>
      <w:r>
        <w:rPr>
          <w:rFonts w:ascii="Times New Roman" w:hAnsi="Times New Roman" w:cs="Times New Roman"/>
          <w:iCs/>
          <w:sz w:val="24"/>
          <w:szCs w:val="24"/>
        </w:rPr>
        <w:t xml:space="preserve">din </w:t>
      </w:r>
      <w:r>
        <w:rPr>
          <w:rFonts w:ascii="Times New Roman" w:hAnsi="Times New Roman" w:cs="Times New Roman"/>
          <w:sz w:val="24"/>
          <w:szCs w:val="24"/>
        </w:rPr>
        <w:t>București (</w:t>
      </w:r>
      <w:r w:rsidRPr="001C57EF">
        <w:rPr>
          <w:rFonts w:ascii="Times New Roman" w:hAnsi="Times New Roman" w:cs="Times New Roman"/>
          <w:i/>
          <w:sz w:val="24"/>
          <w:szCs w:val="24"/>
        </w:rPr>
        <w:t>Strada Vasile Lascăr, numărul 96, sector 2)</w:t>
      </w:r>
      <w:r>
        <w:rPr>
          <w:rFonts w:ascii="Times New Roman" w:hAnsi="Times New Roman" w:cs="Times New Roman"/>
          <w:sz w:val="24"/>
          <w:szCs w:val="24"/>
        </w:rPr>
        <w:t>,</w:t>
      </w:r>
      <w:r>
        <w:rPr>
          <w:rFonts w:ascii="Times New Roman" w:hAnsi="Times New Roman" w:cs="Times New Roman"/>
          <w:i/>
          <w:iCs/>
          <w:sz w:val="24"/>
          <w:szCs w:val="24"/>
        </w:rPr>
        <w:t xml:space="preserve"> </w:t>
      </w:r>
      <w:r>
        <w:rPr>
          <w:rFonts w:ascii="Times New Roman" w:hAnsi="Times New Roman" w:cs="Times New Roman"/>
          <w:sz w:val="24"/>
          <w:szCs w:val="24"/>
        </w:rPr>
        <w:t xml:space="preserve">școala de vară aduce în discuție studiul patrimoniului din România, </w:t>
      </w:r>
      <w:r w:rsidR="006E30CC">
        <w:rPr>
          <w:rFonts w:ascii="Times New Roman" w:hAnsi="Times New Roman" w:cs="Times New Roman"/>
          <w:sz w:val="24"/>
          <w:szCs w:val="24"/>
        </w:rPr>
        <w:t xml:space="preserve">prin focalizarea </w:t>
      </w:r>
      <w:r>
        <w:rPr>
          <w:rFonts w:ascii="Times New Roman" w:hAnsi="Times New Roman" w:cs="Times New Roman"/>
          <w:sz w:val="24"/>
          <w:szCs w:val="24"/>
        </w:rPr>
        <w:t xml:space="preserve">dezbaterii </w:t>
      </w:r>
      <w:r w:rsidR="006E30CC">
        <w:rPr>
          <w:rFonts w:ascii="Times New Roman" w:hAnsi="Times New Roman" w:cs="Times New Roman"/>
          <w:sz w:val="24"/>
          <w:szCs w:val="24"/>
        </w:rPr>
        <w:t xml:space="preserve">pe </w:t>
      </w:r>
      <w:r>
        <w:rPr>
          <w:rFonts w:ascii="Times New Roman" w:hAnsi="Times New Roman" w:cs="Times New Roman"/>
          <w:sz w:val="24"/>
          <w:szCs w:val="24"/>
        </w:rPr>
        <w:t>patrimoniul oriental.</w:t>
      </w:r>
    </w:p>
    <w:p w14:paraId="0263E2A7" w14:textId="4956A1F8" w:rsidR="001C57EF" w:rsidRDefault="006E30CC" w:rsidP="001818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 asemenea, printre obiective se numără și crearea și consolidarea relațiilor dintre studenții participanți și istoricii invitați ce vor avea ca rezultat atât împărtășirea cunoștințelor academice, cât și dezvoltarea abilităților de comunicare și managementul emoțiilor. </w:t>
      </w:r>
    </w:p>
    <w:p w14:paraId="406B0B81" w14:textId="77777777" w:rsidR="006E30CC" w:rsidRDefault="006E30CC" w:rsidP="006E30C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În deschiderea evenimentului, conf. univ. dr. Florentina Nițu, decanul Facultății de Istorie a UB, le-a adresat participanților un cuvânt de bun-venit în care a subliniat importanța menținerii exercițiului de dezbatere și comunicare între studenții la Istorie. </w:t>
      </w:r>
    </w:p>
    <w:p w14:paraId="723EE7CD" w14:textId="77777777" w:rsidR="006E30CC" w:rsidRDefault="006E30CC" w:rsidP="006E30CC">
      <w:pPr>
        <w:spacing w:line="360" w:lineRule="auto"/>
        <w:jc w:val="both"/>
        <w:rPr>
          <w:rFonts w:ascii="Times New Roman" w:hAnsi="Times New Roman" w:cs="Times New Roman"/>
          <w:sz w:val="24"/>
          <w:szCs w:val="24"/>
        </w:rPr>
      </w:pPr>
      <w:r>
        <w:rPr>
          <w:rFonts w:ascii="Times New Roman" w:hAnsi="Times New Roman" w:cs="Times New Roman"/>
          <w:sz w:val="24"/>
          <w:szCs w:val="24"/>
        </w:rPr>
        <w:t>Directorul Institutului Cultural „</w:t>
      </w:r>
      <w:proofErr w:type="spellStart"/>
      <w:r>
        <w:rPr>
          <w:rFonts w:ascii="Times New Roman" w:hAnsi="Times New Roman" w:cs="Times New Roman"/>
          <w:sz w:val="24"/>
          <w:szCs w:val="24"/>
        </w:rPr>
        <w:t>Yunus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Emre</w:t>
      </w:r>
      <w:proofErr w:type="spellEnd"/>
      <w:r>
        <w:rPr>
          <w:rFonts w:ascii="Times New Roman" w:hAnsi="Times New Roman" w:cs="Times New Roman"/>
          <w:sz w:val="24"/>
          <w:szCs w:val="24"/>
        </w:rPr>
        <w:t xml:space="preserve">”, care găzduiește evenimentul în acest an, Mustafa </w:t>
      </w:r>
      <w:proofErr w:type="spellStart"/>
      <w:r>
        <w:rPr>
          <w:rFonts w:ascii="Times New Roman" w:hAnsi="Times New Roman" w:cs="Times New Roman"/>
          <w:sz w:val="24"/>
          <w:szCs w:val="24"/>
        </w:rPr>
        <w:t>Yildiz</w:t>
      </w:r>
      <w:proofErr w:type="spellEnd"/>
      <w:r>
        <w:rPr>
          <w:rFonts w:ascii="Times New Roman" w:hAnsi="Times New Roman" w:cs="Times New Roman"/>
          <w:sz w:val="24"/>
          <w:szCs w:val="24"/>
        </w:rPr>
        <w:t xml:space="preserve">, a subliniat strânsa colaborare dintre Centrul de Studii Turce, FIUB și institut și a oferit participanților un curs gratuit de limba turcă. </w:t>
      </w:r>
    </w:p>
    <w:p w14:paraId="7B763D27" w14:textId="26F00852" w:rsidR="00241723" w:rsidRDefault="006E30CC" w:rsidP="006E30C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Studenții participanți sunt îndrumați în aceste zile de către cadre didactice, specialiști și absolvenți ai Facultății de Istorie: conf. univ. dr. Florentina Nițu </w:t>
      </w:r>
      <w:r w:rsidRPr="006E30CC">
        <w:rPr>
          <w:rFonts w:ascii="Times New Roman" w:hAnsi="Times New Roman" w:cs="Times New Roman"/>
          <w:sz w:val="24"/>
          <w:szCs w:val="24"/>
        </w:rPr>
        <w:t>–</w:t>
      </w:r>
      <w:r>
        <w:rPr>
          <w:rFonts w:ascii="Times New Roman" w:hAnsi="Times New Roman" w:cs="Times New Roman"/>
          <w:sz w:val="24"/>
          <w:szCs w:val="24"/>
        </w:rPr>
        <w:t xml:space="preserve"> coordonator al masterului </w:t>
      </w:r>
      <w:r>
        <w:rPr>
          <w:rFonts w:ascii="Times New Roman" w:hAnsi="Times New Roman" w:cs="Times New Roman"/>
          <w:i/>
          <w:iCs/>
          <w:sz w:val="24"/>
          <w:szCs w:val="24"/>
        </w:rPr>
        <w:t>Istorie, resurse culturale și patrimoniu în societatea contemporană</w:t>
      </w:r>
      <w:r>
        <w:rPr>
          <w:rFonts w:ascii="Times New Roman" w:hAnsi="Times New Roman" w:cs="Times New Roman"/>
          <w:sz w:val="24"/>
          <w:szCs w:val="24"/>
        </w:rPr>
        <w:t>, conf. univ.</w:t>
      </w:r>
      <w:r w:rsidR="00241723">
        <w:rPr>
          <w:rFonts w:ascii="Times New Roman" w:hAnsi="Times New Roman" w:cs="Times New Roman"/>
          <w:sz w:val="24"/>
          <w:szCs w:val="24"/>
        </w:rPr>
        <w:t xml:space="preserve"> dr. Silvana Rachieru </w:t>
      </w:r>
      <w:r w:rsidR="00241723" w:rsidRPr="006E30CC">
        <w:rPr>
          <w:rFonts w:ascii="Times New Roman" w:hAnsi="Times New Roman" w:cs="Times New Roman"/>
          <w:sz w:val="24"/>
          <w:szCs w:val="24"/>
        </w:rPr>
        <w:t>–</w:t>
      </w:r>
      <w:r w:rsidR="00241723">
        <w:rPr>
          <w:rFonts w:ascii="Times New Roman" w:hAnsi="Times New Roman" w:cs="Times New Roman"/>
          <w:sz w:val="24"/>
          <w:szCs w:val="24"/>
        </w:rPr>
        <w:t xml:space="preserve"> </w:t>
      </w:r>
      <w:r>
        <w:rPr>
          <w:rFonts w:ascii="Times New Roman" w:hAnsi="Times New Roman" w:cs="Times New Roman"/>
          <w:sz w:val="24"/>
          <w:szCs w:val="24"/>
        </w:rPr>
        <w:t>director CS</w:t>
      </w:r>
      <w:r w:rsidR="00241723">
        <w:rPr>
          <w:rFonts w:ascii="Times New Roman" w:hAnsi="Times New Roman" w:cs="Times New Roman"/>
          <w:sz w:val="24"/>
          <w:szCs w:val="24"/>
        </w:rPr>
        <w:t>T și coordonator științific CIO</w:t>
      </w:r>
      <w:r>
        <w:rPr>
          <w:rFonts w:ascii="Times New Roman" w:hAnsi="Times New Roman" w:cs="Times New Roman"/>
          <w:sz w:val="24"/>
          <w:szCs w:val="24"/>
        </w:rPr>
        <w:t xml:space="preserve">, conf. univ. dr. Alexandru </w:t>
      </w:r>
      <w:proofErr w:type="spellStart"/>
      <w:r>
        <w:rPr>
          <w:rFonts w:ascii="Times New Roman" w:hAnsi="Times New Roman" w:cs="Times New Roman"/>
          <w:sz w:val="24"/>
          <w:szCs w:val="24"/>
        </w:rPr>
        <w:t>Murad</w:t>
      </w:r>
      <w:proofErr w:type="spellEnd"/>
      <w:r>
        <w:rPr>
          <w:rFonts w:ascii="Times New Roman" w:hAnsi="Times New Roman" w:cs="Times New Roman"/>
          <w:sz w:val="24"/>
          <w:szCs w:val="24"/>
        </w:rPr>
        <w:t xml:space="preserve"> Mironov, </w:t>
      </w:r>
      <w:r w:rsidR="00241723">
        <w:rPr>
          <w:rFonts w:ascii="Times New Roman" w:hAnsi="Times New Roman" w:cs="Times New Roman"/>
          <w:sz w:val="24"/>
          <w:szCs w:val="24"/>
        </w:rPr>
        <w:t xml:space="preserve">de asemenea cadru didactic la Facultatea de Istorie a UB, </w:t>
      </w:r>
      <w:r>
        <w:rPr>
          <w:rFonts w:ascii="Times New Roman" w:hAnsi="Times New Roman" w:cs="Times New Roman"/>
          <w:sz w:val="24"/>
          <w:szCs w:val="24"/>
        </w:rPr>
        <w:t>dr. Andrei Răzvan Voinea, d</w:t>
      </w:r>
      <w:r w:rsidR="00241723">
        <w:rPr>
          <w:rFonts w:ascii="Times New Roman" w:hAnsi="Times New Roman" w:cs="Times New Roman"/>
          <w:sz w:val="24"/>
          <w:szCs w:val="24"/>
        </w:rPr>
        <w:t xml:space="preserve">r. Carmen Tănăsoiu </w:t>
      </w:r>
      <w:r w:rsidR="00241723" w:rsidRPr="006E30CC">
        <w:rPr>
          <w:rFonts w:ascii="Times New Roman" w:hAnsi="Times New Roman" w:cs="Times New Roman"/>
          <w:sz w:val="24"/>
          <w:szCs w:val="24"/>
        </w:rPr>
        <w:t>–</w:t>
      </w:r>
      <w:r w:rsidR="00241723">
        <w:rPr>
          <w:rFonts w:ascii="Times New Roman" w:hAnsi="Times New Roman" w:cs="Times New Roman"/>
          <w:sz w:val="24"/>
          <w:szCs w:val="24"/>
        </w:rPr>
        <w:t xml:space="preserve"> specialiști la </w:t>
      </w:r>
      <w:r>
        <w:rPr>
          <w:rFonts w:ascii="Times New Roman" w:hAnsi="Times New Roman" w:cs="Times New Roman"/>
          <w:sz w:val="24"/>
          <w:szCs w:val="24"/>
        </w:rPr>
        <w:t xml:space="preserve">Muzeul </w:t>
      </w:r>
      <w:r w:rsidR="00241723">
        <w:rPr>
          <w:rFonts w:ascii="Times New Roman" w:hAnsi="Times New Roman" w:cs="Times New Roman"/>
          <w:sz w:val="24"/>
          <w:szCs w:val="24"/>
        </w:rPr>
        <w:t>Național de Artă al României (MNAR).</w:t>
      </w:r>
    </w:p>
    <w:p w14:paraId="5B375297" w14:textId="66D46001" w:rsidR="006E30CC" w:rsidRDefault="00241723" w:rsidP="006E30C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 altfel, Carmen Tănăsoiu, reputat curator, </w:t>
      </w:r>
      <w:r w:rsidR="006E30CC">
        <w:rPr>
          <w:rFonts w:ascii="Times New Roman" w:hAnsi="Times New Roman" w:cs="Times New Roman"/>
          <w:sz w:val="24"/>
          <w:szCs w:val="24"/>
        </w:rPr>
        <w:t>a fost și invitata specială a acestei ediții a</w:t>
      </w:r>
      <w:r w:rsidR="00AD50BC">
        <w:rPr>
          <w:rFonts w:ascii="Times New Roman" w:hAnsi="Times New Roman" w:cs="Times New Roman"/>
          <w:sz w:val="24"/>
          <w:szCs w:val="24"/>
        </w:rPr>
        <w:t xml:space="preserve"> </w:t>
      </w:r>
      <w:r w:rsidR="006E30CC">
        <w:rPr>
          <w:rFonts w:ascii="Times New Roman" w:hAnsi="Times New Roman" w:cs="Times New Roman"/>
          <w:sz w:val="24"/>
          <w:szCs w:val="24"/>
        </w:rPr>
        <w:t xml:space="preserve">școlii de vară și a susținut o prelegere dedicată patrimoniului MNAR de influență orientală și experienței de cercetător. </w:t>
      </w:r>
    </w:p>
    <w:p w14:paraId="7DAEAD94" w14:textId="5CFC2743" w:rsidR="00241723" w:rsidRPr="00241723" w:rsidRDefault="00241723" w:rsidP="0018187D">
      <w:pPr>
        <w:spacing w:line="360" w:lineRule="auto"/>
        <w:jc w:val="both"/>
        <w:rPr>
          <w:rFonts w:ascii="Times New Roman" w:hAnsi="Times New Roman" w:cs="Times New Roman"/>
          <w:b/>
          <w:sz w:val="24"/>
          <w:szCs w:val="24"/>
        </w:rPr>
      </w:pPr>
      <w:r w:rsidRPr="00241723">
        <w:rPr>
          <w:rFonts w:ascii="Times New Roman" w:hAnsi="Times New Roman" w:cs="Times New Roman"/>
          <w:b/>
          <w:sz w:val="24"/>
          <w:szCs w:val="24"/>
        </w:rPr>
        <w:t>Participanți de la toate ciclurile de studii</w:t>
      </w:r>
    </w:p>
    <w:p w14:paraId="031C9082" w14:textId="19E7CAC1" w:rsidR="006E30CC" w:rsidRDefault="00241723" w:rsidP="0018187D">
      <w:pPr>
        <w:spacing w:line="360" w:lineRule="auto"/>
        <w:jc w:val="both"/>
        <w:rPr>
          <w:rFonts w:ascii="Times New Roman" w:hAnsi="Times New Roman" w:cs="Times New Roman"/>
          <w:sz w:val="24"/>
          <w:szCs w:val="24"/>
        </w:rPr>
      </w:pPr>
      <w:r w:rsidRPr="00241723">
        <w:rPr>
          <w:rFonts w:ascii="Times New Roman" w:hAnsi="Times New Roman" w:cs="Times New Roman"/>
          <w:sz w:val="24"/>
          <w:szCs w:val="24"/>
        </w:rPr>
        <w:lastRenderedPageBreak/>
        <w:t xml:space="preserve">La Școala de vară care participă 11 studenți de nivel licență, master și doctorat din cadrul Universității din București, care susțin comunicări organizate pe trei secțiuni: </w:t>
      </w:r>
      <w:r w:rsidRPr="00241723">
        <w:rPr>
          <w:rFonts w:ascii="Times New Roman" w:hAnsi="Times New Roman" w:cs="Times New Roman"/>
          <w:b/>
          <w:i/>
          <w:sz w:val="24"/>
          <w:szCs w:val="24"/>
        </w:rPr>
        <w:t>Patrimoniul otoman din România; Patrimoniul urban</w:t>
      </w:r>
      <w:r w:rsidRPr="00241723">
        <w:rPr>
          <w:rFonts w:ascii="Times New Roman" w:hAnsi="Times New Roman" w:cs="Times New Roman"/>
          <w:sz w:val="24"/>
          <w:szCs w:val="24"/>
        </w:rPr>
        <w:t xml:space="preserve"> și </w:t>
      </w:r>
      <w:r w:rsidRPr="00241723">
        <w:rPr>
          <w:rFonts w:ascii="Times New Roman" w:hAnsi="Times New Roman" w:cs="Times New Roman"/>
          <w:b/>
          <w:i/>
          <w:sz w:val="24"/>
          <w:szCs w:val="24"/>
        </w:rPr>
        <w:t>Valorificarea patrimoniului</w:t>
      </w:r>
      <w:r w:rsidRPr="00241723">
        <w:rPr>
          <w:rFonts w:ascii="Times New Roman" w:hAnsi="Times New Roman" w:cs="Times New Roman"/>
          <w:sz w:val="24"/>
          <w:szCs w:val="24"/>
        </w:rPr>
        <w:t xml:space="preserve">. În plus, sunt organizate ateliere de valorificare a patrimoniului, un tur ghidat a hanurilor bucureștene și vizita expoziției </w:t>
      </w:r>
      <w:r w:rsidRPr="00241723">
        <w:rPr>
          <w:rFonts w:ascii="Times New Roman" w:hAnsi="Times New Roman" w:cs="Times New Roman"/>
          <w:b/>
          <w:i/>
          <w:sz w:val="24"/>
          <w:szCs w:val="24"/>
        </w:rPr>
        <w:t>Hanurile uitate ale Bucureștilor de la Muzeul Municipiului București – Palatul Șuțu</w:t>
      </w:r>
      <w:r w:rsidRPr="00241723">
        <w:rPr>
          <w:rFonts w:ascii="Times New Roman" w:hAnsi="Times New Roman" w:cs="Times New Roman"/>
          <w:sz w:val="24"/>
          <w:szCs w:val="24"/>
        </w:rPr>
        <w:t>.</w:t>
      </w:r>
    </w:p>
    <w:p w14:paraId="367A7945" w14:textId="4A600644" w:rsidR="006E30CC" w:rsidRDefault="00241723" w:rsidP="0018187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Evenimentul din 2023 continuă și dezvoltă două ediții anterioare organizate de către Cercul de Istorie Orientală în anii 2019 și 2021 și beneficiază de sprijinul Institutului Cultural </w:t>
      </w:r>
      <w:r w:rsidRPr="00241723">
        <w:rPr>
          <w:rFonts w:ascii="Times New Roman" w:hAnsi="Times New Roman" w:cs="Times New Roman"/>
          <w:sz w:val="24"/>
          <w:szCs w:val="24"/>
        </w:rPr>
        <w:t>„</w:t>
      </w:r>
      <w:proofErr w:type="spellStart"/>
      <w:r w:rsidRPr="00241723">
        <w:rPr>
          <w:rFonts w:ascii="Times New Roman" w:hAnsi="Times New Roman" w:cs="Times New Roman"/>
          <w:iCs/>
          <w:sz w:val="24"/>
          <w:szCs w:val="24"/>
        </w:rPr>
        <w:t>Yunus</w:t>
      </w:r>
      <w:proofErr w:type="spellEnd"/>
      <w:r w:rsidRPr="00241723">
        <w:rPr>
          <w:rFonts w:ascii="Times New Roman" w:hAnsi="Times New Roman" w:cs="Times New Roman"/>
          <w:iCs/>
          <w:sz w:val="24"/>
          <w:szCs w:val="24"/>
        </w:rPr>
        <w:t xml:space="preserve"> </w:t>
      </w:r>
      <w:proofErr w:type="spellStart"/>
      <w:r w:rsidRPr="00241723">
        <w:rPr>
          <w:rFonts w:ascii="Times New Roman" w:hAnsi="Times New Roman" w:cs="Times New Roman"/>
          <w:iCs/>
          <w:sz w:val="24"/>
          <w:szCs w:val="24"/>
        </w:rPr>
        <w:t>Emre</w:t>
      </w:r>
      <w:proofErr w:type="spellEnd"/>
      <w:r w:rsidRPr="00241723">
        <w:rPr>
          <w:rFonts w:ascii="Times New Roman" w:hAnsi="Times New Roman" w:cs="Times New Roman"/>
          <w:iCs/>
          <w:sz w:val="24"/>
          <w:szCs w:val="24"/>
        </w:rPr>
        <w:t>”</w:t>
      </w:r>
      <w:r>
        <w:rPr>
          <w:rFonts w:ascii="Times New Roman" w:hAnsi="Times New Roman" w:cs="Times New Roman"/>
          <w:sz w:val="24"/>
          <w:szCs w:val="24"/>
        </w:rPr>
        <w:t xml:space="preserve"> și este finanțat de Ministerul Educației Naționale și Universitatea din București prin fondul pentru finanțarea situațiilor speciale </w:t>
      </w:r>
      <w:r w:rsidRPr="00241723">
        <w:rPr>
          <w:rFonts w:ascii="Times New Roman" w:hAnsi="Times New Roman" w:cs="Times New Roman"/>
          <w:b/>
          <w:i/>
          <w:sz w:val="24"/>
          <w:szCs w:val="24"/>
        </w:rPr>
        <w:t xml:space="preserve">– </w:t>
      </w:r>
      <w:r>
        <w:rPr>
          <w:rFonts w:ascii="Times New Roman" w:hAnsi="Times New Roman" w:cs="Times New Roman"/>
          <w:sz w:val="24"/>
          <w:szCs w:val="24"/>
        </w:rPr>
        <w:t>FSS.</w:t>
      </w:r>
    </w:p>
    <w:p w14:paraId="12132BFD" w14:textId="0C2D1FFD" w:rsidR="0018187D" w:rsidRDefault="0018187D" w:rsidP="00241723">
      <w:pPr>
        <w:spacing w:after="120" w:line="360" w:lineRule="auto"/>
        <w:jc w:val="both"/>
        <w:rPr>
          <w:rFonts w:ascii="Times New Roman" w:hAnsi="Times New Roman" w:cs="Times New Roman"/>
          <w:sz w:val="24"/>
          <w:szCs w:val="24"/>
        </w:rPr>
      </w:pPr>
      <w:r w:rsidRPr="003A65A4">
        <w:rPr>
          <w:rFonts w:ascii="Times New Roman" w:hAnsi="Times New Roman" w:cs="Times New Roman"/>
          <w:b/>
          <w:bCs/>
          <w:sz w:val="24"/>
          <w:szCs w:val="24"/>
        </w:rPr>
        <w:t>Cercul de Istorie Orientală (CIO)</w:t>
      </w:r>
      <w:r w:rsidRPr="00D953F1">
        <w:rPr>
          <w:rFonts w:ascii="Times New Roman" w:hAnsi="Times New Roman" w:cs="Times New Roman"/>
          <w:sz w:val="24"/>
          <w:szCs w:val="24"/>
        </w:rPr>
        <w:t xml:space="preserve">, înființat pe 22 noiembrie 2016, este un cerc științific destinat studenților de la programele de licență, master și doctorat din cadrul Facultății de Istorie a Universității din București, având că misiune promovarea studiului spațiului istoric al civilizației orientale. </w:t>
      </w:r>
      <w:r>
        <w:rPr>
          <w:rFonts w:ascii="Times New Roman" w:hAnsi="Times New Roman" w:cs="Times New Roman"/>
          <w:sz w:val="24"/>
          <w:szCs w:val="24"/>
        </w:rPr>
        <w:t>În cei șapte ani de activitate,</w:t>
      </w:r>
      <w:r w:rsidRPr="00D953F1">
        <w:rPr>
          <w:rFonts w:ascii="Times New Roman" w:hAnsi="Times New Roman" w:cs="Times New Roman"/>
          <w:sz w:val="24"/>
          <w:szCs w:val="24"/>
        </w:rPr>
        <w:t xml:space="preserve"> CIO a </w:t>
      </w:r>
      <w:r>
        <w:rPr>
          <w:rFonts w:ascii="Times New Roman" w:hAnsi="Times New Roman" w:cs="Times New Roman"/>
          <w:sz w:val="24"/>
          <w:szCs w:val="24"/>
        </w:rPr>
        <w:t>coordonat</w:t>
      </w:r>
      <w:r w:rsidRPr="00D953F1">
        <w:rPr>
          <w:rFonts w:ascii="Times New Roman" w:hAnsi="Times New Roman" w:cs="Times New Roman"/>
          <w:sz w:val="24"/>
          <w:szCs w:val="24"/>
        </w:rPr>
        <w:t xml:space="preserve"> multe evenimente relevante, printre care </w:t>
      </w:r>
      <w:r>
        <w:rPr>
          <w:rFonts w:ascii="Times New Roman" w:hAnsi="Times New Roman" w:cs="Times New Roman"/>
          <w:sz w:val="24"/>
          <w:szCs w:val="24"/>
        </w:rPr>
        <w:t xml:space="preserve">două </w:t>
      </w:r>
      <w:r w:rsidRPr="00D953F1">
        <w:rPr>
          <w:rFonts w:ascii="Times New Roman" w:hAnsi="Times New Roman" w:cs="Times New Roman"/>
          <w:sz w:val="24"/>
          <w:szCs w:val="24"/>
        </w:rPr>
        <w:t>excursi</w:t>
      </w:r>
      <w:r>
        <w:rPr>
          <w:rFonts w:ascii="Times New Roman" w:hAnsi="Times New Roman" w:cs="Times New Roman"/>
          <w:sz w:val="24"/>
          <w:szCs w:val="24"/>
        </w:rPr>
        <w:t>i</w:t>
      </w:r>
      <w:r w:rsidRPr="00D953F1">
        <w:rPr>
          <w:rFonts w:ascii="Times New Roman" w:hAnsi="Times New Roman" w:cs="Times New Roman"/>
          <w:sz w:val="24"/>
          <w:szCs w:val="24"/>
        </w:rPr>
        <w:t xml:space="preserve"> de studii la Istanbul, unde studenții au avut ocazia să viziteze cele mai importante obiective și monumente istorice din oraș,</w:t>
      </w:r>
      <w:r>
        <w:rPr>
          <w:rFonts w:ascii="Times New Roman" w:hAnsi="Times New Roman" w:cs="Times New Roman"/>
          <w:sz w:val="24"/>
          <w:szCs w:val="24"/>
        </w:rPr>
        <w:t xml:space="preserve"> și a organizat</w:t>
      </w:r>
      <w:r w:rsidRPr="00D953F1">
        <w:rPr>
          <w:rFonts w:ascii="Times New Roman" w:hAnsi="Times New Roman" w:cs="Times New Roman"/>
          <w:sz w:val="24"/>
          <w:szCs w:val="24"/>
        </w:rPr>
        <w:t xml:space="preserve"> activități de promovare și prezentare în cadrul Săptămânii Porților Deschise și a </w:t>
      </w:r>
      <w:r w:rsidR="005467CA" w:rsidRPr="00D953F1">
        <w:rPr>
          <w:rFonts w:ascii="Times New Roman" w:hAnsi="Times New Roman" w:cs="Times New Roman"/>
          <w:sz w:val="24"/>
          <w:szCs w:val="24"/>
        </w:rPr>
        <w:t>Săptămânii</w:t>
      </w:r>
      <w:r w:rsidRPr="00D953F1">
        <w:rPr>
          <w:rFonts w:ascii="Times New Roman" w:hAnsi="Times New Roman" w:cs="Times New Roman"/>
          <w:sz w:val="24"/>
          <w:szCs w:val="24"/>
        </w:rPr>
        <w:t xml:space="preserve"> Culturii Turce, dezbateri pe baza unor scurt-metraje și prezentări cu teme inedite referitoare la cultură, politică și mentalitatea orientală, aflându-se în strânsă colaborare cu Centrul de Studii Turce</w:t>
      </w:r>
      <w:r w:rsidR="00D1442D">
        <w:rPr>
          <w:rFonts w:ascii="Times New Roman" w:hAnsi="Times New Roman" w:cs="Times New Roman"/>
          <w:sz w:val="24"/>
          <w:szCs w:val="24"/>
        </w:rPr>
        <w:t xml:space="preserve"> - FIUB</w:t>
      </w:r>
      <w:r>
        <w:rPr>
          <w:rFonts w:ascii="Times New Roman" w:hAnsi="Times New Roman" w:cs="Times New Roman"/>
          <w:sz w:val="24"/>
          <w:szCs w:val="24"/>
        </w:rPr>
        <w:t xml:space="preserve"> </w:t>
      </w:r>
      <w:r w:rsidRPr="00D953F1">
        <w:rPr>
          <w:rFonts w:ascii="Times New Roman" w:hAnsi="Times New Roman" w:cs="Times New Roman"/>
          <w:sz w:val="24"/>
          <w:szCs w:val="24"/>
        </w:rPr>
        <w:t xml:space="preserve">În prezent, cercul numără </w:t>
      </w:r>
      <w:r>
        <w:rPr>
          <w:rFonts w:ascii="Times New Roman" w:hAnsi="Times New Roman" w:cs="Times New Roman"/>
          <w:sz w:val="24"/>
          <w:szCs w:val="24"/>
        </w:rPr>
        <w:t>37</w:t>
      </w:r>
      <w:r w:rsidRPr="00D953F1">
        <w:rPr>
          <w:rFonts w:ascii="Times New Roman" w:hAnsi="Times New Roman" w:cs="Times New Roman"/>
          <w:sz w:val="24"/>
          <w:szCs w:val="24"/>
        </w:rPr>
        <w:t xml:space="preserve"> de membri,</w:t>
      </w:r>
      <w:r>
        <w:rPr>
          <w:rFonts w:ascii="Times New Roman" w:hAnsi="Times New Roman" w:cs="Times New Roman"/>
          <w:sz w:val="24"/>
          <w:szCs w:val="24"/>
        </w:rPr>
        <w:t xml:space="preserve"> președinte fiind Beatrice-Andreea Grigore (licență</w:t>
      </w:r>
      <w:r w:rsidR="00A75DA3">
        <w:rPr>
          <w:rFonts w:ascii="Times New Roman" w:hAnsi="Times New Roman" w:cs="Times New Roman"/>
          <w:sz w:val="24"/>
          <w:szCs w:val="24"/>
        </w:rPr>
        <w:t>, an</w:t>
      </w:r>
      <w:bookmarkStart w:id="0" w:name="_GoBack"/>
      <w:bookmarkEnd w:id="0"/>
      <w:r>
        <w:rPr>
          <w:rFonts w:ascii="Times New Roman" w:hAnsi="Times New Roman" w:cs="Times New Roman"/>
          <w:sz w:val="24"/>
          <w:szCs w:val="24"/>
        </w:rPr>
        <w:t xml:space="preserve"> III).</w:t>
      </w:r>
    </w:p>
    <w:p w14:paraId="62A7D67F" w14:textId="3F5A2659" w:rsidR="00593F0D" w:rsidRPr="00593F0D" w:rsidRDefault="00593F0D" w:rsidP="00241723">
      <w:pPr>
        <w:spacing w:after="120" w:line="360" w:lineRule="auto"/>
        <w:jc w:val="both"/>
        <w:rPr>
          <w:rFonts w:ascii="Times New Roman" w:hAnsi="Times New Roman" w:cs="Times New Roman"/>
          <w:sz w:val="24"/>
          <w:szCs w:val="24"/>
        </w:rPr>
      </w:pPr>
      <w:r w:rsidRPr="008B09C9">
        <w:rPr>
          <w:rFonts w:ascii="Times New Roman" w:hAnsi="Times New Roman" w:cs="Times New Roman"/>
          <w:b/>
          <w:bCs/>
          <w:sz w:val="24"/>
          <w:szCs w:val="24"/>
        </w:rPr>
        <w:t xml:space="preserve">Programul de master </w:t>
      </w:r>
      <w:r w:rsidRPr="008B09C9">
        <w:rPr>
          <w:rFonts w:ascii="Times New Roman" w:hAnsi="Times New Roman" w:cs="Times New Roman"/>
          <w:b/>
          <w:bCs/>
          <w:i/>
          <w:iCs/>
          <w:sz w:val="24"/>
          <w:szCs w:val="24"/>
        </w:rPr>
        <w:t>Istorie, resurse culturale și patrimoniu în societatea contemporană</w:t>
      </w:r>
      <w:r>
        <w:rPr>
          <w:rFonts w:ascii="Times New Roman" w:hAnsi="Times New Roman" w:cs="Times New Roman"/>
          <w:i/>
          <w:iCs/>
          <w:sz w:val="24"/>
          <w:szCs w:val="24"/>
        </w:rPr>
        <w:t xml:space="preserve"> </w:t>
      </w:r>
      <w:r>
        <w:rPr>
          <w:rFonts w:ascii="Times New Roman" w:hAnsi="Times New Roman" w:cs="Times New Roman"/>
          <w:sz w:val="24"/>
          <w:szCs w:val="24"/>
        </w:rPr>
        <w:t>din Facultatea de Istorie a obținut în anul 2021 premiul Senatului Universității din București</w:t>
      </w:r>
      <w:r w:rsidRPr="00593F0D">
        <w:rPr>
          <w:rFonts w:ascii="Times New Roman" w:hAnsi="Times New Roman" w:cs="Times New Roman"/>
          <w:sz w:val="24"/>
          <w:szCs w:val="24"/>
        </w:rPr>
        <w:t xml:space="preserve"> </w:t>
      </w:r>
      <w:r>
        <w:rPr>
          <w:rFonts w:ascii="Times New Roman" w:hAnsi="Times New Roman" w:cs="Times New Roman"/>
          <w:sz w:val="24"/>
          <w:szCs w:val="24"/>
        </w:rPr>
        <w:t xml:space="preserve">pentru </w:t>
      </w:r>
      <w:r w:rsidRPr="00593F0D">
        <w:rPr>
          <w:rFonts w:ascii="Times New Roman" w:hAnsi="Times New Roman" w:cs="Times New Roman"/>
          <w:sz w:val="24"/>
          <w:szCs w:val="24"/>
        </w:rPr>
        <w:t xml:space="preserve">„Cel mai inovator program universitar în domeniul Științe </w:t>
      </w:r>
      <w:r>
        <w:rPr>
          <w:rFonts w:ascii="Times New Roman" w:hAnsi="Times New Roman" w:cs="Times New Roman"/>
          <w:sz w:val="24"/>
          <w:szCs w:val="24"/>
        </w:rPr>
        <w:t>umaniste</w:t>
      </w:r>
      <w:r w:rsidRPr="00593F0D">
        <w:rPr>
          <w:rFonts w:ascii="Times New Roman" w:hAnsi="Times New Roman" w:cs="Times New Roman"/>
          <w:sz w:val="24"/>
          <w:szCs w:val="24"/>
        </w:rPr>
        <w:t>”</w:t>
      </w:r>
      <w:r>
        <w:rPr>
          <w:rFonts w:ascii="Times New Roman" w:hAnsi="Times New Roman" w:cs="Times New Roman"/>
          <w:sz w:val="24"/>
          <w:szCs w:val="24"/>
        </w:rPr>
        <w:t>.</w:t>
      </w:r>
    </w:p>
    <w:p w14:paraId="048B3C8A" w14:textId="074F0531" w:rsidR="0018187D" w:rsidRPr="00745E5D" w:rsidRDefault="00745E5D" w:rsidP="00745E5D">
      <w:pPr>
        <w:spacing w:after="120" w:line="360" w:lineRule="auto"/>
        <w:jc w:val="both"/>
        <w:rPr>
          <w:rFonts w:ascii="Times New Roman" w:hAnsi="Times New Roman" w:cs="Times New Roman"/>
          <w:sz w:val="24"/>
          <w:szCs w:val="24"/>
        </w:rPr>
      </w:pPr>
      <w:r w:rsidRPr="00745E5D">
        <w:rPr>
          <w:rFonts w:ascii="Times New Roman" w:hAnsi="Times New Roman" w:cs="Times New Roman"/>
          <w:sz w:val="24"/>
          <w:szCs w:val="24"/>
        </w:rPr>
        <w:t xml:space="preserve">Programul integral al </w:t>
      </w:r>
      <w:r w:rsidRPr="00745E5D">
        <w:rPr>
          <w:rFonts w:ascii="Times New Roman" w:hAnsi="Times New Roman" w:cs="Times New Roman"/>
          <w:bCs/>
          <w:sz w:val="24"/>
          <w:szCs w:val="24"/>
        </w:rPr>
        <w:t xml:space="preserve">celei de-a treia ediții a </w:t>
      </w:r>
      <w:r w:rsidRPr="00745E5D">
        <w:rPr>
          <w:rFonts w:ascii="Times New Roman" w:hAnsi="Times New Roman" w:cs="Times New Roman"/>
          <w:bCs/>
          <w:i/>
          <w:sz w:val="24"/>
          <w:szCs w:val="24"/>
        </w:rPr>
        <w:t>Școlii de vară de patrimoniu și istorie orientală</w:t>
      </w:r>
      <w:r w:rsidRPr="00745E5D">
        <w:rPr>
          <w:rFonts w:ascii="Times New Roman" w:hAnsi="Times New Roman" w:cs="Times New Roman"/>
          <w:bCs/>
          <w:i/>
          <w:sz w:val="24"/>
          <w:szCs w:val="24"/>
        </w:rPr>
        <w:t xml:space="preserve"> </w:t>
      </w:r>
      <w:r w:rsidRPr="00745E5D">
        <w:rPr>
          <w:rFonts w:ascii="Times New Roman" w:hAnsi="Times New Roman" w:cs="Times New Roman"/>
          <w:bCs/>
          <w:sz w:val="24"/>
          <w:szCs w:val="24"/>
        </w:rPr>
        <w:t xml:space="preserve">poate fi consultat </w:t>
      </w:r>
      <w:hyperlink r:id="rId5" w:history="1">
        <w:r w:rsidRPr="00745E5D">
          <w:rPr>
            <w:rStyle w:val="Hyperlink"/>
            <w:rFonts w:ascii="Times New Roman" w:hAnsi="Times New Roman" w:cs="Times New Roman"/>
            <w:bCs/>
            <w:sz w:val="24"/>
            <w:szCs w:val="24"/>
          </w:rPr>
          <w:t>aici</w:t>
        </w:r>
      </w:hyperlink>
      <w:r w:rsidRPr="00745E5D">
        <w:rPr>
          <w:rFonts w:ascii="Times New Roman" w:hAnsi="Times New Roman" w:cs="Times New Roman"/>
          <w:bCs/>
          <w:sz w:val="24"/>
          <w:szCs w:val="24"/>
        </w:rPr>
        <w:t xml:space="preserve">. </w:t>
      </w:r>
    </w:p>
    <w:p w14:paraId="6C9E3360" w14:textId="77777777" w:rsidR="0018187D" w:rsidRPr="000161CD" w:rsidRDefault="0018187D" w:rsidP="0018187D"/>
    <w:p w14:paraId="626EA0CF" w14:textId="0C25E164" w:rsidR="0018187D" w:rsidRPr="005A6E1A" w:rsidRDefault="0018187D" w:rsidP="0018187D">
      <w:pPr>
        <w:spacing w:line="360" w:lineRule="auto"/>
        <w:jc w:val="both"/>
        <w:rPr>
          <w:rFonts w:ascii="Times New Roman" w:hAnsi="Times New Roman" w:cs="Times New Roman"/>
          <w:sz w:val="24"/>
          <w:szCs w:val="24"/>
        </w:rPr>
      </w:pPr>
    </w:p>
    <w:sectPr w:rsidR="0018187D" w:rsidRPr="005A6E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418"/>
    <w:rsid w:val="00004654"/>
    <w:rsid w:val="000C7058"/>
    <w:rsid w:val="0018187D"/>
    <w:rsid w:val="001C57EF"/>
    <w:rsid w:val="001E1418"/>
    <w:rsid w:val="00241723"/>
    <w:rsid w:val="0045142E"/>
    <w:rsid w:val="005467CA"/>
    <w:rsid w:val="00593F0D"/>
    <w:rsid w:val="005A6E1A"/>
    <w:rsid w:val="0062642E"/>
    <w:rsid w:val="0062671E"/>
    <w:rsid w:val="006807A4"/>
    <w:rsid w:val="006A6B0F"/>
    <w:rsid w:val="006E30CC"/>
    <w:rsid w:val="00745E5D"/>
    <w:rsid w:val="007F76BC"/>
    <w:rsid w:val="008848CE"/>
    <w:rsid w:val="008945C7"/>
    <w:rsid w:val="008B09C9"/>
    <w:rsid w:val="0090386F"/>
    <w:rsid w:val="009E1023"/>
    <w:rsid w:val="00A75DA3"/>
    <w:rsid w:val="00AD50BC"/>
    <w:rsid w:val="00B1318E"/>
    <w:rsid w:val="00D1442D"/>
    <w:rsid w:val="00ED18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70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5C7"/>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745E5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45C7"/>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745E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288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buc.ro/wp-content/uploads/2023/09/program-SVIO3-final.pdf?fbclid=IwAR0NkZ2othPx5N0AxLu4lCOAylPW7ta6WzpMIM4gqbBykgvCTpIb4eDOq7c"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698</Words>
  <Characters>3979</Characters>
  <Application>Microsoft Office Word</Application>
  <DocSecurity>0</DocSecurity>
  <Lines>33</Lines>
  <Paragraphs>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Andreea Grigore</dc:creator>
  <cp:keywords/>
  <dc:description/>
  <cp:lastModifiedBy>Aura Stan</cp:lastModifiedBy>
  <cp:revision>30</cp:revision>
  <dcterms:created xsi:type="dcterms:W3CDTF">2023-09-06T19:37:00Z</dcterms:created>
  <dcterms:modified xsi:type="dcterms:W3CDTF">2023-09-08T07:19:00Z</dcterms:modified>
</cp:coreProperties>
</file>