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CEC95" w14:textId="0826A266" w:rsidR="008C78D1" w:rsidRPr="002248C4" w:rsidRDefault="007B04FD" w:rsidP="002248C4">
      <w:pPr>
        <w:spacing w:after="120" w:line="240" w:lineRule="auto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b/>
          <w:lang w:val="ro-RO"/>
        </w:rPr>
        <w:t xml:space="preserve">Poeta </w:t>
      </w:r>
      <w:r w:rsidR="00DA49DF" w:rsidRPr="002248C4">
        <w:rPr>
          <w:rFonts w:asciiTheme="minorHAnsi" w:hAnsiTheme="minorHAnsi" w:cstheme="minorHAnsi"/>
          <w:b/>
          <w:lang w:val="ro-RO"/>
        </w:rPr>
        <w:t>Lidia Vianu</w:t>
      </w:r>
      <w:r w:rsidR="00DA49DF" w:rsidRPr="002248C4">
        <w:rPr>
          <w:rFonts w:asciiTheme="minorHAnsi" w:hAnsiTheme="minorHAnsi" w:cstheme="minorHAnsi"/>
          <w:lang w:val="ro-RO"/>
        </w:rPr>
        <w:t xml:space="preserve">, </w:t>
      </w:r>
      <w:r w:rsidR="00DA49DF" w:rsidRPr="002248C4">
        <w:rPr>
          <w:rFonts w:asciiTheme="minorHAnsi" w:hAnsiTheme="minorHAnsi" w:cstheme="minorHAnsi"/>
          <w:b/>
          <w:lang w:val="ro-RO"/>
        </w:rPr>
        <w:t xml:space="preserve">cadru didactic </w:t>
      </w:r>
      <w:r w:rsidR="002248C4">
        <w:rPr>
          <w:rFonts w:asciiTheme="minorHAnsi" w:hAnsiTheme="minorHAnsi" w:cstheme="minorHAnsi"/>
          <w:b/>
          <w:lang w:val="ro-RO"/>
        </w:rPr>
        <w:t>al</w:t>
      </w:r>
      <w:r w:rsidR="00693EBA" w:rsidRPr="002248C4">
        <w:rPr>
          <w:rFonts w:asciiTheme="minorHAnsi" w:hAnsiTheme="minorHAnsi" w:cstheme="minorHAnsi"/>
          <w:b/>
          <w:lang w:val="ro-RO"/>
        </w:rPr>
        <w:t xml:space="preserve"> FLLS</w:t>
      </w:r>
      <w:r w:rsidR="00DA49DF" w:rsidRPr="002248C4">
        <w:rPr>
          <w:rFonts w:asciiTheme="minorHAnsi" w:hAnsiTheme="minorHAnsi" w:cstheme="minorHAnsi"/>
          <w:b/>
          <w:lang w:val="ro-RO"/>
        </w:rPr>
        <w:t>, a</w:t>
      </w:r>
      <w:r w:rsidR="00E33A69" w:rsidRPr="002248C4">
        <w:rPr>
          <w:rFonts w:asciiTheme="minorHAnsi" w:hAnsiTheme="minorHAnsi" w:cstheme="minorHAnsi"/>
          <w:b/>
          <w:lang w:val="ro-RO"/>
        </w:rPr>
        <w:t xml:space="preserve"> primit „Premiul pentru Poezie”</w:t>
      </w:r>
      <w:r w:rsidR="00DA49DF" w:rsidRPr="002248C4">
        <w:rPr>
          <w:rFonts w:asciiTheme="minorHAnsi" w:hAnsiTheme="minorHAnsi" w:cstheme="minorHAnsi"/>
          <w:b/>
          <w:lang w:val="ro-RO"/>
        </w:rPr>
        <w:t xml:space="preserve"> pentru volumul de poezie „Vântul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şi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Pescăruşul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>”/</w:t>
      </w:r>
      <w:r w:rsidR="002248C4">
        <w:rPr>
          <w:rFonts w:asciiTheme="minorHAnsi" w:hAnsiTheme="minorHAnsi" w:cstheme="minorHAnsi"/>
          <w:b/>
          <w:lang w:val="ro-RO"/>
        </w:rPr>
        <w:t xml:space="preserve"> </w:t>
      </w:r>
      <w:r w:rsidR="00DA49DF" w:rsidRPr="002248C4">
        <w:rPr>
          <w:rStyle w:val="Strong"/>
          <w:rFonts w:asciiTheme="minorHAnsi" w:hAnsiTheme="minorHAnsi" w:cstheme="minorHAnsi"/>
          <w:shd w:val="clear" w:color="auto" w:fill="F5F5F5"/>
          <w:lang w:val="ro-RO"/>
        </w:rPr>
        <w:t>“</w:t>
      </w:r>
      <w:r w:rsidR="00DA49DF" w:rsidRPr="002248C4">
        <w:rPr>
          <w:rFonts w:asciiTheme="minorHAnsi" w:hAnsiTheme="minorHAnsi" w:cstheme="minorHAnsi"/>
          <w:b/>
          <w:lang w:val="ro-RO"/>
        </w:rPr>
        <w:t xml:space="preserve">The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Wind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and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the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Seagull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/ „La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Mouette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 xml:space="preserve"> et le </w:t>
      </w:r>
      <w:proofErr w:type="spellStart"/>
      <w:r w:rsidR="00DA49DF" w:rsidRPr="002248C4">
        <w:rPr>
          <w:rFonts w:asciiTheme="minorHAnsi" w:hAnsiTheme="minorHAnsi" w:cstheme="minorHAnsi"/>
          <w:b/>
          <w:lang w:val="ro-RO"/>
        </w:rPr>
        <w:t>Vent</w:t>
      </w:r>
      <w:proofErr w:type="spellEnd"/>
      <w:r w:rsidR="00DA49DF" w:rsidRPr="002248C4">
        <w:rPr>
          <w:rFonts w:asciiTheme="minorHAnsi" w:hAnsiTheme="minorHAnsi" w:cstheme="minorHAnsi"/>
          <w:b/>
          <w:lang w:val="ro-RO"/>
        </w:rPr>
        <w:t>”</w:t>
      </w:r>
      <w:r w:rsidR="00693EBA" w:rsidRPr="002248C4">
        <w:rPr>
          <w:rFonts w:asciiTheme="minorHAnsi" w:hAnsiTheme="minorHAnsi" w:cstheme="minorHAnsi"/>
          <w:b/>
          <w:lang w:val="ro-RO"/>
        </w:rPr>
        <w:t>.</w:t>
      </w:r>
      <w:r w:rsidR="00DA49DF" w:rsidRPr="002248C4">
        <w:rPr>
          <w:rFonts w:asciiTheme="minorHAnsi" w:hAnsiTheme="minorHAnsi" w:cstheme="minorHAnsi"/>
          <w:lang w:val="ro-RO"/>
        </w:rPr>
        <w:t xml:space="preserve"> </w:t>
      </w:r>
    </w:p>
    <w:p w14:paraId="7C3CA246" w14:textId="6883B93E" w:rsidR="00507219" w:rsidRPr="002248C4" w:rsidRDefault="00507219" w:rsidP="002248C4">
      <w:pPr>
        <w:spacing w:after="120" w:line="240" w:lineRule="auto"/>
        <w:jc w:val="center"/>
        <w:rPr>
          <w:rFonts w:asciiTheme="minorHAnsi" w:hAnsiTheme="minorHAnsi" w:cstheme="minorHAnsi"/>
          <w:lang w:val="ro-RO"/>
        </w:rPr>
      </w:pPr>
    </w:p>
    <w:p w14:paraId="26F739A3" w14:textId="4D30D5EE" w:rsidR="00DA49DF" w:rsidRPr="002248C4" w:rsidRDefault="00DA49DF" w:rsidP="002248C4">
      <w:pPr>
        <w:spacing w:after="120" w:line="240" w:lineRule="auto"/>
        <w:rPr>
          <w:rFonts w:asciiTheme="minorHAnsi" w:hAnsiTheme="minorHAnsi" w:cstheme="minorHAnsi"/>
          <w:b/>
          <w:lang w:val="ro-RO"/>
        </w:rPr>
      </w:pPr>
      <w:r w:rsidRPr="002248C4">
        <w:rPr>
          <w:rFonts w:asciiTheme="minorHAnsi" w:hAnsiTheme="minorHAnsi" w:cstheme="minorHAnsi"/>
          <w:b/>
          <w:lang w:val="ro-RO"/>
        </w:rPr>
        <w:t xml:space="preserve">Marți, 19 septembrie 2023, </w:t>
      </w:r>
      <w:r w:rsidRPr="002248C4">
        <w:rPr>
          <w:rFonts w:asciiTheme="minorHAnsi" w:hAnsiTheme="minorHAnsi" w:cstheme="minorHAnsi"/>
          <w:lang w:val="ro-RO"/>
        </w:rPr>
        <w:t>prof. univ. dr. Lidia Vianu, poetă, romancieră, critic</w:t>
      </w:r>
      <w:r w:rsidR="002248C4">
        <w:rPr>
          <w:rFonts w:asciiTheme="minorHAnsi" w:hAnsiTheme="minorHAnsi" w:cstheme="minorHAnsi"/>
          <w:lang w:val="ro-RO"/>
        </w:rPr>
        <w:t xml:space="preserve">, </w:t>
      </w:r>
      <w:r w:rsidRPr="002248C4">
        <w:rPr>
          <w:rFonts w:asciiTheme="minorHAnsi" w:hAnsiTheme="minorHAnsi" w:cstheme="minorHAnsi"/>
          <w:lang w:val="ro-RO"/>
        </w:rPr>
        <w:t>translator</w:t>
      </w:r>
      <w:r w:rsidR="002248C4">
        <w:rPr>
          <w:rFonts w:asciiTheme="minorHAnsi" w:hAnsiTheme="minorHAnsi" w:cstheme="minorHAnsi"/>
          <w:lang w:val="ro-RO"/>
        </w:rPr>
        <w:t xml:space="preserve"> și</w:t>
      </w:r>
      <w:r w:rsidRPr="002248C4">
        <w:rPr>
          <w:rFonts w:asciiTheme="minorHAnsi" w:hAnsiTheme="minorHAnsi" w:cstheme="minorHAnsi"/>
          <w:lang w:val="ro-RO"/>
        </w:rPr>
        <w:t xml:space="preserve"> cadru didactic la Facultatea de Limbi și Literaturi Străine a Universității din București, a primit </w:t>
      </w:r>
      <w:r w:rsidRPr="002248C4">
        <w:rPr>
          <w:rFonts w:asciiTheme="minorHAnsi" w:hAnsiTheme="minorHAnsi" w:cstheme="minorHAnsi"/>
          <w:b/>
          <w:lang w:val="ro-RO"/>
        </w:rPr>
        <w:t>„Premiul pentru Poezie”</w:t>
      </w:r>
      <w:r w:rsidRPr="002248C4">
        <w:rPr>
          <w:rFonts w:asciiTheme="minorHAnsi" w:hAnsiTheme="minorHAnsi" w:cstheme="minorHAnsi"/>
          <w:lang w:val="ro-RO"/>
        </w:rPr>
        <w:t xml:space="preserve">, pentru volumul de poezie </w:t>
      </w:r>
      <w:r w:rsidRPr="002248C4">
        <w:rPr>
          <w:rFonts w:asciiTheme="minorHAnsi" w:hAnsiTheme="minorHAnsi" w:cstheme="minorHAnsi"/>
          <w:b/>
          <w:lang w:val="ro-RO"/>
        </w:rPr>
        <w:t xml:space="preserve">„Vântul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şi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Pescăruşul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>”/</w:t>
      </w:r>
      <w:r w:rsidRPr="002248C4">
        <w:rPr>
          <w:rStyle w:val="Strong"/>
          <w:rFonts w:asciiTheme="minorHAnsi" w:hAnsiTheme="minorHAnsi" w:cstheme="minorHAnsi"/>
          <w:shd w:val="clear" w:color="auto" w:fill="F5F5F5"/>
          <w:lang w:val="ro-RO"/>
        </w:rPr>
        <w:t>“</w:t>
      </w:r>
      <w:r w:rsidRPr="002248C4">
        <w:rPr>
          <w:rFonts w:asciiTheme="minorHAnsi" w:hAnsiTheme="minorHAnsi" w:cstheme="minorHAnsi"/>
          <w:b/>
          <w:lang w:val="ro-RO"/>
        </w:rPr>
        <w:t xml:space="preserve">The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Wind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and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the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Seagull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/ „La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Mouette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 xml:space="preserve"> et le </w:t>
      </w:r>
      <w:proofErr w:type="spellStart"/>
      <w:r w:rsidRPr="002248C4">
        <w:rPr>
          <w:rFonts w:asciiTheme="minorHAnsi" w:hAnsiTheme="minorHAnsi" w:cstheme="minorHAnsi"/>
          <w:b/>
          <w:lang w:val="ro-RO"/>
        </w:rPr>
        <w:t>Vent</w:t>
      </w:r>
      <w:proofErr w:type="spellEnd"/>
      <w:r w:rsidRPr="002248C4">
        <w:rPr>
          <w:rFonts w:asciiTheme="minorHAnsi" w:hAnsiTheme="minorHAnsi" w:cstheme="minorHAnsi"/>
          <w:b/>
          <w:lang w:val="ro-RO"/>
        </w:rPr>
        <w:t>”</w:t>
      </w:r>
      <w:r w:rsidRPr="002248C4">
        <w:rPr>
          <w:rFonts w:asciiTheme="minorHAnsi" w:hAnsiTheme="minorHAnsi" w:cstheme="minorHAnsi"/>
          <w:lang w:val="ro-RO"/>
        </w:rPr>
        <w:t>, publicat la Editura Eikon în anul 2022.</w:t>
      </w:r>
    </w:p>
    <w:p w14:paraId="6C994911" w14:textId="0C0C518E" w:rsidR="00D05214" w:rsidRPr="002248C4" w:rsidRDefault="00DA49DF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Distincția a fost acordată de </w:t>
      </w:r>
      <w:r w:rsidR="00EC4E01" w:rsidRPr="002248C4">
        <w:rPr>
          <w:rFonts w:asciiTheme="minorHAnsi" w:hAnsiTheme="minorHAnsi" w:cstheme="minorHAnsi"/>
          <w:lang w:val="ro-RO"/>
        </w:rPr>
        <w:t xml:space="preserve">Revista </w:t>
      </w:r>
      <w:proofErr w:type="spellStart"/>
      <w:r w:rsidR="00117742" w:rsidRPr="002248C4">
        <w:rPr>
          <w:rFonts w:asciiTheme="minorHAnsi" w:hAnsiTheme="minorHAnsi" w:cstheme="minorHAnsi"/>
          <w:i/>
          <w:lang w:val="ro-RO"/>
        </w:rPr>
        <w:t>Cafeneua</w:t>
      </w:r>
      <w:proofErr w:type="spellEnd"/>
      <w:r w:rsidR="00117742" w:rsidRPr="002248C4">
        <w:rPr>
          <w:rFonts w:asciiTheme="minorHAnsi" w:hAnsiTheme="minorHAnsi" w:cstheme="minorHAnsi"/>
          <w:i/>
          <w:lang w:val="ro-RO"/>
        </w:rPr>
        <w:t xml:space="preserve"> Literară, </w:t>
      </w:r>
      <w:r w:rsidR="00117742" w:rsidRPr="002248C4">
        <w:rPr>
          <w:rFonts w:asciiTheme="minorHAnsi" w:hAnsiTheme="minorHAnsi" w:cstheme="minorHAnsi"/>
          <w:lang w:val="ro-RO"/>
        </w:rPr>
        <w:t xml:space="preserve">publicație </w:t>
      </w:r>
      <w:r w:rsidR="00EC4E01" w:rsidRPr="002248C4">
        <w:rPr>
          <w:rFonts w:asciiTheme="minorHAnsi" w:hAnsiTheme="minorHAnsi" w:cstheme="minorHAnsi"/>
          <w:lang w:val="ro-RO"/>
        </w:rPr>
        <w:t>condusă de poetul Virgil Diaconu, editată de Centrul Cultural Piteș</w:t>
      </w:r>
      <w:r w:rsidR="00117742" w:rsidRPr="002248C4">
        <w:rPr>
          <w:rFonts w:asciiTheme="minorHAnsi" w:hAnsiTheme="minorHAnsi" w:cstheme="minorHAnsi"/>
          <w:lang w:val="ro-RO"/>
        </w:rPr>
        <w:t xml:space="preserve">ti, și reprezintă debutul poetic al Lidiei Vianu, director al Masteratului pentru Traducerea Textului Literar Contemporan din cadrul FLLS, al editurii </w:t>
      </w:r>
      <w:proofErr w:type="spellStart"/>
      <w:r w:rsidR="00117742" w:rsidRPr="002248C4">
        <w:rPr>
          <w:rStyle w:val="Emphasis"/>
          <w:rFonts w:asciiTheme="minorHAnsi" w:hAnsiTheme="minorHAnsi" w:cstheme="minorHAnsi"/>
          <w:u w:val="single"/>
          <w:lang w:val="ro-RO"/>
        </w:rPr>
        <w:t>Contemporary</w:t>
      </w:r>
      <w:proofErr w:type="spellEnd"/>
      <w:r w:rsidR="00117742" w:rsidRPr="002248C4">
        <w:rPr>
          <w:rStyle w:val="Emphasis"/>
          <w:rFonts w:asciiTheme="minorHAnsi" w:hAnsiTheme="minorHAnsi" w:cstheme="minorHAnsi"/>
          <w:u w:val="single"/>
          <w:lang w:val="ro-RO"/>
        </w:rPr>
        <w:t xml:space="preserve"> </w:t>
      </w:r>
      <w:proofErr w:type="spellStart"/>
      <w:r w:rsidR="00117742" w:rsidRPr="002248C4">
        <w:rPr>
          <w:rStyle w:val="Emphasis"/>
          <w:rFonts w:asciiTheme="minorHAnsi" w:hAnsiTheme="minorHAnsi" w:cstheme="minorHAnsi"/>
          <w:u w:val="single"/>
          <w:lang w:val="ro-RO"/>
        </w:rPr>
        <w:t>Literature</w:t>
      </w:r>
      <w:proofErr w:type="spellEnd"/>
      <w:r w:rsidR="00117742" w:rsidRPr="002248C4">
        <w:rPr>
          <w:rStyle w:val="Emphasis"/>
          <w:rFonts w:asciiTheme="minorHAnsi" w:hAnsiTheme="minorHAnsi" w:cstheme="minorHAnsi"/>
          <w:u w:val="single"/>
          <w:lang w:val="ro-RO"/>
        </w:rPr>
        <w:t xml:space="preserve"> Press</w:t>
      </w:r>
      <w:r w:rsidR="00117742" w:rsidRPr="002248C4">
        <w:rPr>
          <w:rFonts w:asciiTheme="minorHAnsi" w:hAnsiTheme="minorHAnsi" w:cstheme="minorHAnsi"/>
          <w:lang w:val="ro-RO"/>
        </w:rPr>
        <w:t xml:space="preserve"> și al revistei online </w:t>
      </w:r>
      <w:proofErr w:type="spellStart"/>
      <w:r w:rsidR="00117742" w:rsidRPr="002248C4">
        <w:rPr>
          <w:rStyle w:val="Emphasis"/>
          <w:rFonts w:asciiTheme="minorHAnsi" w:hAnsiTheme="minorHAnsi" w:cstheme="minorHAnsi"/>
          <w:lang w:val="ro-RO"/>
        </w:rPr>
        <w:t>Translation</w:t>
      </w:r>
      <w:proofErr w:type="spellEnd"/>
      <w:r w:rsidR="00117742" w:rsidRPr="002248C4">
        <w:rPr>
          <w:rStyle w:val="Emphasis"/>
          <w:rFonts w:asciiTheme="minorHAnsi" w:hAnsiTheme="minorHAnsi" w:cstheme="minorHAnsi"/>
          <w:lang w:val="ro-RO"/>
        </w:rPr>
        <w:t xml:space="preserve"> </w:t>
      </w:r>
      <w:proofErr w:type="spellStart"/>
      <w:r w:rsidR="00117742" w:rsidRPr="002248C4">
        <w:rPr>
          <w:rStyle w:val="Emphasis"/>
          <w:rFonts w:asciiTheme="minorHAnsi" w:hAnsiTheme="minorHAnsi" w:cstheme="minorHAnsi"/>
          <w:lang w:val="ro-RO"/>
        </w:rPr>
        <w:t>Café</w:t>
      </w:r>
      <w:proofErr w:type="spellEnd"/>
      <w:r w:rsidR="00117742" w:rsidRPr="002248C4">
        <w:rPr>
          <w:rFonts w:asciiTheme="minorHAnsi" w:hAnsiTheme="minorHAnsi" w:cstheme="minorHAnsi"/>
          <w:lang w:val="ro-RO"/>
        </w:rPr>
        <w:t>.</w:t>
      </w:r>
      <w:r w:rsidR="00D05214" w:rsidRPr="002248C4">
        <w:rPr>
          <w:rFonts w:asciiTheme="minorHAnsi" w:hAnsiTheme="minorHAnsi" w:cstheme="minorHAnsi"/>
          <w:lang w:val="ro-RO"/>
        </w:rPr>
        <w:t xml:space="preserve"> Ceremonia de decernare a </w:t>
      </w:r>
      <w:r w:rsidR="00EC4E01" w:rsidRPr="002248C4">
        <w:rPr>
          <w:rFonts w:asciiTheme="minorHAnsi" w:hAnsiTheme="minorHAnsi" w:cstheme="minorHAnsi"/>
          <w:lang w:val="ro-RO"/>
        </w:rPr>
        <w:t>premiile literare ale anului 2023</w:t>
      </w:r>
      <w:r w:rsidR="00693EBA" w:rsidRPr="002248C4">
        <w:rPr>
          <w:rFonts w:asciiTheme="minorHAnsi" w:hAnsiTheme="minorHAnsi" w:cstheme="minorHAnsi"/>
          <w:lang w:val="ro-RO"/>
        </w:rPr>
        <w:t xml:space="preserve"> </w:t>
      </w:r>
      <w:r w:rsidR="0008045E" w:rsidRPr="002248C4">
        <w:rPr>
          <w:rFonts w:asciiTheme="minorHAnsi" w:hAnsiTheme="minorHAnsi" w:cstheme="minorHAnsi"/>
          <w:lang w:val="ro-RO"/>
        </w:rPr>
        <w:t xml:space="preserve">acordate de Revista </w:t>
      </w:r>
      <w:proofErr w:type="spellStart"/>
      <w:r w:rsidR="0008045E" w:rsidRPr="002248C4">
        <w:rPr>
          <w:rFonts w:asciiTheme="minorHAnsi" w:hAnsiTheme="minorHAnsi" w:cstheme="minorHAnsi"/>
          <w:i/>
          <w:lang w:val="ro-RO"/>
        </w:rPr>
        <w:t>Cafeneua</w:t>
      </w:r>
      <w:proofErr w:type="spellEnd"/>
      <w:r w:rsidR="0008045E" w:rsidRPr="002248C4">
        <w:rPr>
          <w:rFonts w:asciiTheme="minorHAnsi" w:hAnsiTheme="minorHAnsi" w:cstheme="minorHAnsi"/>
          <w:i/>
          <w:lang w:val="ro-RO"/>
        </w:rPr>
        <w:t xml:space="preserve"> Literară</w:t>
      </w:r>
      <w:r w:rsidR="0008045E" w:rsidRPr="002248C4">
        <w:rPr>
          <w:rFonts w:asciiTheme="minorHAnsi" w:hAnsiTheme="minorHAnsi" w:cstheme="minorHAnsi"/>
          <w:lang w:val="ro-RO"/>
        </w:rPr>
        <w:t xml:space="preserve">, eveniment coordonat de Virgil Diaconu, directorul revistei, și Lucian Costache, redactor, </w:t>
      </w:r>
      <w:r w:rsidR="00693EBA" w:rsidRPr="002248C4">
        <w:rPr>
          <w:rFonts w:asciiTheme="minorHAnsi" w:hAnsiTheme="minorHAnsi" w:cstheme="minorHAnsi"/>
          <w:lang w:val="ro-RO"/>
        </w:rPr>
        <w:t>a avut loc în sala Ars Nova a Centrului Cultural Pitești.</w:t>
      </w:r>
    </w:p>
    <w:p w14:paraId="6F8843A8" w14:textId="32918057" w:rsidR="00EC4E01" w:rsidRDefault="007B04FD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>Ceilalți laureați au fost: Ion Simuț</w:t>
      </w:r>
      <w:r w:rsidR="00EC4E01" w:rsidRPr="002248C4">
        <w:rPr>
          <w:rFonts w:asciiTheme="minorHAnsi" w:hAnsiTheme="minorHAnsi" w:cstheme="minorHAnsi"/>
          <w:lang w:val="ro-RO"/>
        </w:rPr>
        <w:t xml:space="preserve"> (critic și istoric literar, Oradea) – Premiul pentru Critică și istorie literară</w:t>
      </w:r>
      <w:r w:rsidRPr="002248C4">
        <w:rPr>
          <w:rFonts w:asciiTheme="minorHAnsi" w:hAnsiTheme="minorHAnsi" w:cstheme="minorHAnsi"/>
          <w:lang w:val="ro-RO"/>
        </w:rPr>
        <w:t xml:space="preserve">; Ioan N. Roșca </w:t>
      </w:r>
      <w:r w:rsidR="00EC4E01" w:rsidRPr="002248C4">
        <w:rPr>
          <w:rFonts w:asciiTheme="minorHAnsi" w:hAnsiTheme="minorHAnsi" w:cstheme="minorHAnsi"/>
          <w:lang w:val="ro-RO"/>
        </w:rPr>
        <w:t>(filosof și critic literar, Bucureș</w:t>
      </w:r>
      <w:r w:rsidRPr="002248C4">
        <w:rPr>
          <w:rFonts w:asciiTheme="minorHAnsi" w:hAnsiTheme="minorHAnsi" w:cstheme="minorHAnsi"/>
          <w:lang w:val="ro-RO"/>
        </w:rPr>
        <w:t>ti) –</w:t>
      </w:r>
      <w:r w:rsidR="00EC4E01" w:rsidRPr="002248C4">
        <w:rPr>
          <w:rFonts w:asciiTheme="minorHAnsi" w:hAnsiTheme="minorHAnsi" w:cstheme="minorHAnsi"/>
          <w:lang w:val="ro-RO"/>
        </w:rPr>
        <w:t xml:space="preserve"> Premiul pentru întreaga activitate filosofică</w:t>
      </w:r>
      <w:r w:rsidRPr="002248C4">
        <w:rPr>
          <w:rFonts w:asciiTheme="minorHAnsi" w:hAnsiTheme="minorHAnsi" w:cstheme="minorHAnsi"/>
          <w:lang w:val="ro-RO"/>
        </w:rPr>
        <w:t>;</w:t>
      </w:r>
      <w:r w:rsidR="00550E16" w:rsidRPr="002248C4">
        <w:rPr>
          <w:rFonts w:asciiTheme="minorHAnsi" w:hAnsiTheme="minorHAnsi" w:cstheme="minorHAnsi"/>
          <w:lang w:val="ro-RO"/>
        </w:rPr>
        <w:t xml:space="preserve"> </w:t>
      </w:r>
      <w:r w:rsidRPr="002248C4">
        <w:rPr>
          <w:rFonts w:asciiTheme="minorHAnsi" w:hAnsiTheme="minorHAnsi" w:cstheme="minorHAnsi"/>
          <w:lang w:val="ro-RO"/>
        </w:rPr>
        <w:t xml:space="preserve">Șerban Codrin </w:t>
      </w:r>
      <w:proofErr w:type="spellStart"/>
      <w:r w:rsidRPr="002248C4">
        <w:rPr>
          <w:rFonts w:asciiTheme="minorHAnsi" w:hAnsiTheme="minorHAnsi" w:cstheme="minorHAnsi"/>
          <w:lang w:val="ro-RO"/>
        </w:rPr>
        <w:t>Denk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 </w:t>
      </w:r>
      <w:r w:rsidR="00EC4E01" w:rsidRPr="002248C4">
        <w:rPr>
          <w:rFonts w:asciiTheme="minorHAnsi" w:hAnsiTheme="minorHAnsi" w:cstheme="minorHAnsi"/>
          <w:lang w:val="ro-RO"/>
        </w:rPr>
        <w:t>(poet și dramaturg, Râmnicu Vâlcea) –</w:t>
      </w:r>
      <w:r w:rsidRPr="002248C4">
        <w:rPr>
          <w:rFonts w:asciiTheme="minorHAnsi" w:hAnsiTheme="minorHAnsi" w:cstheme="minorHAnsi"/>
          <w:lang w:val="ro-RO"/>
        </w:rPr>
        <w:t xml:space="preserve"> Premiul Opera </w:t>
      </w:r>
      <w:proofErr w:type="spellStart"/>
      <w:r w:rsidRPr="002248C4">
        <w:rPr>
          <w:rFonts w:asciiTheme="minorHAnsi" w:hAnsiTheme="minorHAnsi" w:cstheme="minorHAnsi"/>
          <w:lang w:val="ro-RO"/>
        </w:rPr>
        <w:t>Omnia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 și </w:t>
      </w:r>
      <w:proofErr w:type="spellStart"/>
      <w:r w:rsidRPr="002248C4">
        <w:rPr>
          <w:rFonts w:asciiTheme="minorHAnsi" w:hAnsiTheme="minorHAnsi" w:cstheme="minorHAnsi"/>
          <w:lang w:val="ro-RO"/>
        </w:rPr>
        <w:t>Ancelin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 </w:t>
      </w:r>
      <w:proofErr w:type="spellStart"/>
      <w:r w:rsidRPr="002248C4">
        <w:rPr>
          <w:rFonts w:asciiTheme="minorHAnsi" w:hAnsiTheme="minorHAnsi" w:cstheme="minorHAnsi"/>
          <w:lang w:val="ro-RO"/>
        </w:rPr>
        <w:t>Roseti</w:t>
      </w:r>
      <w:proofErr w:type="spellEnd"/>
      <w:r w:rsidR="00EC4E01" w:rsidRPr="002248C4">
        <w:rPr>
          <w:rFonts w:asciiTheme="minorHAnsi" w:hAnsiTheme="minorHAnsi" w:cstheme="minorHAnsi"/>
          <w:lang w:val="ro-RO"/>
        </w:rPr>
        <w:t xml:space="preserve"> (poet ș</w:t>
      </w:r>
      <w:r w:rsidRPr="002248C4">
        <w:rPr>
          <w:rFonts w:asciiTheme="minorHAnsi" w:hAnsiTheme="minorHAnsi" w:cstheme="minorHAnsi"/>
          <w:lang w:val="ro-RO"/>
        </w:rPr>
        <w:t>i publicist</w:t>
      </w:r>
      <w:r w:rsidR="00EC4E01" w:rsidRPr="002248C4">
        <w:rPr>
          <w:rFonts w:asciiTheme="minorHAnsi" w:hAnsiTheme="minorHAnsi" w:cstheme="minorHAnsi"/>
          <w:lang w:val="ro-RO"/>
        </w:rPr>
        <w:t xml:space="preserve">) – Premiul </w:t>
      </w:r>
      <w:proofErr w:type="spellStart"/>
      <w:r w:rsidR="00EC4E01" w:rsidRPr="002248C4">
        <w:rPr>
          <w:rFonts w:asciiTheme="minorHAnsi" w:hAnsiTheme="minorHAnsi" w:cstheme="minorHAnsi"/>
          <w:lang w:val="ro-RO"/>
        </w:rPr>
        <w:t>postmortem</w:t>
      </w:r>
      <w:proofErr w:type="spellEnd"/>
      <w:r w:rsidR="00EC4E01" w:rsidRPr="002248C4">
        <w:rPr>
          <w:rFonts w:asciiTheme="minorHAnsi" w:hAnsiTheme="minorHAnsi" w:cstheme="minorHAnsi"/>
          <w:lang w:val="ro-RO"/>
        </w:rPr>
        <w:t xml:space="preserve"> pentru volumul </w:t>
      </w:r>
      <w:r w:rsidR="00EC4E01" w:rsidRPr="002248C4">
        <w:rPr>
          <w:rFonts w:asciiTheme="minorHAnsi" w:hAnsiTheme="minorHAnsi" w:cstheme="minorHAnsi"/>
          <w:i/>
          <w:lang w:val="ro-RO"/>
        </w:rPr>
        <w:t>Vitrina cu jucării triste</w:t>
      </w:r>
      <w:r w:rsidRPr="002248C4">
        <w:rPr>
          <w:rFonts w:asciiTheme="minorHAnsi" w:hAnsiTheme="minorHAnsi" w:cstheme="minorHAnsi"/>
          <w:lang w:val="ro-RO"/>
        </w:rPr>
        <w:t>, E</w:t>
      </w:r>
      <w:r w:rsidR="00EC4E01" w:rsidRPr="002248C4">
        <w:rPr>
          <w:rFonts w:asciiTheme="minorHAnsi" w:hAnsiTheme="minorHAnsi" w:cstheme="minorHAnsi"/>
          <w:lang w:val="ro-RO"/>
        </w:rPr>
        <w:t xml:space="preserve">ditura Junimea, </w:t>
      </w:r>
      <w:r w:rsidRPr="002248C4">
        <w:rPr>
          <w:rFonts w:asciiTheme="minorHAnsi" w:hAnsiTheme="minorHAnsi" w:cstheme="minorHAnsi"/>
          <w:lang w:val="ro-RO"/>
        </w:rPr>
        <w:t xml:space="preserve">anul </w:t>
      </w:r>
      <w:r w:rsidR="00EC4E01" w:rsidRPr="002248C4">
        <w:rPr>
          <w:rFonts w:asciiTheme="minorHAnsi" w:hAnsiTheme="minorHAnsi" w:cstheme="minorHAnsi"/>
          <w:lang w:val="ro-RO"/>
        </w:rPr>
        <w:t>2022.</w:t>
      </w:r>
    </w:p>
    <w:p w14:paraId="55B2155A" w14:textId="77777777" w:rsidR="002248C4" w:rsidRPr="002248C4" w:rsidRDefault="002248C4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</w:p>
    <w:p w14:paraId="205FDBCF" w14:textId="5FE87A70" w:rsidR="007B04FD" w:rsidRPr="002248C4" w:rsidRDefault="007B04FD" w:rsidP="002248C4">
      <w:pPr>
        <w:rPr>
          <w:rFonts w:asciiTheme="minorHAnsi" w:hAnsiTheme="minorHAnsi" w:cstheme="minorHAnsi"/>
          <w:lang w:val="ro-RO"/>
        </w:rPr>
      </w:pPr>
      <w:r w:rsidRPr="002248C4">
        <w:rPr>
          <w:rStyle w:val="Strong"/>
          <w:rFonts w:asciiTheme="minorHAnsi" w:hAnsiTheme="minorHAnsi" w:cstheme="minorHAnsi"/>
          <w:lang w:val="ro-RO"/>
        </w:rPr>
        <w:t>Lidia Vianu, poet</w:t>
      </w:r>
      <w:r w:rsidR="002248C4" w:rsidRPr="002248C4">
        <w:rPr>
          <w:rStyle w:val="Strong"/>
          <w:rFonts w:asciiTheme="minorHAnsi" w:hAnsiTheme="minorHAnsi" w:cstheme="minorHAnsi"/>
          <w:lang w:val="ro-RO"/>
        </w:rPr>
        <w:t>ă</w:t>
      </w:r>
      <w:r w:rsidRPr="002248C4">
        <w:rPr>
          <w:rStyle w:val="Strong"/>
          <w:rFonts w:asciiTheme="minorHAnsi" w:hAnsiTheme="minorHAnsi" w:cstheme="minorHAnsi"/>
          <w:lang w:val="ro-RO"/>
        </w:rPr>
        <w:t xml:space="preserve"> și traducătoare a peste o sută de cărți</w:t>
      </w:r>
    </w:p>
    <w:p w14:paraId="6B34B7C4" w14:textId="25E7DE5C" w:rsidR="0008045E" w:rsidRPr="002248C4" w:rsidRDefault="0008045E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Pe lângă volumul de poezie de debut, Lidia Vianu a publicat peste 20 de volume de critică literară, printre care </w:t>
      </w:r>
      <w:r w:rsidRPr="002248C4">
        <w:rPr>
          <w:rStyle w:val="Emphasis"/>
          <w:rFonts w:asciiTheme="minorHAnsi" w:hAnsiTheme="minorHAnsi" w:cstheme="minorHAnsi"/>
          <w:lang w:val="ro-RO"/>
        </w:rPr>
        <w:t xml:space="preserve">The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After</w:t>
      </w:r>
      <w:proofErr w:type="spellEnd"/>
      <w:r w:rsidRPr="002248C4">
        <w:rPr>
          <w:rStyle w:val="Emphasis"/>
          <w:rFonts w:asciiTheme="minorHAnsi" w:hAnsiTheme="minorHAnsi" w:cstheme="minorHAnsi"/>
          <w:lang w:val="ro-RO"/>
        </w:rPr>
        <w:t xml:space="preserve"> Mode</w:t>
      </w:r>
      <w:r w:rsidRPr="002248C4">
        <w:rPr>
          <w:rFonts w:asciiTheme="minorHAnsi" w:hAnsiTheme="minorHAnsi" w:cstheme="minorHAnsi"/>
          <w:lang w:val="ro-RO"/>
        </w:rPr>
        <w:t xml:space="preserve"> și </w:t>
      </w:r>
      <w:r w:rsidRPr="002248C4">
        <w:rPr>
          <w:rStyle w:val="Emphasis"/>
          <w:rFonts w:asciiTheme="minorHAnsi" w:hAnsiTheme="minorHAnsi" w:cstheme="minorHAnsi"/>
          <w:lang w:val="ro-RO"/>
        </w:rPr>
        <w:t xml:space="preserve">T.S. Eliot: An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Author</w:t>
      </w:r>
      <w:proofErr w:type="spellEnd"/>
      <w:r w:rsidRPr="002248C4">
        <w:rPr>
          <w:rStyle w:val="Emphasis"/>
          <w:rFonts w:asciiTheme="minorHAnsi" w:hAnsiTheme="minorHAnsi" w:cstheme="minorHAnsi"/>
          <w:lang w:val="ro-RO"/>
        </w:rPr>
        <w:t xml:space="preserve"> for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All</w:t>
      </w:r>
      <w:proofErr w:type="spellEnd"/>
      <w:r w:rsidRPr="002248C4">
        <w:rPr>
          <w:rStyle w:val="Emphasis"/>
          <w:rFonts w:asciiTheme="minorHAnsi" w:hAnsiTheme="minorHAnsi" w:cstheme="minorHAnsi"/>
          <w:lang w:val="ro-RO"/>
        </w:rPr>
        <w:t xml:space="preserve">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Seasons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. De asemenea, prof. univ. dr. Lidia Vianu a publicat manuale de predare a limbii engleze, a creat </w:t>
      </w:r>
      <w:hyperlink r:id="rId7" w:history="1">
        <w:r w:rsidRPr="002248C4">
          <w:rPr>
            <w:rStyle w:val="Hyperlink"/>
            <w:rFonts w:asciiTheme="minorHAnsi" w:hAnsiTheme="minorHAnsi" w:cstheme="minorHAnsi"/>
            <w:b/>
            <w:bCs/>
            <w:i/>
            <w:iCs/>
            <w:lang w:val="ro-RO"/>
          </w:rPr>
          <w:t>Metoda Lidia Vianu, în 7 volume</w:t>
        </w:r>
      </w:hyperlink>
      <w:r w:rsidRPr="002248C4">
        <w:rPr>
          <w:rFonts w:asciiTheme="minorHAnsi" w:hAnsiTheme="minorHAnsi" w:cstheme="minorHAnsi"/>
          <w:color w:val="004127"/>
          <w:lang w:val="ro-RO"/>
        </w:rPr>
        <w:t xml:space="preserve"> și a tradus </w:t>
      </w:r>
      <w:r w:rsidRPr="002248C4">
        <w:rPr>
          <w:rFonts w:asciiTheme="minorHAnsi" w:hAnsiTheme="minorHAnsi" w:cstheme="minorHAnsi"/>
          <w:lang w:val="ro-RO"/>
        </w:rPr>
        <w:t xml:space="preserve">peste 100 de cărți din și în limba engleză. Printre traduceri se numără și </w:t>
      </w:r>
      <w:r w:rsidRPr="002248C4">
        <w:rPr>
          <w:rStyle w:val="Emphasis"/>
          <w:rFonts w:asciiTheme="minorHAnsi" w:hAnsiTheme="minorHAnsi" w:cstheme="minorHAnsi"/>
          <w:lang w:val="ro-RO"/>
        </w:rPr>
        <w:t>Puntea</w:t>
      </w:r>
      <w:r w:rsidRPr="002248C4">
        <w:rPr>
          <w:rFonts w:asciiTheme="minorHAnsi" w:hAnsiTheme="minorHAnsi" w:cstheme="minorHAnsi"/>
          <w:lang w:val="ro-RO"/>
        </w:rPr>
        <w:t xml:space="preserve"> de Marin Sorescu, împreună cu Adam J. </w:t>
      </w:r>
      <w:proofErr w:type="spellStart"/>
      <w:r w:rsidRPr="002248C4">
        <w:rPr>
          <w:rFonts w:asciiTheme="minorHAnsi" w:hAnsiTheme="minorHAnsi" w:cstheme="minorHAnsi"/>
          <w:lang w:val="ro-RO"/>
        </w:rPr>
        <w:t>Sorkin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, apărută la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Bloodaxe</w:t>
      </w:r>
      <w:proofErr w:type="spellEnd"/>
      <w:r w:rsidRPr="002248C4">
        <w:rPr>
          <w:rStyle w:val="Emphasis"/>
          <w:rFonts w:asciiTheme="minorHAnsi" w:hAnsiTheme="minorHAnsi" w:cstheme="minorHAnsi"/>
          <w:lang w:val="ro-RO"/>
        </w:rPr>
        <w:t xml:space="preserve">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Books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 în anul 2004 – câștigătoarea premiului „Corneliu M. Popescu pentru traducerea poeziei europene” (2005).</w:t>
      </w:r>
    </w:p>
    <w:p w14:paraId="11860D42" w14:textId="0FCA9EA4" w:rsidR="007B04FD" w:rsidRPr="002248C4" w:rsidRDefault="007B04FD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Prof. univ. dr. Lidia Vianu a fost profesor </w:t>
      </w:r>
      <w:proofErr w:type="spellStart"/>
      <w:r w:rsidRPr="002248C4">
        <w:rPr>
          <w:rFonts w:asciiTheme="minorHAnsi" w:hAnsiTheme="minorHAnsi" w:cstheme="minorHAnsi"/>
          <w:lang w:val="ro-RO"/>
        </w:rPr>
        <w:t>Fulbright</w:t>
      </w:r>
      <w:proofErr w:type="spellEnd"/>
      <w:r w:rsidRPr="002248C4">
        <w:rPr>
          <w:rFonts w:asciiTheme="minorHAnsi" w:hAnsiTheme="minorHAnsi" w:cstheme="minorHAnsi"/>
          <w:lang w:val="ro-RO"/>
        </w:rPr>
        <w:t xml:space="preserve"> la </w:t>
      </w:r>
      <w:r w:rsidRPr="002248C4">
        <w:rPr>
          <w:rStyle w:val="Emphasis"/>
          <w:rFonts w:asciiTheme="minorHAnsi" w:hAnsiTheme="minorHAnsi" w:cstheme="minorHAnsi"/>
          <w:lang w:val="ro-RO"/>
        </w:rPr>
        <w:t>University of California – Berkeley</w:t>
      </w:r>
      <w:r w:rsidRPr="002248C4">
        <w:rPr>
          <w:rFonts w:asciiTheme="minorHAnsi" w:hAnsiTheme="minorHAnsi" w:cstheme="minorHAnsi"/>
          <w:lang w:val="ro-RO"/>
        </w:rPr>
        <w:t xml:space="preserve"> și </w:t>
      </w:r>
      <w:r w:rsidRPr="002248C4">
        <w:rPr>
          <w:rStyle w:val="Emphasis"/>
          <w:rFonts w:asciiTheme="minorHAnsi" w:hAnsiTheme="minorHAnsi" w:cstheme="minorHAnsi"/>
          <w:lang w:val="ro-RO"/>
        </w:rPr>
        <w:t xml:space="preserve">State University of New York –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Binghamton</w:t>
      </w:r>
      <w:proofErr w:type="spellEnd"/>
    </w:p>
    <w:p w14:paraId="5EB74DC1" w14:textId="77777777" w:rsidR="007B04FD" w:rsidRPr="002248C4" w:rsidRDefault="007B04FD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Autoarea a publicat atât în România, cât și în străinătate, una dintre lucrările de referință ale acesteia fiind </w:t>
      </w:r>
      <w:proofErr w:type="spellStart"/>
      <w:r w:rsidRPr="002248C4">
        <w:rPr>
          <w:rStyle w:val="Emphasis"/>
          <w:rFonts w:asciiTheme="minorHAnsi" w:hAnsiTheme="minorHAnsi" w:cstheme="minorHAnsi"/>
          <w:lang w:val="ro-RO"/>
        </w:rPr>
        <w:t>Censorship</w:t>
      </w:r>
      <w:proofErr w:type="spellEnd"/>
      <w:r w:rsidRPr="002248C4">
        <w:rPr>
          <w:rStyle w:val="Emphasis"/>
          <w:rFonts w:asciiTheme="minorHAnsi" w:hAnsiTheme="minorHAnsi" w:cstheme="minorHAnsi"/>
          <w:lang w:val="ro-RO"/>
        </w:rPr>
        <w:t xml:space="preserve"> in Romania</w:t>
      </w:r>
      <w:r w:rsidRPr="002248C4">
        <w:rPr>
          <w:rFonts w:asciiTheme="minorHAnsi" w:hAnsiTheme="minorHAnsi" w:cstheme="minorHAnsi"/>
          <w:lang w:val="ro-RO"/>
        </w:rPr>
        <w:t xml:space="preserve">, publicată la </w:t>
      </w:r>
      <w:r w:rsidRPr="002248C4">
        <w:rPr>
          <w:rStyle w:val="Emphasis"/>
          <w:rFonts w:asciiTheme="minorHAnsi" w:hAnsiTheme="minorHAnsi" w:cstheme="minorHAnsi"/>
          <w:lang w:val="ro-RO"/>
        </w:rPr>
        <w:t>Central European University Press</w:t>
      </w:r>
      <w:r w:rsidRPr="002248C4">
        <w:rPr>
          <w:rFonts w:asciiTheme="minorHAnsi" w:hAnsiTheme="minorHAnsi" w:cstheme="minorHAnsi"/>
          <w:lang w:val="ro-RO"/>
        </w:rPr>
        <w:t xml:space="preserve"> în anul 1997.</w:t>
      </w:r>
    </w:p>
    <w:p w14:paraId="392EC878" w14:textId="77777777" w:rsidR="007B04FD" w:rsidRPr="002248C4" w:rsidRDefault="007B04FD" w:rsidP="002248C4">
      <w:pPr>
        <w:pStyle w:val="NormalWeb"/>
        <w:spacing w:before="0" w:beforeAutospacing="0" w:after="120" w:afterAutospacing="0"/>
        <w:jc w:val="both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La Editura </w:t>
      </w:r>
      <w:hyperlink r:id="rId8" w:history="1">
        <w:proofErr w:type="spellStart"/>
        <w:r w:rsidRPr="002248C4">
          <w:rPr>
            <w:rStyle w:val="Emphasis"/>
            <w:rFonts w:asciiTheme="minorHAnsi" w:hAnsiTheme="minorHAnsi" w:cstheme="minorHAnsi"/>
            <w:u w:val="single"/>
            <w:lang w:val="ro-RO"/>
          </w:rPr>
          <w:t>Contemporary</w:t>
        </w:r>
        <w:proofErr w:type="spellEnd"/>
        <w:r w:rsidRPr="002248C4">
          <w:rPr>
            <w:rStyle w:val="Emphasis"/>
            <w:rFonts w:asciiTheme="minorHAnsi" w:hAnsiTheme="minorHAnsi" w:cstheme="minorHAnsi"/>
            <w:u w:val="single"/>
            <w:lang w:val="ro-RO"/>
          </w:rPr>
          <w:t xml:space="preserve"> </w:t>
        </w:r>
        <w:proofErr w:type="spellStart"/>
        <w:r w:rsidRPr="002248C4">
          <w:rPr>
            <w:rStyle w:val="Emphasis"/>
            <w:rFonts w:asciiTheme="minorHAnsi" w:hAnsiTheme="minorHAnsi" w:cstheme="minorHAnsi"/>
            <w:u w:val="single"/>
            <w:lang w:val="ro-RO"/>
          </w:rPr>
          <w:t>Literature</w:t>
        </w:r>
        <w:proofErr w:type="spellEnd"/>
        <w:r w:rsidRPr="002248C4">
          <w:rPr>
            <w:rStyle w:val="Emphasis"/>
            <w:rFonts w:asciiTheme="minorHAnsi" w:hAnsiTheme="minorHAnsi" w:cstheme="minorHAnsi"/>
            <w:u w:val="single"/>
            <w:lang w:val="ro-RO"/>
          </w:rPr>
          <w:t xml:space="preserve"> Press</w:t>
        </w:r>
      </w:hyperlink>
      <w:r w:rsidRPr="002248C4">
        <w:rPr>
          <w:rStyle w:val="Emphasis"/>
          <w:rFonts w:asciiTheme="minorHAnsi" w:hAnsiTheme="minorHAnsi" w:cstheme="minorHAnsi"/>
          <w:u w:val="single"/>
          <w:lang w:val="ro-RO"/>
        </w:rPr>
        <w:t>,</w:t>
      </w:r>
      <w:r w:rsidRPr="002248C4">
        <w:rPr>
          <w:rFonts w:asciiTheme="minorHAnsi" w:hAnsiTheme="minorHAnsi" w:cstheme="minorHAnsi"/>
          <w:lang w:val="ro-RO"/>
        </w:rPr>
        <w:t xml:space="preserve"> care publică lucrări atât în limba engleză, cât și în limba română, au ieșit de sub tipar peste 450 de volume.</w:t>
      </w:r>
    </w:p>
    <w:p w14:paraId="20DA37C4" w14:textId="429E5A8E" w:rsidR="00EF6E17" w:rsidRPr="002248C4" w:rsidRDefault="00CA3A7F" w:rsidP="002248C4">
      <w:pPr>
        <w:spacing w:after="120" w:line="240" w:lineRule="auto"/>
        <w:rPr>
          <w:rFonts w:asciiTheme="minorHAnsi" w:hAnsiTheme="minorHAnsi" w:cstheme="minorHAnsi"/>
          <w:lang w:val="ro-RO"/>
        </w:rPr>
      </w:pPr>
      <w:r w:rsidRPr="002248C4">
        <w:rPr>
          <w:rFonts w:asciiTheme="minorHAnsi" w:hAnsiTheme="minorHAnsi" w:cstheme="minorHAnsi"/>
          <w:lang w:val="ro-RO"/>
        </w:rPr>
        <w:t xml:space="preserve">Discursul poetei Lidia Vianu , transmis cu ocazia decernării premiului poate fi consultat </w:t>
      </w:r>
      <w:hyperlink r:id="rId9" w:history="1">
        <w:r w:rsidRPr="002248C4">
          <w:rPr>
            <w:rStyle w:val="Hyperlink"/>
            <w:rFonts w:asciiTheme="minorHAnsi" w:hAnsiTheme="minorHAnsi" w:cstheme="minorHAnsi"/>
            <w:b/>
            <w:lang w:val="ro-RO"/>
          </w:rPr>
          <w:t>aici</w:t>
        </w:r>
      </w:hyperlink>
      <w:r w:rsidRPr="002248C4">
        <w:rPr>
          <w:rFonts w:asciiTheme="minorHAnsi" w:hAnsiTheme="minorHAnsi" w:cstheme="minorHAnsi"/>
          <w:color w:val="004127"/>
          <w:lang w:val="ro-RO"/>
        </w:rPr>
        <w:t xml:space="preserve">. </w:t>
      </w:r>
      <w:r w:rsidR="002248C4" w:rsidRPr="002248C4">
        <w:rPr>
          <w:rFonts w:asciiTheme="minorHAnsi" w:hAnsiTheme="minorHAnsi" w:cstheme="minorHAnsi"/>
          <w:lang w:val="ro-RO"/>
        </w:rPr>
        <w:t xml:space="preserve">Persoanele interesate pot viziona clipul video al evenimentului </w:t>
      </w:r>
      <w:hyperlink r:id="rId10" w:history="1">
        <w:r w:rsidR="002248C4" w:rsidRPr="002248C4">
          <w:rPr>
            <w:rStyle w:val="Hyperlink"/>
            <w:rFonts w:asciiTheme="minorHAnsi" w:hAnsiTheme="minorHAnsi" w:cstheme="minorHAnsi"/>
            <w:b/>
            <w:lang w:val="ro-RO"/>
          </w:rPr>
          <w:t>aici</w:t>
        </w:r>
      </w:hyperlink>
      <w:r w:rsidR="002248C4">
        <w:rPr>
          <w:rFonts w:asciiTheme="minorHAnsi" w:hAnsiTheme="minorHAnsi" w:cstheme="minorHAnsi"/>
          <w:lang w:val="ro-RO"/>
        </w:rPr>
        <w:t>, iar c</w:t>
      </w:r>
      <w:r w:rsidR="007B04FD" w:rsidRPr="002248C4">
        <w:rPr>
          <w:rFonts w:asciiTheme="minorHAnsi" w:hAnsiTheme="minorHAnsi" w:cstheme="minorHAnsi"/>
          <w:lang w:val="ro-RO"/>
        </w:rPr>
        <w:t xml:space="preserve">atalogul volumelor apărute la </w:t>
      </w:r>
      <w:proofErr w:type="spellStart"/>
      <w:r w:rsidR="007B04FD" w:rsidRPr="002248C4">
        <w:rPr>
          <w:rStyle w:val="Emphasis"/>
          <w:rFonts w:asciiTheme="minorHAnsi" w:hAnsiTheme="minorHAnsi" w:cstheme="minorHAnsi"/>
          <w:lang w:val="ro-RO"/>
        </w:rPr>
        <w:t>Contemporary</w:t>
      </w:r>
      <w:proofErr w:type="spellEnd"/>
      <w:r w:rsidR="007B04FD" w:rsidRPr="002248C4">
        <w:rPr>
          <w:rStyle w:val="Emphasis"/>
          <w:rFonts w:asciiTheme="minorHAnsi" w:hAnsiTheme="minorHAnsi" w:cstheme="minorHAnsi"/>
          <w:lang w:val="ro-RO"/>
        </w:rPr>
        <w:t xml:space="preserve"> </w:t>
      </w:r>
      <w:proofErr w:type="spellStart"/>
      <w:r w:rsidR="007B04FD" w:rsidRPr="002248C4">
        <w:rPr>
          <w:rStyle w:val="Emphasis"/>
          <w:rFonts w:asciiTheme="minorHAnsi" w:hAnsiTheme="minorHAnsi" w:cstheme="minorHAnsi"/>
          <w:lang w:val="ro-RO"/>
        </w:rPr>
        <w:t>Literature</w:t>
      </w:r>
      <w:proofErr w:type="spellEnd"/>
      <w:r w:rsidR="007B04FD" w:rsidRPr="002248C4">
        <w:rPr>
          <w:rStyle w:val="Emphasis"/>
          <w:rFonts w:asciiTheme="minorHAnsi" w:hAnsiTheme="minorHAnsi" w:cstheme="minorHAnsi"/>
          <w:lang w:val="ro-RO"/>
        </w:rPr>
        <w:t xml:space="preserve"> Press</w:t>
      </w:r>
      <w:r w:rsidR="007B04FD" w:rsidRPr="002248C4">
        <w:rPr>
          <w:rFonts w:asciiTheme="minorHAnsi" w:hAnsiTheme="minorHAnsi" w:cstheme="minorHAnsi"/>
          <w:lang w:val="ro-RO"/>
        </w:rPr>
        <w:t xml:space="preserve"> poate fi accesat </w:t>
      </w:r>
      <w:hyperlink r:id="rId11" w:history="1">
        <w:r w:rsidR="007B04FD" w:rsidRPr="002248C4">
          <w:rPr>
            <w:rStyle w:val="Strong"/>
            <w:rFonts w:asciiTheme="minorHAnsi" w:hAnsiTheme="minorHAnsi" w:cstheme="minorHAnsi"/>
            <w:color w:val="0070C0"/>
            <w:u w:val="single"/>
            <w:lang w:val="ro-RO"/>
          </w:rPr>
          <w:t>aici</w:t>
        </w:r>
      </w:hyperlink>
      <w:r w:rsidR="007B04FD" w:rsidRPr="002248C4">
        <w:rPr>
          <w:rFonts w:asciiTheme="minorHAnsi" w:hAnsiTheme="minorHAnsi" w:cstheme="minorHAnsi"/>
          <w:color w:val="004127"/>
          <w:lang w:val="ro-RO"/>
        </w:rPr>
        <w:t>.</w:t>
      </w:r>
    </w:p>
    <w:p w14:paraId="66CAB102" w14:textId="7E80948B" w:rsidR="008C78D1" w:rsidRPr="002248C4" w:rsidRDefault="008C78D1" w:rsidP="002248C4">
      <w:pPr>
        <w:spacing w:after="120" w:line="240" w:lineRule="auto"/>
        <w:jc w:val="left"/>
        <w:rPr>
          <w:rFonts w:asciiTheme="minorHAnsi" w:hAnsiTheme="minorHAnsi" w:cstheme="minorHAnsi"/>
          <w:lang w:val="ro-RO"/>
        </w:rPr>
      </w:pPr>
    </w:p>
    <w:sectPr w:rsidR="008C78D1" w:rsidRPr="002248C4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2D029" w14:textId="77777777" w:rsidR="00755AAB" w:rsidRDefault="00755AAB" w:rsidP="008C78D1">
      <w:pPr>
        <w:spacing w:line="240" w:lineRule="auto"/>
      </w:pPr>
      <w:r>
        <w:separator/>
      </w:r>
    </w:p>
  </w:endnote>
  <w:endnote w:type="continuationSeparator" w:id="0">
    <w:p w14:paraId="19288992" w14:textId="77777777" w:rsidR="00755AAB" w:rsidRDefault="00755AAB" w:rsidP="008C78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0179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93F69D" w14:textId="7A644095" w:rsidR="008C78D1" w:rsidRDefault="008C78D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3A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C5AD21" w14:textId="77777777" w:rsidR="008C78D1" w:rsidRDefault="008C78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A1A8F" w14:textId="77777777" w:rsidR="00755AAB" w:rsidRDefault="00755AAB" w:rsidP="008C78D1">
      <w:pPr>
        <w:spacing w:line="240" w:lineRule="auto"/>
      </w:pPr>
      <w:r>
        <w:separator/>
      </w:r>
    </w:p>
  </w:footnote>
  <w:footnote w:type="continuationSeparator" w:id="0">
    <w:p w14:paraId="6CFA8706" w14:textId="77777777" w:rsidR="00755AAB" w:rsidRDefault="00755AAB" w:rsidP="008C78D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5AE6"/>
    <w:rsid w:val="0008045E"/>
    <w:rsid w:val="000A754E"/>
    <w:rsid w:val="000D482C"/>
    <w:rsid w:val="000F247F"/>
    <w:rsid w:val="00117742"/>
    <w:rsid w:val="00126790"/>
    <w:rsid w:val="002248C4"/>
    <w:rsid w:val="002A3A4D"/>
    <w:rsid w:val="002E7A93"/>
    <w:rsid w:val="0031396B"/>
    <w:rsid w:val="003C6334"/>
    <w:rsid w:val="00455AE6"/>
    <w:rsid w:val="00507219"/>
    <w:rsid w:val="00550E16"/>
    <w:rsid w:val="00693EBA"/>
    <w:rsid w:val="006C6E4B"/>
    <w:rsid w:val="00755AAB"/>
    <w:rsid w:val="007B04FD"/>
    <w:rsid w:val="007D1232"/>
    <w:rsid w:val="008A7B2F"/>
    <w:rsid w:val="008C78D1"/>
    <w:rsid w:val="008F7321"/>
    <w:rsid w:val="00960177"/>
    <w:rsid w:val="009F4E9A"/>
    <w:rsid w:val="00A8562D"/>
    <w:rsid w:val="00B3712A"/>
    <w:rsid w:val="00B53785"/>
    <w:rsid w:val="00B57A5C"/>
    <w:rsid w:val="00BF38B2"/>
    <w:rsid w:val="00C23F0D"/>
    <w:rsid w:val="00C34C85"/>
    <w:rsid w:val="00C66703"/>
    <w:rsid w:val="00CA3A7F"/>
    <w:rsid w:val="00D05214"/>
    <w:rsid w:val="00D77A1A"/>
    <w:rsid w:val="00D77D3A"/>
    <w:rsid w:val="00D8005B"/>
    <w:rsid w:val="00DA49DF"/>
    <w:rsid w:val="00E33A69"/>
    <w:rsid w:val="00EC4E01"/>
    <w:rsid w:val="00ED1C86"/>
    <w:rsid w:val="00E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7E87B"/>
  <w15:docId w15:val="{0DF64663-376A-4D32-9EBF-43E191034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281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C23F0D"/>
    <w:pPr>
      <w:spacing w:before="100" w:beforeAutospacing="1" w:after="100" w:afterAutospacing="1" w:line="240" w:lineRule="auto"/>
      <w:jc w:val="left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55AE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5AE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8D1"/>
  </w:style>
  <w:style w:type="paragraph" w:styleId="Footer">
    <w:name w:val="footer"/>
    <w:basedOn w:val="Normal"/>
    <w:link w:val="FooterChar"/>
    <w:uiPriority w:val="99"/>
    <w:unhideWhenUsed/>
    <w:rsid w:val="008C78D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8D1"/>
  </w:style>
  <w:style w:type="table" w:styleId="TableGrid">
    <w:name w:val="Table Grid"/>
    <w:basedOn w:val="TableNormal"/>
    <w:uiPriority w:val="39"/>
    <w:rsid w:val="00B5378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F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F0D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C23F0D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styleId="Strong">
    <w:name w:val="Strong"/>
    <w:basedOn w:val="DefaultParagraphFont"/>
    <w:uiPriority w:val="22"/>
    <w:qFormat/>
    <w:rsid w:val="00C23F0D"/>
    <w:rPr>
      <w:b/>
      <w:bCs/>
    </w:rPr>
  </w:style>
  <w:style w:type="paragraph" w:styleId="NormalWeb">
    <w:name w:val="Normal (Web)"/>
    <w:basedOn w:val="Normal"/>
    <w:uiPriority w:val="99"/>
    <w:unhideWhenUsed/>
    <w:rsid w:val="00C23F0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C23F0D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248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8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itura.mttlc.ro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nibuc.ro/wp-content/uploads/2022/05/Metoda-LV-pt-toate-volumele.pdf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unibuc.ro/wp-content/uploads/2021/11/CLP-AUTHORS-1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BFuuUElf-y8&amp;t=163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nibuc.ro/wp-content/uploads/2023/09/A-prize-is-a-prize-is-a-priz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72C24-7E1A-4812-8B33-36ECA5B3D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494</Words>
  <Characters>2818</Characters>
  <Application>Microsoft Office Word</Application>
  <DocSecurity>0</DocSecurity>
  <Lines>23</Lines>
  <Paragraphs>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Vianu</dc:creator>
  <cp:keywords/>
  <dc:description/>
  <cp:lastModifiedBy>IOAN MICLEA</cp:lastModifiedBy>
  <cp:revision>70</cp:revision>
  <cp:lastPrinted>2023-09-22T10:47:00Z</cp:lastPrinted>
  <dcterms:created xsi:type="dcterms:W3CDTF">2023-09-21T12:22:00Z</dcterms:created>
  <dcterms:modified xsi:type="dcterms:W3CDTF">2023-09-26T12:23:00Z</dcterms:modified>
</cp:coreProperties>
</file>