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301E4" w14:textId="38D568FE" w:rsidR="004470E4" w:rsidRPr="00AB4A1B" w:rsidRDefault="00F8089F">
      <w:pPr>
        <w:rPr>
          <w:b/>
          <w:bCs/>
          <w:lang w:val="ro-RO"/>
        </w:rPr>
      </w:pPr>
      <w:r w:rsidRPr="00AB4A1B">
        <w:rPr>
          <w:b/>
          <w:bCs/>
          <w:lang w:val="ro-RO"/>
        </w:rPr>
        <w:t xml:space="preserve">Noaptea Cercetătorilor 2023: cercetătorii Universității din București au adus știința mai aproape de public </w:t>
      </w:r>
    </w:p>
    <w:p w14:paraId="1F68D69B" w14:textId="278DF3AD" w:rsidR="00F8089F" w:rsidRPr="00AB4A1B" w:rsidRDefault="00F8089F" w:rsidP="00F8089F">
      <w:pPr>
        <w:jc w:val="both"/>
        <w:rPr>
          <w:lang w:val="ro-RO"/>
        </w:rPr>
      </w:pPr>
      <w:r w:rsidRPr="00AB4A1B">
        <w:rPr>
          <w:lang w:val="ro-RO"/>
        </w:rPr>
        <w:t xml:space="preserve">În perioada 29-30 septembrie, cercetătorii Universității din București au participat la ediția din 2023 a Nopții Cercetătorilor și au adus știința mai aproape de public în cadrul unor evenimente organizate în București, Măgurele și Țara Hațegului. </w:t>
      </w:r>
    </w:p>
    <w:p w14:paraId="5E566941" w14:textId="103B7799" w:rsidR="00F8089F" w:rsidRPr="00AB4A1B" w:rsidRDefault="00F8089F" w:rsidP="00F8089F">
      <w:pPr>
        <w:jc w:val="both"/>
        <w:rPr>
          <w:lang w:val="ro-RO"/>
        </w:rPr>
      </w:pPr>
      <w:r w:rsidRPr="00AB4A1B">
        <w:rPr>
          <w:lang w:val="ro-RO"/>
        </w:rPr>
        <w:t>Astfel, publicul de toate vârstele a</w:t>
      </w:r>
      <w:r w:rsidRPr="00AB4A1B">
        <w:rPr>
          <w:lang w:val="ro-RO"/>
        </w:rPr>
        <w:t xml:space="preserve"> </w:t>
      </w:r>
      <w:r w:rsidRPr="00AB4A1B">
        <w:rPr>
          <w:lang w:val="ro-RO"/>
        </w:rPr>
        <w:t xml:space="preserve"> fost invitat de cercetătorii Universității din București</w:t>
      </w:r>
      <w:r w:rsidRPr="00AB4A1B">
        <w:rPr>
          <w:lang w:val="ro-RO"/>
        </w:rPr>
        <w:t xml:space="preserve"> la evenimentele organizate în cadrul proiectului „</w:t>
      </w:r>
      <w:proofErr w:type="spellStart"/>
      <w:r w:rsidRPr="00AB4A1B">
        <w:rPr>
          <w:lang w:val="ro-RO"/>
        </w:rPr>
        <w:t>ReCoNnect</w:t>
      </w:r>
      <w:proofErr w:type="spellEnd"/>
      <w:r w:rsidRPr="00AB4A1B">
        <w:rPr>
          <w:lang w:val="ro-RO"/>
        </w:rPr>
        <w:t xml:space="preserve"> – </w:t>
      </w:r>
      <w:proofErr w:type="spellStart"/>
      <w:r w:rsidRPr="00AB4A1B">
        <w:rPr>
          <w:lang w:val="ro-RO"/>
        </w:rPr>
        <w:t>Research</w:t>
      </w:r>
      <w:proofErr w:type="spellEnd"/>
      <w:r w:rsidRPr="00AB4A1B">
        <w:rPr>
          <w:lang w:val="ro-RO"/>
        </w:rPr>
        <w:t xml:space="preserve"> for </w:t>
      </w:r>
      <w:proofErr w:type="spellStart"/>
      <w:r w:rsidRPr="00AB4A1B">
        <w:rPr>
          <w:lang w:val="ro-RO"/>
        </w:rPr>
        <w:t>Health</w:t>
      </w:r>
      <w:proofErr w:type="spellEnd"/>
      <w:r w:rsidRPr="00AB4A1B">
        <w:rPr>
          <w:lang w:val="ro-RO"/>
        </w:rPr>
        <w:t xml:space="preserve">” </w:t>
      </w:r>
      <w:r w:rsidRPr="00AB4A1B">
        <w:rPr>
          <w:lang w:val="ro-RO"/>
        </w:rPr>
        <w:t xml:space="preserve"> </w:t>
      </w:r>
      <w:r w:rsidRPr="00AB4A1B">
        <w:rPr>
          <w:lang w:val="ro-RO"/>
        </w:rPr>
        <w:t>în Parcul Liniei pe 29 septembrie 2023</w:t>
      </w:r>
      <w:r w:rsidRPr="00AB4A1B">
        <w:rPr>
          <w:lang w:val="ro-RO"/>
        </w:rPr>
        <w:t xml:space="preserve">, </w:t>
      </w:r>
      <w:r w:rsidRPr="00AB4A1B">
        <w:rPr>
          <w:lang w:val="ro-RO"/>
        </w:rPr>
        <w:t>în Măgurele pe 30 septembrie 2023</w:t>
      </w:r>
      <w:r w:rsidRPr="00AB4A1B">
        <w:rPr>
          <w:lang w:val="ro-RO"/>
        </w:rPr>
        <w:t>, precum și în Țara Hațegului, pe parcursul celor două zile, 29-30 septembrie 2023.</w:t>
      </w:r>
    </w:p>
    <w:p w14:paraId="0C0EAA1F" w14:textId="26225875" w:rsidR="00F8089F" w:rsidRPr="00AB4A1B" w:rsidRDefault="00F8089F" w:rsidP="00F8089F">
      <w:pPr>
        <w:jc w:val="both"/>
        <w:rPr>
          <w:lang w:val="ro-RO"/>
        </w:rPr>
      </w:pPr>
      <w:r w:rsidRPr="00AB4A1B">
        <w:rPr>
          <w:lang w:val="ro-RO"/>
        </w:rPr>
        <w:t xml:space="preserve">În cadrul evenimentelor, publicul a </w:t>
      </w:r>
      <w:r w:rsidRPr="00AB4A1B">
        <w:rPr>
          <w:lang w:val="ro-RO"/>
        </w:rPr>
        <w:t xml:space="preserve">avut ocazia să interacționeze cu cercetători pasionați și să afle mai multe despre cum ne influențează </w:t>
      </w:r>
      <w:r w:rsidRPr="00AB4A1B">
        <w:rPr>
          <w:lang w:val="ro-RO"/>
        </w:rPr>
        <w:t>știința</w:t>
      </w:r>
      <w:r w:rsidRPr="00AB4A1B">
        <w:rPr>
          <w:lang w:val="ro-RO"/>
        </w:rPr>
        <w:t xml:space="preserve"> viața de zi cu zi prin experimente pline de lumină, culoare, farmec, strălucire și mister.</w:t>
      </w:r>
    </w:p>
    <w:p w14:paraId="12630DC6" w14:textId="77777777" w:rsidR="00F8089F" w:rsidRPr="00AB4A1B" w:rsidRDefault="00F8089F" w:rsidP="00F8089F">
      <w:pPr>
        <w:jc w:val="both"/>
        <w:rPr>
          <w:lang w:val="ro-RO"/>
        </w:rPr>
      </w:pPr>
      <w:r w:rsidRPr="00F8089F">
        <w:rPr>
          <w:lang w:val="ro-RO"/>
        </w:rPr>
        <w:t xml:space="preserve">Activitățile s-au desfășurat în cadrul Consorțiului </w:t>
      </w:r>
      <w:proofErr w:type="spellStart"/>
      <w:r w:rsidRPr="00F8089F">
        <w:rPr>
          <w:lang w:val="ro-RO"/>
        </w:rPr>
        <w:t>ReCoNnect</w:t>
      </w:r>
      <w:proofErr w:type="spellEnd"/>
      <w:r w:rsidRPr="00F8089F">
        <w:rPr>
          <w:lang w:val="ro-RO"/>
        </w:rPr>
        <w:t xml:space="preserve"> și au fost organizate în cadrul Nopții Cercetătorilor Europeni. Noaptea Cercetătorilor Europeni s-a desfășurat, la nivel național, pentru al doilea an consecutiv, sub patronajul Ministerului Cercetării, Inovării și Digitalizării </w:t>
      </w:r>
      <w:proofErr w:type="spellStart"/>
      <w:r w:rsidRPr="00F8089F">
        <w:rPr>
          <w:lang w:val="ro-RO"/>
        </w:rPr>
        <w:t>şi</w:t>
      </w:r>
      <w:proofErr w:type="spellEnd"/>
      <w:r w:rsidRPr="00F8089F">
        <w:rPr>
          <w:lang w:val="ro-RO"/>
        </w:rPr>
        <w:t xml:space="preserve"> are loc anual în peste 300 de orașe europene.</w:t>
      </w:r>
    </w:p>
    <w:p w14:paraId="504F5E09" w14:textId="05183782" w:rsidR="001C5395" w:rsidRPr="00AB4A1B" w:rsidRDefault="001C5395" w:rsidP="00F8089F">
      <w:pPr>
        <w:jc w:val="both"/>
        <w:rPr>
          <w:lang w:val="ro-RO"/>
        </w:rPr>
      </w:pPr>
      <w:r w:rsidRPr="00AB4A1B">
        <w:rPr>
          <w:lang w:val="ro-RO"/>
        </w:rPr>
        <w:t xml:space="preserve">De asemenea, atât în București, cât și în Măgurele, </w:t>
      </w:r>
      <w:r w:rsidRPr="00AB4A1B">
        <w:rPr>
          <w:lang w:val="ro-RO"/>
        </w:rPr>
        <w:t>cercetătorii UB și reprezentanții proiectului „</w:t>
      </w:r>
      <w:proofErr w:type="spellStart"/>
      <w:r w:rsidRPr="00AB4A1B">
        <w:rPr>
          <w:lang w:val="ro-RO"/>
        </w:rPr>
        <w:t>SciResCareer</w:t>
      </w:r>
      <w:proofErr w:type="spellEnd"/>
      <w:r w:rsidRPr="00AB4A1B">
        <w:rPr>
          <w:lang w:val="ro-RO"/>
        </w:rPr>
        <w:t xml:space="preserve"> – Centru Regional de Orientare și Consiliere în Cariera de Cercetător – București – Ilfov – de la educație preuniversitară la cercetare avansată” au </w:t>
      </w:r>
      <w:r w:rsidRPr="00AB4A1B">
        <w:rPr>
          <w:lang w:val="ro-RO"/>
        </w:rPr>
        <w:t>prezentat</w:t>
      </w:r>
      <w:r w:rsidRPr="00AB4A1B">
        <w:rPr>
          <w:lang w:val="ro-RO"/>
        </w:rPr>
        <w:t xml:space="preserve"> publicului larg modul în care știința își poate aduce contribuția la dezvoltarea de soluții pentru sănătatea oamenilor și a mediului înconjurător.</w:t>
      </w:r>
    </w:p>
    <w:p w14:paraId="79624707" w14:textId="4E3EAAA9" w:rsidR="00AB4A1B" w:rsidRPr="00AB4A1B" w:rsidRDefault="00AB4A1B" w:rsidP="00F8089F">
      <w:pPr>
        <w:jc w:val="both"/>
        <w:rPr>
          <w:lang w:val="ro-RO"/>
        </w:rPr>
      </w:pPr>
      <w:r w:rsidRPr="00AB4A1B">
        <w:rPr>
          <w:lang w:val="ro-RO"/>
        </w:rPr>
        <w:t>Atât în București, cât și în Măgurele,</w:t>
      </w:r>
      <w:r w:rsidR="001C5395" w:rsidRPr="00AB4A1B">
        <w:rPr>
          <w:lang w:val="ro-RO"/>
        </w:rPr>
        <w:t xml:space="preserve"> organizatorii au pregătit zone de jocuri, concursuri cu premii, experimente și dezbateri având ca temă centrală cercetarea pentru sănătate. Cele mai mari institute de cercetare și unele dintre cele mai importante instituții de învățământ superior din România au prezentat soluțiile pe care le propun pentru rezolvarea problemelor de sănătate cu care se confruntă societatea modernă.</w:t>
      </w:r>
    </w:p>
    <w:p w14:paraId="6FECED89" w14:textId="77777777" w:rsidR="00AB4A1B" w:rsidRDefault="00AB4A1B" w:rsidP="00F8089F">
      <w:pPr>
        <w:jc w:val="both"/>
        <w:rPr>
          <w:lang w:val="ro-RO"/>
        </w:rPr>
      </w:pPr>
      <w:r>
        <w:rPr>
          <w:lang w:val="ro-RO"/>
        </w:rPr>
        <w:t>De asemenea, la Măgurele, p</w:t>
      </w:r>
      <w:r w:rsidRPr="00AB4A1B">
        <w:rPr>
          <w:lang w:val="ro-RO"/>
        </w:rPr>
        <w:t xml:space="preserve">ublicul a avut ocazia să afle despre cum se pot administra medicamente sub formă de picături în timpul călătoriilor spațiale și despre experimentul de monitorizare a ritmului cardiac – </w:t>
      </w:r>
      <w:proofErr w:type="spellStart"/>
      <w:r w:rsidRPr="00AB4A1B">
        <w:rPr>
          <w:lang w:val="ro-RO"/>
        </w:rPr>
        <w:t>Arduino</w:t>
      </w:r>
      <w:proofErr w:type="spellEnd"/>
      <w:r w:rsidRPr="00AB4A1B">
        <w:rPr>
          <w:lang w:val="ro-RO"/>
        </w:rPr>
        <w:t xml:space="preserve"> Doctor. Tot aici au fost prezentate tehnologii și echipamente de ultimă generație și s-a demonstrat cum acestea pot fi utilizate în folosul societății. De asemenea, un planor „</w:t>
      </w:r>
      <w:proofErr w:type="spellStart"/>
      <w:r w:rsidRPr="00AB4A1B">
        <w:rPr>
          <w:lang w:val="ro-RO"/>
        </w:rPr>
        <w:t>Perkoz</w:t>
      </w:r>
      <w:proofErr w:type="spellEnd"/>
      <w:r w:rsidRPr="00AB4A1B">
        <w:rPr>
          <w:lang w:val="ro-RO"/>
        </w:rPr>
        <w:t xml:space="preserve">” a fost expus în piață, iar curioșii au interacționat cu piloții care le-au împărtășit din experiența lor. </w:t>
      </w:r>
    </w:p>
    <w:p w14:paraId="2E76BE84" w14:textId="374F1532" w:rsidR="00AB4A1B" w:rsidRPr="00AB4A1B" w:rsidRDefault="00AB4A1B" w:rsidP="00F8089F">
      <w:pPr>
        <w:jc w:val="both"/>
        <w:rPr>
          <w:lang w:val="ro-RO"/>
        </w:rPr>
      </w:pPr>
      <w:r w:rsidRPr="00AB4A1B">
        <w:rPr>
          <w:lang w:val="ro-RO"/>
        </w:rPr>
        <w:t xml:space="preserve">Pe lângă concursuri, demonstrații și experimente interactive, organizatorii au pregătit, cu sprijinul Primăriei Măgurele și al Centrului Cultural Măgurele și momente artistice. Printre cei care au urcat pe scenă s-au numărat Ansamblul Folcloric Drag de Măgurele, Delia Constantin, Ana Stănciulescu și Cortes. Seara s-a încheiat cu un concert susținut de trupa Sayonara Blue </w:t>
      </w:r>
      <w:proofErr w:type="spellStart"/>
      <w:r w:rsidRPr="00AB4A1B">
        <w:rPr>
          <w:lang w:val="ro-RO"/>
        </w:rPr>
        <w:t>Monday</w:t>
      </w:r>
      <w:proofErr w:type="spellEnd"/>
      <w:r w:rsidRPr="00AB4A1B">
        <w:rPr>
          <w:lang w:val="ro-RO"/>
        </w:rPr>
        <w:t>.</w:t>
      </w:r>
    </w:p>
    <w:p w14:paraId="283919D2" w14:textId="2E331967" w:rsidR="001C5395" w:rsidRDefault="001C5395" w:rsidP="00F8089F">
      <w:pPr>
        <w:jc w:val="both"/>
        <w:rPr>
          <w:lang w:val="ro-RO"/>
        </w:rPr>
      </w:pPr>
      <w:r w:rsidRPr="00AB4A1B">
        <w:rPr>
          <w:lang w:val="ro-RO"/>
        </w:rPr>
        <w:t xml:space="preserve"> În capitală s-au mai desfășurat evenimente și la </w:t>
      </w:r>
      <w:hyperlink r:id="rId4" w:history="1">
        <w:r w:rsidRPr="00AB4A1B">
          <w:rPr>
            <w:rStyle w:val="Hyperlink"/>
            <w:b/>
            <w:bCs/>
            <w:i/>
            <w:iCs/>
            <w:lang w:val="ro-RO"/>
          </w:rPr>
          <w:t>Muzeul Național de Istorie Naturală „Grigore Antipa</w:t>
        </w:r>
      </w:hyperlink>
      <w:r w:rsidRPr="00AB4A1B">
        <w:rPr>
          <w:b/>
          <w:bCs/>
          <w:i/>
          <w:iCs/>
          <w:u w:val="single"/>
          <w:lang w:val="ro-RO"/>
        </w:rPr>
        <w:t>”</w:t>
      </w:r>
      <w:r w:rsidRPr="00AB4A1B">
        <w:rPr>
          <w:lang w:val="ro-RO"/>
        </w:rPr>
        <w:t>, între orele 15.00 – 20.00 și la </w:t>
      </w:r>
      <w:hyperlink r:id="rId5" w:history="1">
        <w:r w:rsidRPr="00AB4A1B">
          <w:rPr>
            <w:rStyle w:val="Hyperlink"/>
            <w:b/>
            <w:bCs/>
            <w:i/>
            <w:iCs/>
            <w:lang w:val="ro-RO"/>
          </w:rPr>
          <w:t>Muzeul Geologic Național</w:t>
        </w:r>
      </w:hyperlink>
      <w:r w:rsidRPr="00AB4A1B">
        <w:rPr>
          <w:lang w:val="ro-RO"/>
        </w:rPr>
        <w:t> între orele 10:00 și 18:00.</w:t>
      </w:r>
    </w:p>
    <w:p w14:paraId="0F638277" w14:textId="14F0A43D" w:rsidR="00AB4A1B" w:rsidRDefault="00AB4A1B" w:rsidP="00F8089F">
      <w:pPr>
        <w:jc w:val="both"/>
        <w:rPr>
          <w:lang w:val="ro-RO"/>
        </w:rPr>
      </w:pPr>
      <w:r>
        <w:rPr>
          <w:lang w:val="ro-RO"/>
        </w:rPr>
        <w:t>Nu în ultimul rând, î</w:t>
      </w:r>
      <w:r w:rsidRPr="00AB4A1B">
        <w:rPr>
          <w:lang w:val="ro-RO"/>
        </w:rPr>
        <w:t xml:space="preserve">n </w:t>
      </w:r>
      <w:proofErr w:type="spellStart"/>
      <w:r w:rsidRPr="00AB4A1B">
        <w:rPr>
          <w:lang w:val="ro-RO"/>
        </w:rPr>
        <w:t>Geoparcul</w:t>
      </w:r>
      <w:proofErr w:type="spellEnd"/>
      <w:r w:rsidRPr="00AB4A1B">
        <w:rPr>
          <w:lang w:val="ro-RO"/>
        </w:rPr>
        <w:t xml:space="preserve"> Internațional UNESCO Țara Hațegului cercetătorii Universității din București </w:t>
      </w:r>
      <w:r>
        <w:rPr>
          <w:lang w:val="ro-RO"/>
        </w:rPr>
        <w:t>au invitat publicul să descopere</w:t>
      </w:r>
      <w:r w:rsidRPr="00AB4A1B">
        <w:rPr>
          <w:lang w:val="ro-RO"/>
        </w:rPr>
        <w:t xml:space="preserve"> cum să își activeze și să conștientizeze simțurile pentru a asimila informații legate de </w:t>
      </w:r>
      <w:proofErr w:type="spellStart"/>
      <w:r w:rsidRPr="00AB4A1B">
        <w:rPr>
          <w:lang w:val="ro-RO"/>
        </w:rPr>
        <w:t>geodiversitatea</w:t>
      </w:r>
      <w:proofErr w:type="spellEnd"/>
      <w:r w:rsidRPr="00AB4A1B">
        <w:rPr>
          <w:lang w:val="ro-RO"/>
        </w:rPr>
        <w:t xml:space="preserve"> și biodiversitatea din </w:t>
      </w:r>
      <w:proofErr w:type="spellStart"/>
      <w:r w:rsidRPr="00AB4A1B">
        <w:rPr>
          <w:lang w:val="ro-RO"/>
        </w:rPr>
        <w:t>geoparc</w:t>
      </w:r>
      <w:proofErr w:type="spellEnd"/>
      <w:r w:rsidRPr="00AB4A1B">
        <w:rPr>
          <w:lang w:val="ro-RO"/>
        </w:rPr>
        <w:t>.</w:t>
      </w:r>
    </w:p>
    <w:p w14:paraId="27CF0932" w14:textId="033FBAC8" w:rsidR="00AB4A1B" w:rsidRPr="00AB4A1B" w:rsidRDefault="00AB4A1B" w:rsidP="00F8089F">
      <w:pPr>
        <w:jc w:val="both"/>
        <w:rPr>
          <w:lang w:val="ro-RO"/>
        </w:rPr>
      </w:pPr>
      <w:proofErr w:type="spellStart"/>
      <w:r w:rsidRPr="00AB4A1B">
        <w:t>Evenimentul</w:t>
      </w:r>
      <w:proofErr w:type="spellEnd"/>
      <w:r w:rsidRPr="00AB4A1B">
        <w:t xml:space="preserve"> s-a </w:t>
      </w:r>
      <w:proofErr w:type="spellStart"/>
      <w:r w:rsidRPr="00AB4A1B">
        <w:t>desfășurat</w:t>
      </w:r>
      <w:proofErr w:type="spellEnd"/>
      <w:r w:rsidRPr="00AB4A1B">
        <w:t xml:space="preserve"> </w:t>
      </w:r>
      <w:proofErr w:type="spellStart"/>
      <w:r w:rsidRPr="00AB4A1B">
        <w:t>vineri</w:t>
      </w:r>
      <w:proofErr w:type="spellEnd"/>
      <w:r w:rsidRPr="00AB4A1B">
        <w:t xml:space="preserve">, 29 </w:t>
      </w:r>
      <w:proofErr w:type="spellStart"/>
      <w:r w:rsidRPr="00AB4A1B">
        <w:t>septembrie</w:t>
      </w:r>
      <w:proofErr w:type="spellEnd"/>
      <w:r w:rsidRPr="00AB4A1B">
        <w:t xml:space="preserve"> 2023, la </w:t>
      </w:r>
      <w:proofErr w:type="spellStart"/>
      <w:r w:rsidRPr="00AB4A1B">
        <w:t>Centrul</w:t>
      </w:r>
      <w:proofErr w:type="spellEnd"/>
      <w:r w:rsidRPr="00AB4A1B">
        <w:t xml:space="preserve"> </w:t>
      </w:r>
      <w:proofErr w:type="spellStart"/>
      <w:r w:rsidRPr="00AB4A1B">
        <w:t>Comunitar</w:t>
      </w:r>
      <w:proofErr w:type="spellEnd"/>
      <w:r w:rsidRPr="00AB4A1B">
        <w:t xml:space="preserve"> </w:t>
      </w:r>
      <w:proofErr w:type="spellStart"/>
      <w:r w:rsidRPr="00AB4A1B">
        <w:t>Sânpetru</w:t>
      </w:r>
      <w:proofErr w:type="spellEnd"/>
      <w:r w:rsidRPr="00AB4A1B">
        <w:t xml:space="preserve"> din </w:t>
      </w:r>
      <w:proofErr w:type="spellStart"/>
      <w:r w:rsidRPr="00AB4A1B">
        <w:t>comuna</w:t>
      </w:r>
      <w:proofErr w:type="spellEnd"/>
      <w:r w:rsidRPr="00AB4A1B">
        <w:t xml:space="preserve"> </w:t>
      </w:r>
      <w:proofErr w:type="spellStart"/>
      <w:r w:rsidRPr="00AB4A1B">
        <w:t>Sântămăria-Orlea</w:t>
      </w:r>
      <w:proofErr w:type="spellEnd"/>
      <w:r w:rsidRPr="00AB4A1B">
        <w:t xml:space="preserve">, </w:t>
      </w:r>
      <w:proofErr w:type="spellStart"/>
      <w:r w:rsidRPr="00AB4A1B">
        <w:t>începând</w:t>
      </w:r>
      <w:proofErr w:type="spellEnd"/>
      <w:r w:rsidRPr="00AB4A1B">
        <w:t xml:space="preserve"> cu </w:t>
      </w:r>
      <w:proofErr w:type="spellStart"/>
      <w:r w:rsidRPr="00AB4A1B">
        <w:t>ora</w:t>
      </w:r>
      <w:proofErr w:type="spellEnd"/>
      <w:r w:rsidRPr="00AB4A1B">
        <w:t xml:space="preserve"> 10:00, </w:t>
      </w:r>
      <w:proofErr w:type="spellStart"/>
      <w:r w:rsidRPr="00AB4A1B">
        <w:t>și</w:t>
      </w:r>
      <w:proofErr w:type="spellEnd"/>
      <w:r w:rsidRPr="00AB4A1B">
        <w:t xml:space="preserve"> s-a </w:t>
      </w:r>
      <w:proofErr w:type="spellStart"/>
      <w:r w:rsidRPr="00AB4A1B">
        <w:t>adresat</w:t>
      </w:r>
      <w:proofErr w:type="spellEnd"/>
      <w:r w:rsidRPr="00AB4A1B">
        <w:t xml:space="preserve">, </w:t>
      </w:r>
      <w:proofErr w:type="spellStart"/>
      <w:r w:rsidRPr="00AB4A1B">
        <w:t>în</w:t>
      </w:r>
      <w:proofErr w:type="spellEnd"/>
      <w:r w:rsidRPr="00AB4A1B">
        <w:t xml:space="preserve"> principal, </w:t>
      </w:r>
      <w:proofErr w:type="spellStart"/>
      <w:r w:rsidRPr="00AB4A1B">
        <w:t>elevilor</w:t>
      </w:r>
      <w:proofErr w:type="spellEnd"/>
      <w:r w:rsidRPr="00AB4A1B">
        <w:t xml:space="preserve"> de </w:t>
      </w:r>
      <w:proofErr w:type="spellStart"/>
      <w:r w:rsidRPr="00AB4A1B">
        <w:t>învățământ</w:t>
      </w:r>
      <w:proofErr w:type="spellEnd"/>
      <w:r w:rsidRPr="00AB4A1B">
        <w:t xml:space="preserve"> </w:t>
      </w:r>
      <w:proofErr w:type="spellStart"/>
      <w:r w:rsidRPr="00AB4A1B">
        <w:t>primar</w:t>
      </w:r>
      <w:proofErr w:type="spellEnd"/>
      <w:r w:rsidRPr="00AB4A1B">
        <w:t xml:space="preserve"> </w:t>
      </w:r>
      <w:proofErr w:type="spellStart"/>
      <w:r w:rsidRPr="00AB4A1B">
        <w:t>și</w:t>
      </w:r>
      <w:proofErr w:type="spellEnd"/>
      <w:r w:rsidRPr="00AB4A1B">
        <w:t xml:space="preserve"> </w:t>
      </w:r>
      <w:proofErr w:type="spellStart"/>
      <w:r w:rsidRPr="00AB4A1B">
        <w:lastRenderedPageBreak/>
        <w:t>gimnazial</w:t>
      </w:r>
      <w:proofErr w:type="spellEnd"/>
      <w:r w:rsidRPr="00AB4A1B">
        <w:t xml:space="preserve">. Studenții de la </w:t>
      </w:r>
      <w:proofErr w:type="spellStart"/>
      <w:r w:rsidRPr="00AB4A1B">
        <w:t>Facultatea</w:t>
      </w:r>
      <w:proofErr w:type="spellEnd"/>
      <w:r w:rsidRPr="00AB4A1B">
        <w:t xml:space="preserve"> de </w:t>
      </w:r>
      <w:proofErr w:type="spellStart"/>
      <w:r w:rsidRPr="00AB4A1B">
        <w:t>Geologie</w:t>
      </w:r>
      <w:proofErr w:type="spellEnd"/>
      <w:r w:rsidRPr="00AB4A1B">
        <w:t xml:space="preserve"> </w:t>
      </w:r>
      <w:proofErr w:type="spellStart"/>
      <w:r w:rsidRPr="00AB4A1B">
        <w:t>și</w:t>
      </w:r>
      <w:proofErr w:type="spellEnd"/>
      <w:r w:rsidRPr="00AB4A1B">
        <w:t xml:space="preserve"> </w:t>
      </w:r>
      <w:proofErr w:type="spellStart"/>
      <w:r w:rsidRPr="00AB4A1B">
        <w:t>Geofizică</w:t>
      </w:r>
      <w:proofErr w:type="spellEnd"/>
      <w:r w:rsidRPr="00AB4A1B">
        <w:t xml:space="preserve"> </w:t>
      </w:r>
      <w:proofErr w:type="spellStart"/>
      <w:r w:rsidRPr="00AB4A1B">
        <w:t>și</w:t>
      </w:r>
      <w:proofErr w:type="spellEnd"/>
      <w:r w:rsidRPr="00AB4A1B">
        <w:t xml:space="preserve"> de la </w:t>
      </w:r>
      <w:proofErr w:type="spellStart"/>
      <w:r w:rsidRPr="00AB4A1B">
        <w:t>Facultatea</w:t>
      </w:r>
      <w:proofErr w:type="spellEnd"/>
      <w:r w:rsidRPr="00AB4A1B">
        <w:t xml:space="preserve"> de </w:t>
      </w:r>
      <w:proofErr w:type="spellStart"/>
      <w:r w:rsidRPr="00AB4A1B">
        <w:t>Psihologie</w:t>
      </w:r>
      <w:proofErr w:type="spellEnd"/>
      <w:r w:rsidRPr="00AB4A1B">
        <w:t xml:space="preserve"> </w:t>
      </w:r>
      <w:proofErr w:type="spellStart"/>
      <w:r w:rsidRPr="00AB4A1B">
        <w:t>și</w:t>
      </w:r>
      <w:proofErr w:type="spellEnd"/>
      <w:r w:rsidRPr="00AB4A1B">
        <w:t xml:space="preserve"> </w:t>
      </w:r>
      <w:proofErr w:type="spellStart"/>
      <w:r w:rsidRPr="00AB4A1B">
        <w:t>Științele</w:t>
      </w:r>
      <w:proofErr w:type="spellEnd"/>
      <w:r w:rsidRPr="00AB4A1B">
        <w:t xml:space="preserve"> </w:t>
      </w:r>
      <w:proofErr w:type="spellStart"/>
      <w:r w:rsidRPr="00AB4A1B">
        <w:t>Educației</w:t>
      </w:r>
      <w:proofErr w:type="spellEnd"/>
      <w:r w:rsidRPr="00AB4A1B">
        <w:t xml:space="preserve"> din </w:t>
      </w:r>
      <w:proofErr w:type="spellStart"/>
      <w:r w:rsidRPr="00AB4A1B">
        <w:t>cadrul</w:t>
      </w:r>
      <w:proofErr w:type="spellEnd"/>
      <w:r w:rsidRPr="00AB4A1B">
        <w:t xml:space="preserve"> UB </w:t>
      </w:r>
      <w:proofErr w:type="spellStart"/>
      <w:r w:rsidRPr="00AB4A1B">
        <w:t>i</w:t>
      </w:r>
      <w:proofErr w:type="spellEnd"/>
      <w:r w:rsidRPr="00AB4A1B">
        <w:t xml:space="preserve">-au </w:t>
      </w:r>
      <w:proofErr w:type="spellStart"/>
      <w:r w:rsidRPr="00AB4A1B">
        <w:t>ajutat</w:t>
      </w:r>
      <w:proofErr w:type="spellEnd"/>
      <w:r w:rsidRPr="00AB4A1B">
        <w:t xml:space="preserve"> pe </w:t>
      </w:r>
      <w:proofErr w:type="spellStart"/>
      <w:r w:rsidRPr="00AB4A1B">
        <w:t>cei</w:t>
      </w:r>
      <w:proofErr w:type="spellEnd"/>
      <w:r w:rsidRPr="00AB4A1B">
        <w:t xml:space="preserve"> </w:t>
      </w:r>
      <w:proofErr w:type="spellStart"/>
      <w:r w:rsidRPr="00AB4A1B">
        <w:t>mici</w:t>
      </w:r>
      <w:proofErr w:type="spellEnd"/>
      <w:r w:rsidRPr="00AB4A1B">
        <w:t xml:space="preserve"> </w:t>
      </w:r>
      <w:proofErr w:type="spellStart"/>
      <w:r w:rsidRPr="00AB4A1B">
        <w:t>să</w:t>
      </w:r>
      <w:proofErr w:type="spellEnd"/>
      <w:r w:rsidRPr="00AB4A1B">
        <w:t xml:space="preserve"> </w:t>
      </w:r>
      <w:proofErr w:type="spellStart"/>
      <w:r w:rsidRPr="00AB4A1B">
        <w:t>își</w:t>
      </w:r>
      <w:proofErr w:type="spellEnd"/>
      <w:r w:rsidRPr="00AB4A1B">
        <w:t xml:space="preserve"> </w:t>
      </w:r>
      <w:proofErr w:type="spellStart"/>
      <w:r w:rsidRPr="00AB4A1B">
        <w:t>dea</w:t>
      </w:r>
      <w:proofErr w:type="spellEnd"/>
      <w:r w:rsidRPr="00AB4A1B">
        <w:t xml:space="preserve"> </w:t>
      </w:r>
      <w:proofErr w:type="spellStart"/>
      <w:r w:rsidRPr="00AB4A1B">
        <w:t>frâu</w:t>
      </w:r>
      <w:proofErr w:type="spellEnd"/>
      <w:r w:rsidRPr="00AB4A1B">
        <w:t xml:space="preserve"> liber </w:t>
      </w:r>
      <w:proofErr w:type="spellStart"/>
      <w:r w:rsidRPr="00AB4A1B">
        <w:t>imaginației</w:t>
      </w:r>
      <w:proofErr w:type="spellEnd"/>
      <w:r w:rsidRPr="00AB4A1B">
        <w:t xml:space="preserve"> </w:t>
      </w:r>
      <w:proofErr w:type="spellStart"/>
      <w:r w:rsidRPr="00AB4A1B">
        <w:t>și</w:t>
      </w:r>
      <w:proofErr w:type="spellEnd"/>
      <w:r w:rsidRPr="00AB4A1B">
        <w:t xml:space="preserve"> </w:t>
      </w:r>
      <w:proofErr w:type="spellStart"/>
      <w:r w:rsidRPr="00AB4A1B">
        <w:t>să</w:t>
      </w:r>
      <w:proofErr w:type="spellEnd"/>
      <w:r w:rsidRPr="00AB4A1B">
        <w:t xml:space="preserve"> </w:t>
      </w:r>
      <w:proofErr w:type="spellStart"/>
      <w:r w:rsidRPr="00AB4A1B">
        <w:t>descopere</w:t>
      </w:r>
      <w:proofErr w:type="spellEnd"/>
      <w:r w:rsidRPr="00AB4A1B">
        <w:t xml:space="preserve">, </w:t>
      </w:r>
      <w:proofErr w:type="spellStart"/>
      <w:r w:rsidRPr="00AB4A1B">
        <w:t>vizual</w:t>
      </w:r>
      <w:proofErr w:type="spellEnd"/>
      <w:r w:rsidRPr="00AB4A1B">
        <w:t xml:space="preserve">, </w:t>
      </w:r>
      <w:proofErr w:type="spellStart"/>
      <w:r w:rsidRPr="00AB4A1B">
        <w:t>tactil</w:t>
      </w:r>
      <w:proofErr w:type="spellEnd"/>
      <w:r w:rsidRPr="00AB4A1B">
        <w:t xml:space="preserve"> </w:t>
      </w:r>
      <w:proofErr w:type="spellStart"/>
      <w:r w:rsidRPr="00AB4A1B">
        <w:t>și</w:t>
      </w:r>
      <w:proofErr w:type="spellEnd"/>
      <w:r w:rsidRPr="00AB4A1B">
        <w:t xml:space="preserve"> </w:t>
      </w:r>
      <w:proofErr w:type="spellStart"/>
      <w:r w:rsidRPr="00AB4A1B">
        <w:t>auditiv</w:t>
      </w:r>
      <w:proofErr w:type="spellEnd"/>
      <w:r w:rsidRPr="00AB4A1B">
        <w:t xml:space="preserve">, </w:t>
      </w:r>
      <w:proofErr w:type="spellStart"/>
      <w:r w:rsidRPr="00AB4A1B">
        <w:t>geoparcul</w:t>
      </w:r>
      <w:proofErr w:type="spellEnd"/>
      <w:r w:rsidRPr="00AB4A1B">
        <w:t xml:space="preserve"> </w:t>
      </w:r>
      <w:proofErr w:type="spellStart"/>
      <w:r w:rsidRPr="00AB4A1B">
        <w:t>și</w:t>
      </w:r>
      <w:proofErr w:type="spellEnd"/>
      <w:r w:rsidRPr="00AB4A1B">
        <w:t xml:space="preserve"> </w:t>
      </w:r>
      <w:proofErr w:type="spellStart"/>
      <w:r w:rsidRPr="00AB4A1B">
        <w:t>comorile</w:t>
      </w:r>
      <w:proofErr w:type="spellEnd"/>
      <w:r w:rsidRPr="00AB4A1B">
        <w:t xml:space="preserve"> sale </w:t>
      </w:r>
      <w:proofErr w:type="spellStart"/>
      <w:r w:rsidRPr="00AB4A1B">
        <w:t>prin</w:t>
      </w:r>
      <w:proofErr w:type="spellEnd"/>
      <w:r w:rsidRPr="00AB4A1B">
        <w:t xml:space="preserve"> </w:t>
      </w:r>
      <w:proofErr w:type="spellStart"/>
      <w:r w:rsidRPr="00AB4A1B">
        <w:t>intermediul</w:t>
      </w:r>
      <w:proofErr w:type="spellEnd"/>
      <w:r w:rsidRPr="00AB4A1B">
        <w:t xml:space="preserve"> </w:t>
      </w:r>
      <w:proofErr w:type="spellStart"/>
      <w:r w:rsidRPr="00AB4A1B">
        <w:t>poveștilor</w:t>
      </w:r>
      <w:proofErr w:type="spellEnd"/>
      <w:r w:rsidRPr="00AB4A1B">
        <w:t xml:space="preserve">. </w:t>
      </w:r>
      <w:proofErr w:type="spellStart"/>
      <w:r w:rsidRPr="00AB4A1B">
        <w:t>Profesorii</w:t>
      </w:r>
      <w:proofErr w:type="spellEnd"/>
      <w:r w:rsidRPr="00AB4A1B">
        <w:t xml:space="preserve"> din </w:t>
      </w:r>
      <w:proofErr w:type="spellStart"/>
      <w:r w:rsidRPr="00AB4A1B">
        <w:t>Rețeaua</w:t>
      </w:r>
      <w:proofErr w:type="spellEnd"/>
      <w:r w:rsidRPr="00AB4A1B">
        <w:t xml:space="preserve"> „</w:t>
      </w:r>
      <w:proofErr w:type="spellStart"/>
      <w:r w:rsidRPr="00AB4A1B">
        <w:t>EduGeoparc</w:t>
      </w:r>
      <w:proofErr w:type="spellEnd"/>
      <w:r w:rsidRPr="00AB4A1B">
        <w:t xml:space="preserve">” au </w:t>
      </w:r>
      <w:proofErr w:type="spellStart"/>
      <w:r w:rsidRPr="00AB4A1B">
        <w:t>participat</w:t>
      </w:r>
      <w:proofErr w:type="spellEnd"/>
      <w:r w:rsidRPr="00AB4A1B">
        <w:t xml:space="preserve"> </w:t>
      </w:r>
      <w:proofErr w:type="spellStart"/>
      <w:r w:rsidRPr="00AB4A1B">
        <w:t>și</w:t>
      </w:r>
      <w:proofErr w:type="spellEnd"/>
      <w:r w:rsidRPr="00AB4A1B">
        <w:t xml:space="preserve"> </w:t>
      </w:r>
      <w:proofErr w:type="spellStart"/>
      <w:r w:rsidRPr="00AB4A1B">
        <w:t>ei</w:t>
      </w:r>
      <w:proofErr w:type="spellEnd"/>
      <w:r w:rsidRPr="00AB4A1B">
        <w:t xml:space="preserve"> la </w:t>
      </w:r>
      <w:proofErr w:type="spellStart"/>
      <w:r w:rsidRPr="00AB4A1B">
        <w:t>eveniment</w:t>
      </w:r>
      <w:proofErr w:type="spellEnd"/>
      <w:r w:rsidRPr="00AB4A1B">
        <w:t xml:space="preserve"> </w:t>
      </w:r>
      <w:proofErr w:type="spellStart"/>
      <w:r w:rsidRPr="00AB4A1B">
        <w:t>și</w:t>
      </w:r>
      <w:proofErr w:type="spellEnd"/>
      <w:r w:rsidRPr="00AB4A1B">
        <w:t xml:space="preserve"> au </w:t>
      </w:r>
      <w:proofErr w:type="spellStart"/>
      <w:r w:rsidRPr="00AB4A1B">
        <w:t>împărtășit</w:t>
      </w:r>
      <w:proofErr w:type="spellEnd"/>
      <w:r w:rsidRPr="00AB4A1B">
        <w:t xml:space="preserve"> </w:t>
      </w:r>
      <w:proofErr w:type="spellStart"/>
      <w:r w:rsidRPr="00AB4A1B">
        <w:t>bune</w:t>
      </w:r>
      <w:proofErr w:type="spellEnd"/>
      <w:r w:rsidRPr="00AB4A1B">
        <w:t xml:space="preserve"> </w:t>
      </w:r>
      <w:proofErr w:type="spellStart"/>
      <w:r w:rsidRPr="00AB4A1B">
        <w:t>practici</w:t>
      </w:r>
      <w:proofErr w:type="spellEnd"/>
      <w:r w:rsidRPr="00AB4A1B">
        <w:t xml:space="preserve"> </w:t>
      </w:r>
      <w:proofErr w:type="spellStart"/>
      <w:r w:rsidRPr="00AB4A1B">
        <w:t>privind</w:t>
      </w:r>
      <w:proofErr w:type="spellEnd"/>
      <w:r w:rsidRPr="00AB4A1B">
        <w:t xml:space="preserve"> </w:t>
      </w:r>
      <w:proofErr w:type="spellStart"/>
      <w:r w:rsidRPr="00AB4A1B">
        <w:t>asigurarea</w:t>
      </w:r>
      <w:proofErr w:type="spellEnd"/>
      <w:r w:rsidRPr="00AB4A1B">
        <w:t xml:space="preserve"> </w:t>
      </w:r>
      <w:proofErr w:type="spellStart"/>
      <w:r w:rsidRPr="00AB4A1B">
        <w:t>unui</w:t>
      </w:r>
      <w:proofErr w:type="spellEnd"/>
      <w:r w:rsidRPr="00AB4A1B">
        <w:t xml:space="preserve"> </w:t>
      </w:r>
      <w:proofErr w:type="spellStart"/>
      <w:r w:rsidRPr="00AB4A1B">
        <w:t>mediu</w:t>
      </w:r>
      <w:proofErr w:type="spellEnd"/>
      <w:r w:rsidRPr="00AB4A1B">
        <w:t xml:space="preserve"> </w:t>
      </w:r>
      <w:proofErr w:type="spellStart"/>
      <w:r w:rsidRPr="00AB4A1B">
        <w:t>sănătos</w:t>
      </w:r>
      <w:proofErr w:type="spellEnd"/>
      <w:r w:rsidRPr="00AB4A1B">
        <w:t xml:space="preserve"> de </w:t>
      </w:r>
      <w:proofErr w:type="spellStart"/>
      <w:r w:rsidRPr="00AB4A1B">
        <w:t>învățare</w:t>
      </w:r>
      <w:proofErr w:type="spellEnd"/>
      <w:r w:rsidRPr="00AB4A1B">
        <w:t xml:space="preserve"> </w:t>
      </w:r>
      <w:proofErr w:type="spellStart"/>
      <w:r w:rsidRPr="00AB4A1B">
        <w:t>într</w:t>
      </w:r>
      <w:proofErr w:type="spellEnd"/>
      <w:r w:rsidRPr="00AB4A1B">
        <w:t xml:space="preserve">-o </w:t>
      </w:r>
      <w:proofErr w:type="spellStart"/>
      <w:r w:rsidRPr="00AB4A1B">
        <w:t>activitate</w:t>
      </w:r>
      <w:proofErr w:type="spellEnd"/>
      <w:r w:rsidRPr="00AB4A1B">
        <w:t xml:space="preserve"> </w:t>
      </w:r>
      <w:proofErr w:type="spellStart"/>
      <w:r w:rsidRPr="00AB4A1B">
        <w:t>organizată</w:t>
      </w:r>
      <w:proofErr w:type="spellEnd"/>
      <w:r w:rsidRPr="00AB4A1B">
        <w:t xml:space="preserve"> </w:t>
      </w:r>
      <w:proofErr w:type="spellStart"/>
      <w:r w:rsidRPr="00AB4A1B">
        <w:t>în</w:t>
      </w:r>
      <w:proofErr w:type="spellEnd"/>
      <w:r w:rsidRPr="00AB4A1B">
        <w:t xml:space="preserve"> </w:t>
      </w:r>
      <w:proofErr w:type="spellStart"/>
      <w:r w:rsidRPr="00AB4A1B">
        <w:t>parteneriat</w:t>
      </w:r>
      <w:proofErr w:type="spellEnd"/>
      <w:r w:rsidRPr="00AB4A1B">
        <w:t xml:space="preserve"> cu </w:t>
      </w:r>
      <w:proofErr w:type="spellStart"/>
      <w:r w:rsidRPr="00AB4A1B">
        <w:t>Unitatea</w:t>
      </w:r>
      <w:proofErr w:type="spellEnd"/>
      <w:r w:rsidRPr="00AB4A1B">
        <w:t xml:space="preserve"> de </w:t>
      </w:r>
      <w:proofErr w:type="spellStart"/>
      <w:r w:rsidRPr="00AB4A1B">
        <w:t>Cercetare</w:t>
      </w:r>
      <w:proofErr w:type="spellEnd"/>
      <w:r w:rsidRPr="00AB4A1B">
        <w:t xml:space="preserve"> </w:t>
      </w:r>
      <w:proofErr w:type="spellStart"/>
      <w:r w:rsidRPr="00AB4A1B">
        <w:t>în</w:t>
      </w:r>
      <w:proofErr w:type="spellEnd"/>
      <w:r w:rsidRPr="00AB4A1B">
        <w:t xml:space="preserve"> </w:t>
      </w:r>
      <w:proofErr w:type="spellStart"/>
      <w:r w:rsidRPr="00AB4A1B">
        <w:t>Educație</w:t>
      </w:r>
      <w:proofErr w:type="spellEnd"/>
      <w:r w:rsidRPr="00AB4A1B">
        <w:t xml:space="preserve"> din </w:t>
      </w:r>
      <w:proofErr w:type="spellStart"/>
      <w:r w:rsidRPr="00AB4A1B">
        <w:t>cadrul</w:t>
      </w:r>
      <w:proofErr w:type="spellEnd"/>
      <w:r w:rsidRPr="00AB4A1B">
        <w:t xml:space="preserve"> </w:t>
      </w:r>
      <w:proofErr w:type="spellStart"/>
      <w:r w:rsidRPr="00AB4A1B">
        <w:t>Centrului</w:t>
      </w:r>
      <w:proofErr w:type="spellEnd"/>
      <w:r w:rsidRPr="00AB4A1B">
        <w:t xml:space="preserve"> </w:t>
      </w:r>
      <w:proofErr w:type="spellStart"/>
      <w:r w:rsidRPr="00AB4A1B">
        <w:t>Național</w:t>
      </w:r>
      <w:proofErr w:type="spellEnd"/>
      <w:r w:rsidRPr="00AB4A1B">
        <w:t xml:space="preserve"> de </w:t>
      </w:r>
      <w:proofErr w:type="spellStart"/>
      <w:r w:rsidRPr="00AB4A1B">
        <w:t>Politici</w:t>
      </w:r>
      <w:proofErr w:type="spellEnd"/>
      <w:r w:rsidRPr="00AB4A1B">
        <w:t xml:space="preserve"> </w:t>
      </w:r>
      <w:proofErr w:type="spellStart"/>
      <w:r w:rsidRPr="00AB4A1B">
        <w:t>și</w:t>
      </w:r>
      <w:proofErr w:type="spellEnd"/>
      <w:r w:rsidRPr="00AB4A1B">
        <w:t xml:space="preserve"> </w:t>
      </w:r>
      <w:proofErr w:type="spellStart"/>
      <w:r w:rsidRPr="00AB4A1B">
        <w:t>Evaluare</w:t>
      </w:r>
      <w:proofErr w:type="spellEnd"/>
      <w:r w:rsidRPr="00AB4A1B">
        <w:t xml:space="preserve"> </w:t>
      </w:r>
      <w:proofErr w:type="spellStart"/>
      <w:r w:rsidRPr="00AB4A1B">
        <w:t>în</w:t>
      </w:r>
      <w:proofErr w:type="spellEnd"/>
      <w:r w:rsidRPr="00AB4A1B">
        <w:t xml:space="preserve"> </w:t>
      </w:r>
      <w:proofErr w:type="spellStart"/>
      <w:r w:rsidRPr="00AB4A1B">
        <w:t>Educație</w:t>
      </w:r>
      <w:proofErr w:type="spellEnd"/>
      <w:r w:rsidRPr="00AB4A1B">
        <w:t>.</w:t>
      </w:r>
    </w:p>
    <w:p w14:paraId="24467C8A" w14:textId="77777777" w:rsidR="001C5395" w:rsidRPr="00F8089F" w:rsidRDefault="001C5395" w:rsidP="00F8089F">
      <w:pPr>
        <w:jc w:val="both"/>
        <w:rPr>
          <w:lang w:val="ro-RO"/>
        </w:rPr>
      </w:pPr>
    </w:p>
    <w:p w14:paraId="6A1AA519" w14:textId="77777777" w:rsidR="00F8089F" w:rsidRPr="00AB4A1B" w:rsidRDefault="00F8089F" w:rsidP="00F8089F">
      <w:pPr>
        <w:jc w:val="both"/>
        <w:rPr>
          <w:lang w:val="ro-RO"/>
        </w:rPr>
      </w:pPr>
    </w:p>
    <w:sectPr w:rsidR="00F8089F" w:rsidRPr="00AB4A1B" w:rsidSect="00B74E88">
      <w:pgSz w:w="11909" w:h="16834"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89F"/>
    <w:rsid w:val="001C5395"/>
    <w:rsid w:val="004470E4"/>
    <w:rsid w:val="00A83303"/>
    <w:rsid w:val="00AB4A1B"/>
    <w:rsid w:val="00B74E88"/>
    <w:rsid w:val="00F808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C4C47"/>
  <w15:chartTrackingRefBased/>
  <w15:docId w15:val="{0EFDF909-FEE5-415C-8C38-44F9C102D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89F"/>
    <w:rPr>
      <w:color w:val="0563C1" w:themeColor="hyperlink"/>
      <w:u w:val="single"/>
    </w:rPr>
  </w:style>
  <w:style w:type="character" w:styleId="UnresolvedMention">
    <w:name w:val="Unresolved Mention"/>
    <w:basedOn w:val="DefaultParagraphFont"/>
    <w:uiPriority w:val="99"/>
    <w:semiHidden/>
    <w:unhideWhenUsed/>
    <w:rsid w:val="00F808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381939">
      <w:bodyDiv w:val="1"/>
      <w:marLeft w:val="0"/>
      <w:marRight w:val="0"/>
      <w:marTop w:val="0"/>
      <w:marBottom w:val="0"/>
      <w:divBdr>
        <w:top w:val="none" w:sz="0" w:space="0" w:color="auto"/>
        <w:left w:val="none" w:sz="0" w:space="0" w:color="auto"/>
        <w:bottom w:val="none" w:sz="0" w:space="0" w:color="auto"/>
        <w:right w:val="none" w:sz="0" w:space="0" w:color="auto"/>
      </w:divBdr>
    </w:div>
    <w:div w:id="1358385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geology.ro/" TargetMode="External"/><Relationship Id="rId4" Type="http://schemas.openxmlformats.org/officeDocument/2006/relationships/hyperlink" Target="https://antipa.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1</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MICLEA</dc:creator>
  <cp:keywords/>
  <dc:description/>
  <cp:lastModifiedBy>IOAN MICLEA</cp:lastModifiedBy>
  <cp:revision>2</cp:revision>
  <dcterms:created xsi:type="dcterms:W3CDTF">2023-10-03T07:52:00Z</dcterms:created>
  <dcterms:modified xsi:type="dcterms:W3CDTF">2023-10-03T11:10:00Z</dcterms:modified>
</cp:coreProperties>
</file>