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4101A0" w14:textId="77777777" w:rsidR="006208DA" w:rsidRDefault="002471A6">
      <w:pPr>
        <w:rPr>
          <w:b/>
          <w:lang w:val="ro-RO"/>
        </w:rPr>
      </w:pPr>
      <w:r w:rsidRPr="002471A6">
        <w:rPr>
          <w:b/>
          <w:lang w:val="ro-RO"/>
        </w:rPr>
        <w:t>Venerabilul Maestru Gonsar Tulku Rinpoche</w:t>
      </w:r>
      <w:r w:rsidR="00CF083B">
        <w:rPr>
          <w:b/>
          <w:lang w:val="ro-RO"/>
        </w:rPr>
        <w:t>,</w:t>
      </w:r>
      <w:r w:rsidRPr="002471A6">
        <w:rPr>
          <w:b/>
          <w:lang w:val="ro-RO"/>
        </w:rPr>
        <w:t xml:space="preserve"> pentru a doua oară la Universitatea din București</w:t>
      </w:r>
    </w:p>
    <w:p w14:paraId="4DE85FF2" w14:textId="77777777" w:rsidR="002471A6" w:rsidRDefault="002471A6">
      <w:pPr>
        <w:rPr>
          <w:b/>
          <w:lang w:val="ro-RO"/>
        </w:rPr>
      </w:pPr>
    </w:p>
    <w:p w14:paraId="66B59476" w14:textId="77777777" w:rsidR="002471A6" w:rsidRDefault="002471A6" w:rsidP="002471A6">
      <w:pPr>
        <w:jc w:val="both"/>
        <w:rPr>
          <w:lang w:val="ro-RO"/>
        </w:rPr>
      </w:pPr>
      <w:r w:rsidRPr="002471A6">
        <w:rPr>
          <w:b/>
          <w:lang w:val="ro-RO"/>
        </w:rPr>
        <w:t>Vineri, 10 mai 2024</w:t>
      </w:r>
      <w:r>
        <w:rPr>
          <w:lang w:val="ro-RO"/>
        </w:rPr>
        <w:t xml:space="preserve">, începând cu ora 18:00, </w:t>
      </w:r>
      <w:r w:rsidRPr="002471A6">
        <w:rPr>
          <w:lang w:val="ro-RO"/>
        </w:rPr>
        <w:t xml:space="preserve">programul de </w:t>
      </w:r>
      <w:r w:rsidRPr="002471A6">
        <w:rPr>
          <w:i/>
          <w:lang w:val="ro-RO"/>
        </w:rPr>
        <w:t>Studii Religioase – Texte și Tradiții</w:t>
      </w:r>
      <w:r w:rsidRPr="002471A6">
        <w:rPr>
          <w:lang w:val="ro-RO"/>
        </w:rPr>
        <w:t xml:space="preserve"> din cadrul Facultății de Limbi și Literaturi Străine, în parteneriat cu Centrul de Înalte Studii Tibetane </w:t>
      </w:r>
      <w:r w:rsidRPr="002471A6">
        <w:rPr>
          <w:i/>
          <w:lang w:val="ro-RO"/>
        </w:rPr>
        <w:t>Rabten Choeling</w:t>
      </w:r>
      <w:r w:rsidRPr="002471A6">
        <w:rPr>
          <w:lang w:val="ro-RO"/>
        </w:rPr>
        <w:t xml:space="preserve"> din Elveția și Asoc</w:t>
      </w:r>
      <w:r>
        <w:rPr>
          <w:lang w:val="ro-RO"/>
        </w:rPr>
        <w:t>iația Prietenii Editurii Rabten organizeaz</w:t>
      </w:r>
      <w:r w:rsidRPr="002471A6">
        <w:rPr>
          <w:lang w:val="ro-RO"/>
        </w:rPr>
        <w:t>ă</w:t>
      </w:r>
      <w:r>
        <w:rPr>
          <w:lang w:val="ro-RO"/>
        </w:rPr>
        <w:t xml:space="preserve"> evenimentu</w:t>
      </w:r>
      <w:r w:rsidRPr="002471A6">
        <w:rPr>
          <w:lang w:val="ro-RO"/>
        </w:rPr>
        <w:t>l</w:t>
      </w:r>
      <w:r>
        <w:rPr>
          <w:lang w:val="ro-RO"/>
        </w:rPr>
        <w:t xml:space="preserve"> cu tema „</w:t>
      </w:r>
      <w:r w:rsidRPr="002471A6">
        <w:rPr>
          <w:lang w:val="ro-RO"/>
        </w:rPr>
        <w:t>Din comorile buddhismului tibetan: despre recunoștință</w:t>
      </w:r>
      <w:r>
        <w:rPr>
          <w:lang w:val="ro-RO"/>
        </w:rPr>
        <w:t>”.</w:t>
      </w:r>
    </w:p>
    <w:p w14:paraId="5F0D72FE" w14:textId="77777777" w:rsidR="002471A6" w:rsidRDefault="002471A6" w:rsidP="002471A6">
      <w:pPr>
        <w:jc w:val="both"/>
        <w:rPr>
          <w:lang w:val="ro-RO"/>
        </w:rPr>
      </w:pPr>
      <w:r>
        <w:rPr>
          <w:lang w:val="ro-RO"/>
        </w:rPr>
        <w:t xml:space="preserve">Evenimentul va avea loc </w:t>
      </w:r>
      <w:r w:rsidRPr="002471A6">
        <w:rPr>
          <w:lang w:val="ro-RO"/>
        </w:rPr>
        <w:t xml:space="preserve">în </w:t>
      </w:r>
      <w:r w:rsidRPr="002471A6">
        <w:rPr>
          <w:b/>
          <w:lang w:val="ro-RO"/>
        </w:rPr>
        <w:t>Aula Magna a Facultăţii de Drept</w:t>
      </w:r>
      <w:r>
        <w:rPr>
          <w:lang w:val="ro-RO"/>
        </w:rPr>
        <w:t xml:space="preserve"> și îl va avea ca invitat pe </w:t>
      </w:r>
      <w:r w:rsidRPr="002471A6">
        <w:rPr>
          <w:b/>
          <w:lang w:val="ro-RO"/>
        </w:rPr>
        <w:t>Venerabilul Maestru Gonsar Tulku Rinpoche</w:t>
      </w:r>
      <w:r w:rsidRPr="002471A6">
        <w:rPr>
          <w:lang w:val="ro-RO"/>
        </w:rPr>
        <w:t xml:space="preserve"> de la Centrul de Înalte Studii Tibetane </w:t>
      </w:r>
      <w:r w:rsidRPr="002471A6">
        <w:rPr>
          <w:i/>
          <w:lang w:val="ro-RO"/>
        </w:rPr>
        <w:t>Rabten Choeling</w:t>
      </w:r>
      <w:r>
        <w:rPr>
          <w:lang w:val="ro-RO"/>
        </w:rPr>
        <w:t xml:space="preserve"> din Elveţia, aflat pentru a doua oară la Universitatea din București. </w:t>
      </w:r>
    </w:p>
    <w:p w14:paraId="22016B58" w14:textId="77777777" w:rsidR="002471A6" w:rsidRDefault="002471A6" w:rsidP="002471A6">
      <w:pPr>
        <w:jc w:val="both"/>
        <w:rPr>
          <w:lang w:val="ro-RO"/>
        </w:rPr>
      </w:pPr>
      <w:r>
        <w:rPr>
          <w:lang w:val="ro-RO"/>
        </w:rPr>
        <w:t>Întâlnirea are ca scop accentuarea unor</w:t>
      </w:r>
      <w:r w:rsidRPr="002471A6">
        <w:rPr>
          <w:lang w:val="ro-RO"/>
        </w:rPr>
        <w:t xml:space="preserve"> aspecte profunde ale înțelegerii și contextualizării atitudinii de recunoștință în viziune buddhistă.</w:t>
      </w:r>
      <w:r>
        <w:rPr>
          <w:lang w:val="ro-RO"/>
        </w:rPr>
        <w:t xml:space="preserve"> </w:t>
      </w:r>
      <w:r w:rsidRPr="002471A6">
        <w:rPr>
          <w:lang w:val="ro-RO"/>
        </w:rPr>
        <w:t>Invitatul de onoare al evenimentului, Venerabilul Maestru Gonsar Tulku Rinpoche, se află pentru a zecea oară în România unde oferă învățături din anul 2010 și prezintă pentru practicanți, dar și pentru toți cei pasionați de studiul religiei și, în mod particular, al buddhismului tibetan, teme și practici cu o valoare inestimabilă în tradiția buddhistă.</w:t>
      </w:r>
    </w:p>
    <w:p w14:paraId="2B7FC61E" w14:textId="26D2257D" w:rsidR="002471A6" w:rsidRPr="002471A6" w:rsidRDefault="002471A6" w:rsidP="002471A6">
      <w:pPr>
        <w:jc w:val="both"/>
        <w:rPr>
          <w:lang w:val="ro-RO"/>
        </w:rPr>
      </w:pPr>
      <w:r w:rsidRPr="002471A6">
        <w:rPr>
          <w:lang w:val="ro-RO"/>
        </w:rPr>
        <w:t xml:space="preserve">Dialogul va fi susţinut în limba engleză, cu traducere în limba română, şi va fi moderat de </w:t>
      </w:r>
      <w:r w:rsidRPr="00DA428D">
        <w:rPr>
          <w:b/>
          <w:bCs/>
          <w:lang w:val="ro-RO"/>
        </w:rPr>
        <w:t>prof. univ. dr. Madeea Axinciuc</w:t>
      </w:r>
      <w:r w:rsidRPr="002471A6">
        <w:rPr>
          <w:lang w:val="ro-RO"/>
        </w:rPr>
        <w:t xml:space="preserve">, director al Programului de </w:t>
      </w:r>
      <w:r w:rsidRPr="002471A6">
        <w:rPr>
          <w:i/>
          <w:lang w:val="ro-RO"/>
        </w:rPr>
        <w:t xml:space="preserve">Studii Religioase – Texte </w:t>
      </w:r>
      <w:proofErr w:type="spellStart"/>
      <w:r w:rsidRPr="002471A6">
        <w:rPr>
          <w:i/>
          <w:lang w:val="ro-RO"/>
        </w:rPr>
        <w:t>şi</w:t>
      </w:r>
      <w:proofErr w:type="spellEnd"/>
      <w:r w:rsidRPr="002471A6">
        <w:rPr>
          <w:i/>
          <w:lang w:val="ro-RO"/>
        </w:rPr>
        <w:t xml:space="preserve"> </w:t>
      </w:r>
      <w:proofErr w:type="spellStart"/>
      <w:r w:rsidRPr="002471A6">
        <w:rPr>
          <w:i/>
          <w:lang w:val="ro-RO"/>
        </w:rPr>
        <w:t>Tradiţii</w:t>
      </w:r>
      <w:proofErr w:type="spellEnd"/>
      <w:r w:rsidR="002C5B0D">
        <w:rPr>
          <w:lang w:val="ro-RO"/>
        </w:rPr>
        <w:t>.</w:t>
      </w:r>
    </w:p>
    <w:p w14:paraId="5FE03ABF" w14:textId="77777777" w:rsidR="002471A6" w:rsidRDefault="002471A6" w:rsidP="002471A6">
      <w:pPr>
        <w:jc w:val="both"/>
        <w:rPr>
          <w:lang w:val="ro-RO"/>
        </w:rPr>
      </w:pPr>
      <w:r w:rsidRPr="002471A6">
        <w:rPr>
          <w:lang w:val="ro-RO"/>
        </w:rPr>
        <w:t>Evenimentul este deschis publicului larg şi va fi urmat de o sesiune de întrebări și răspunsuri.</w:t>
      </w:r>
    </w:p>
    <w:p w14:paraId="383AA706" w14:textId="77777777" w:rsidR="00632B69" w:rsidRPr="00632B69" w:rsidRDefault="00632B69" w:rsidP="00632B69">
      <w:pPr>
        <w:jc w:val="both"/>
        <w:rPr>
          <w:lang w:val="ro-RO"/>
        </w:rPr>
      </w:pPr>
      <w:r w:rsidRPr="00632B69">
        <w:rPr>
          <w:lang w:val="ro-RO"/>
        </w:rPr>
        <w:t xml:space="preserve">Venerabilul Maestru Gonsar Tulku Rinpoche, născut în 1949 în Tibet, la Shigatse, este recunoscut la vârsta de trei ani drept a cincea încarnare din linia Gonsar Rinpoche. De la vârsta de șase ani crește sub atenta îngrijire și îndrumare a Venerabilului Maestru Geshe Rabten Rinpoche, mai întâi la Mănăstirea Sera din Lhasa – a doua mare universitate monastică din Tibet la vremea respectivă, iar din 1959, în India și în Europa. Timp de treizeci și trei de ani, Gonsar Tulku Rinpoche este cel mai apropiat discipol al Venerabilului Geshe Rabten Rinpoche. Din 1986, Gonsar Rinpoche continuă activitatea Maestrului său ca director al Centrului </w:t>
      </w:r>
      <w:r w:rsidRPr="00632B69">
        <w:rPr>
          <w:i/>
          <w:lang w:val="ro-RO"/>
        </w:rPr>
        <w:t>Rabten Choeling</w:t>
      </w:r>
      <w:r w:rsidRPr="00632B69">
        <w:rPr>
          <w:lang w:val="ro-RO"/>
        </w:rPr>
        <w:t xml:space="preserve"> din Mont Pèlerin, Elveția, și al celorlalte centre Rabten din Europa, predând învățături în limbile engleză,</w:t>
      </w:r>
      <w:r>
        <w:rPr>
          <w:lang w:val="ro-RO"/>
        </w:rPr>
        <w:t xml:space="preserve"> franceză, germană și tibetană.</w:t>
      </w:r>
    </w:p>
    <w:p w14:paraId="3D2671C3" w14:textId="77777777" w:rsidR="00632B69" w:rsidRPr="002471A6" w:rsidRDefault="00632B69" w:rsidP="00632B69">
      <w:pPr>
        <w:jc w:val="both"/>
        <w:rPr>
          <w:lang w:val="ro-RO"/>
        </w:rPr>
      </w:pPr>
      <w:r w:rsidRPr="00632B69">
        <w:rPr>
          <w:lang w:val="ro-RO"/>
        </w:rPr>
        <w:t xml:space="preserve">Prof. univ. dr. Madeea Axinciuc este director fondator al Programului de </w:t>
      </w:r>
      <w:r w:rsidRPr="00632B69">
        <w:rPr>
          <w:i/>
          <w:lang w:val="ro-RO"/>
        </w:rPr>
        <w:t>Studii Religioase – Texte și Tradiții</w:t>
      </w:r>
      <w:r w:rsidRPr="00632B69">
        <w:rPr>
          <w:lang w:val="ro-RO"/>
        </w:rPr>
        <w:t xml:space="preserve"> din cadrul Facultății de Limbi și Literaturi Străine a Universității din București. Domenii de cercetare: filosofia religiei, religie comparată, literatură biblică, ebraică biblică.</w:t>
      </w:r>
    </w:p>
    <w:sectPr w:rsidR="00632B69" w:rsidRPr="002471A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471A6"/>
    <w:rsid w:val="002471A6"/>
    <w:rsid w:val="002C5B0D"/>
    <w:rsid w:val="006208DA"/>
    <w:rsid w:val="00632B69"/>
    <w:rsid w:val="009B2A28"/>
    <w:rsid w:val="00CF083B"/>
    <w:rsid w:val="00DA42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7C6CF3"/>
  <w15:docId w15:val="{B1C1FE39-7890-46D3-A23B-22A670658F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893613">
      <w:bodyDiv w:val="1"/>
      <w:marLeft w:val="0"/>
      <w:marRight w:val="0"/>
      <w:marTop w:val="0"/>
      <w:marBottom w:val="0"/>
      <w:divBdr>
        <w:top w:val="none" w:sz="0" w:space="0" w:color="auto"/>
        <w:left w:val="none" w:sz="0" w:space="0" w:color="auto"/>
        <w:bottom w:val="none" w:sz="0" w:space="0" w:color="auto"/>
        <w:right w:val="none" w:sz="0" w:space="0" w:color="auto"/>
      </w:divBdr>
    </w:div>
    <w:div w:id="7825298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1</Pages>
  <Words>380</Words>
  <Characters>2205</Characters>
  <Application>Microsoft Office Word</Application>
  <DocSecurity>0</DocSecurity>
  <Lines>18</Lines>
  <Paragraphs>5</Paragraphs>
  <ScaleCrop>false</ScaleCrop>
  <HeadingPairs>
    <vt:vector size="4" baseType="variant">
      <vt:variant>
        <vt:lpstr>Titlu</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Ionelia Olteanu</dc:creator>
  <cp:lastModifiedBy>DCRP UB</cp:lastModifiedBy>
  <cp:revision>6</cp:revision>
  <dcterms:created xsi:type="dcterms:W3CDTF">2024-03-18T10:47:00Z</dcterms:created>
  <dcterms:modified xsi:type="dcterms:W3CDTF">2024-03-18T11:45:00Z</dcterms:modified>
</cp:coreProperties>
</file>