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A38AE" w14:textId="3F737676" w:rsidR="003C3BCD" w:rsidRPr="004A40FA" w:rsidRDefault="003C3BCD" w:rsidP="00E65DF4">
      <w:pPr>
        <w:spacing w:after="120" w:line="240" w:lineRule="auto"/>
        <w:jc w:val="center"/>
        <w:rPr>
          <w:rFonts w:ascii="Times New Roman" w:hAnsi="Times New Roman" w:cs="Times New Roman"/>
          <w:b/>
          <w:bCs/>
          <w:sz w:val="24"/>
          <w:szCs w:val="24"/>
        </w:rPr>
      </w:pPr>
      <w:r w:rsidRPr="004A40FA">
        <w:rPr>
          <w:rFonts w:ascii="Times New Roman" w:hAnsi="Times New Roman" w:cs="Times New Roman"/>
          <w:b/>
          <w:bCs/>
          <w:sz w:val="24"/>
          <w:szCs w:val="24"/>
        </w:rPr>
        <w:t xml:space="preserve">Universitatea din București </w:t>
      </w:r>
      <w:r>
        <w:rPr>
          <w:rFonts w:ascii="Times New Roman" w:hAnsi="Times New Roman" w:cs="Times New Roman"/>
          <w:b/>
          <w:bCs/>
          <w:sz w:val="24"/>
          <w:szCs w:val="24"/>
        </w:rPr>
        <w:t>a stabilit</w:t>
      </w:r>
      <w:r w:rsidRPr="004A40FA">
        <w:rPr>
          <w:rFonts w:ascii="Times New Roman" w:hAnsi="Times New Roman" w:cs="Times New Roman"/>
          <w:b/>
          <w:bCs/>
          <w:sz w:val="24"/>
          <w:szCs w:val="24"/>
        </w:rPr>
        <w:t xml:space="preserve"> strategia de dezvoltare instituțională pentru perioada 2024 – 2028</w:t>
      </w:r>
    </w:p>
    <w:p w14:paraId="21AD1253" w14:textId="77777777" w:rsidR="003C3BCD" w:rsidRPr="004A40FA" w:rsidRDefault="003C3BCD" w:rsidP="003C3BCD">
      <w:pPr>
        <w:spacing w:after="120" w:line="240" w:lineRule="auto"/>
        <w:jc w:val="both"/>
        <w:rPr>
          <w:rFonts w:ascii="Times New Roman" w:hAnsi="Times New Roman" w:cs="Times New Roman"/>
          <w:b/>
          <w:bCs/>
          <w:sz w:val="24"/>
          <w:szCs w:val="24"/>
        </w:rPr>
      </w:pPr>
    </w:p>
    <w:p w14:paraId="07A4CCF4" w14:textId="77777777" w:rsidR="003C3BCD" w:rsidRPr="004A40FA" w:rsidRDefault="003C3BCD" w:rsidP="003C3BCD">
      <w:pPr>
        <w:spacing w:after="120" w:line="240" w:lineRule="auto"/>
        <w:jc w:val="both"/>
        <w:rPr>
          <w:rFonts w:ascii="Times New Roman" w:hAnsi="Times New Roman" w:cs="Times New Roman"/>
          <w:sz w:val="24"/>
          <w:szCs w:val="24"/>
        </w:rPr>
      </w:pPr>
      <w:r w:rsidRPr="004A40FA">
        <w:rPr>
          <w:rFonts w:ascii="Times New Roman" w:hAnsi="Times New Roman" w:cs="Times New Roman"/>
          <w:sz w:val="24"/>
          <w:szCs w:val="24"/>
        </w:rPr>
        <w:t xml:space="preserve">Membrii Consiliului de Administrație al Universității din București (UB) s-au reunit, în perioada 12 – 14 aprilie 2024, la Sinaia, pentru </w:t>
      </w:r>
      <w:r w:rsidRPr="004A40FA">
        <w:rPr>
          <w:rFonts w:ascii="Times New Roman" w:hAnsi="Times New Roman" w:cs="Times New Roman"/>
          <w:b/>
          <w:bCs/>
          <w:sz w:val="24"/>
          <w:szCs w:val="24"/>
        </w:rPr>
        <w:t xml:space="preserve">a </w:t>
      </w:r>
      <w:r>
        <w:rPr>
          <w:rFonts w:ascii="Times New Roman" w:hAnsi="Times New Roman" w:cs="Times New Roman"/>
          <w:b/>
          <w:bCs/>
          <w:sz w:val="24"/>
          <w:szCs w:val="24"/>
        </w:rPr>
        <w:t>discuta</w:t>
      </w:r>
      <w:r w:rsidRPr="004A40FA">
        <w:rPr>
          <w:rFonts w:ascii="Times New Roman" w:hAnsi="Times New Roman" w:cs="Times New Roman"/>
          <w:b/>
          <w:bCs/>
          <w:sz w:val="24"/>
          <w:szCs w:val="24"/>
        </w:rPr>
        <w:t xml:space="preserve"> strategia de dezvoltare instituțională pentru perioada 2024 – 2028</w:t>
      </w:r>
      <w:r w:rsidRPr="004A40FA">
        <w:rPr>
          <w:rFonts w:ascii="Times New Roman" w:hAnsi="Times New Roman" w:cs="Times New Roman"/>
          <w:sz w:val="24"/>
          <w:szCs w:val="24"/>
        </w:rPr>
        <w:t xml:space="preserve">. </w:t>
      </w:r>
    </w:p>
    <w:p w14:paraId="5857551A" w14:textId="4C2A9B65" w:rsidR="003C3BCD" w:rsidRPr="004A40FA" w:rsidRDefault="003C3BCD" w:rsidP="003C3BCD">
      <w:pPr>
        <w:spacing w:after="120" w:line="240" w:lineRule="auto"/>
        <w:jc w:val="both"/>
        <w:rPr>
          <w:rFonts w:ascii="Times New Roman" w:hAnsi="Times New Roman" w:cs="Times New Roman"/>
          <w:sz w:val="24"/>
          <w:szCs w:val="24"/>
        </w:rPr>
      </w:pPr>
      <w:r w:rsidRPr="004A40FA">
        <w:rPr>
          <w:rFonts w:ascii="Times New Roman" w:hAnsi="Times New Roman" w:cs="Times New Roman"/>
          <w:sz w:val="24"/>
          <w:szCs w:val="24"/>
        </w:rPr>
        <w:t xml:space="preserve">Strategia se concentrează pe </w:t>
      </w:r>
      <w:r w:rsidRPr="004A40FA">
        <w:rPr>
          <w:rFonts w:ascii="Times New Roman" w:hAnsi="Times New Roman" w:cs="Times New Roman"/>
          <w:b/>
          <w:bCs/>
          <w:sz w:val="24"/>
          <w:szCs w:val="24"/>
        </w:rPr>
        <w:t>obiective concrete și acțiuni</w:t>
      </w:r>
      <w:r w:rsidRPr="004A40FA">
        <w:rPr>
          <w:rFonts w:ascii="Times New Roman" w:hAnsi="Times New Roman" w:cs="Times New Roman"/>
          <w:sz w:val="24"/>
          <w:szCs w:val="24"/>
        </w:rPr>
        <w:t xml:space="preserve"> practice care urmăresc îmbunătățirea calității </w:t>
      </w:r>
      <w:r w:rsidR="00266E1E">
        <w:rPr>
          <w:rFonts w:ascii="Times New Roman" w:hAnsi="Times New Roman" w:cs="Times New Roman"/>
          <w:sz w:val="24"/>
          <w:szCs w:val="24"/>
        </w:rPr>
        <w:t xml:space="preserve">activității didactice </w:t>
      </w:r>
      <w:r w:rsidRPr="004A40FA">
        <w:rPr>
          <w:rFonts w:ascii="Times New Roman" w:hAnsi="Times New Roman" w:cs="Times New Roman"/>
          <w:sz w:val="24"/>
          <w:szCs w:val="24"/>
        </w:rPr>
        <w:t xml:space="preserve">și </w:t>
      </w:r>
      <w:r w:rsidR="00266E1E">
        <w:rPr>
          <w:rFonts w:ascii="Times New Roman" w:hAnsi="Times New Roman" w:cs="Times New Roman"/>
          <w:sz w:val="24"/>
          <w:szCs w:val="24"/>
        </w:rPr>
        <w:t>de</w:t>
      </w:r>
      <w:r w:rsidRPr="004A40FA">
        <w:rPr>
          <w:rFonts w:ascii="Times New Roman" w:hAnsi="Times New Roman" w:cs="Times New Roman"/>
          <w:sz w:val="24"/>
          <w:szCs w:val="24"/>
        </w:rPr>
        <w:t xml:space="preserve"> cercet</w:t>
      </w:r>
      <w:r w:rsidR="00266E1E">
        <w:rPr>
          <w:rFonts w:ascii="Times New Roman" w:hAnsi="Times New Roman" w:cs="Times New Roman"/>
          <w:sz w:val="24"/>
          <w:szCs w:val="24"/>
        </w:rPr>
        <w:t>are</w:t>
      </w:r>
      <w:r w:rsidRPr="004A40FA">
        <w:rPr>
          <w:rFonts w:ascii="Times New Roman" w:hAnsi="Times New Roman" w:cs="Times New Roman"/>
          <w:sz w:val="24"/>
          <w:szCs w:val="24"/>
        </w:rPr>
        <w:t xml:space="preserve">, consolidarea resurselor umane și </w:t>
      </w:r>
      <w:r>
        <w:rPr>
          <w:rFonts w:ascii="Times New Roman" w:hAnsi="Times New Roman" w:cs="Times New Roman"/>
          <w:sz w:val="24"/>
          <w:szCs w:val="24"/>
        </w:rPr>
        <w:t>a infrastructurii</w:t>
      </w:r>
      <w:r w:rsidRPr="004A40FA">
        <w:rPr>
          <w:rFonts w:ascii="Times New Roman" w:hAnsi="Times New Roman" w:cs="Times New Roman"/>
          <w:sz w:val="24"/>
          <w:szCs w:val="24"/>
        </w:rPr>
        <w:t>, precum și extinderea implicării universității la nivel național și internațional. De altfel, obiectivul central al strategiei vizează creșterea competitivității naționale și internaționale a UB cu accent pe calitate și pe creșterea în ranking-urile naționale și internaționale.</w:t>
      </w:r>
    </w:p>
    <w:p w14:paraId="2968A395" w14:textId="77777777" w:rsidR="003C3BCD" w:rsidRPr="004A40FA" w:rsidRDefault="003C3BCD" w:rsidP="003C3BCD">
      <w:pPr>
        <w:spacing w:after="120" w:line="240" w:lineRule="auto"/>
        <w:jc w:val="both"/>
        <w:rPr>
          <w:rFonts w:ascii="Times New Roman" w:hAnsi="Times New Roman" w:cs="Times New Roman"/>
          <w:sz w:val="24"/>
          <w:szCs w:val="24"/>
        </w:rPr>
      </w:pPr>
      <w:r w:rsidRPr="004A40FA">
        <w:rPr>
          <w:rFonts w:ascii="Times New Roman" w:hAnsi="Times New Roman" w:cs="Times New Roman"/>
          <w:sz w:val="24"/>
          <w:szCs w:val="24"/>
        </w:rPr>
        <w:t>„Conturând obiective și direcții strategice menite să consolideze și să extindă rolul și impactul universității în peisajul educațional și academic național și internațional, strategia de dezvoltare instituțională a Universității din București pentru perioada 2024 – 2028 reflectă un efort concertat de a identifica și de a aborda prioritățile cheie care vor ghida activitățile noastre în următorii ani. De la îmbunătățirea calității învățământului și cercetării la consolidarea parteneriatelor și extinderea influenței internaționale, strategia are în centru aspecte practice și măsurabile, concepute să asigure progresul constant al universității”, a remarcat prof. univ. dr. Marian Preda, președintele Consiliului de Administrație și rectorul Universității din București.</w:t>
      </w:r>
    </w:p>
    <w:p w14:paraId="2E585C81" w14:textId="61648FCC" w:rsidR="003C3BCD" w:rsidRPr="004A40FA" w:rsidRDefault="003C3BCD" w:rsidP="003C3BCD">
      <w:pPr>
        <w:spacing w:after="120" w:line="240" w:lineRule="auto"/>
        <w:jc w:val="both"/>
        <w:rPr>
          <w:rFonts w:ascii="Times New Roman" w:hAnsi="Times New Roman" w:cs="Times New Roman"/>
          <w:sz w:val="24"/>
          <w:szCs w:val="24"/>
        </w:rPr>
      </w:pPr>
      <w:r w:rsidRPr="004A40FA">
        <w:rPr>
          <w:rFonts w:ascii="Times New Roman" w:hAnsi="Times New Roman" w:cs="Times New Roman"/>
          <w:sz w:val="24"/>
          <w:szCs w:val="24"/>
        </w:rPr>
        <w:t xml:space="preserve">Pe parcursul celor trei zile în care </w:t>
      </w:r>
      <w:r w:rsidR="00B42545">
        <w:rPr>
          <w:rFonts w:ascii="Times New Roman" w:hAnsi="Times New Roman" w:cs="Times New Roman"/>
          <w:sz w:val="24"/>
          <w:szCs w:val="24"/>
        </w:rPr>
        <w:t>s-a desfășurat sesiunea de planificare strategică</w:t>
      </w:r>
      <w:r w:rsidRPr="004A40FA">
        <w:rPr>
          <w:rFonts w:ascii="Times New Roman" w:hAnsi="Times New Roman" w:cs="Times New Roman"/>
          <w:sz w:val="24"/>
          <w:szCs w:val="24"/>
        </w:rPr>
        <w:t xml:space="preserve">, membrii Consiliului de Administrație al Universității din București au stabilit atât obiectivele generale ale strategiei de dezvoltare instituțională, cât și principalele direcții de acțiune în ceea ce privește cele </w:t>
      </w:r>
      <w:r>
        <w:rPr>
          <w:rFonts w:ascii="Times New Roman" w:hAnsi="Times New Roman" w:cs="Times New Roman"/>
          <w:sz w:val="24"/>
          <w:szCs w:val="24"/>
        </w:rPr>
        <w:t>5</w:t>
      </w:r>
      <w:r w:rsidRPr="004A40FA">
        <w:rPr>
          <w:rFonts w:ascii="Times New Roman" w:hAnsi="Times New Roman" w:cs="Times New Roman"/>
          <w:sz w:val="24"/>
          <w:szCs w:val="24"/>
        </w:rPr>
        <w:t xml:space="preserve"> strategii sectoriale </w:t>
      </w:r>
      <w:r w:rsidR="0017635B">
        <w:rPr>
          <w:rFonts w:ascii="Times New Roman" w:hAnsi="Times New Roman" w:cs="Times New Roman"/>
          <w:sz w:val="24"/>
          <w:szCs w:val="24"/>
        </w:rPr>
        <w:t xml:space="preserve">principale </w:t>
      </w:r>
      <w:r w:rsidRPr="004A40FA">
        <w:rPr>
          <w:rFonts w:ascii="Times New Roman" w:hAnsi="Times New Roman" w:cs="Times New Roman"/>
          <w:sz w:val="24"/>
          <w:szCs w:val="24"/>
        </w:rPr>
        <w:t xml:space="preserve">ale UB: </w:t>
      </w:r>
      <w:r w:rsidRPr="004A40FA">
        <w:rPr>
          <w:rFonts w:ascii="Times New Roman" w:hAnsi="Times New Roman" w:cs="Times New Roman"/>
          <w:b/>
          <w:bCs/>
          <w:sz w:val="24"/>
          <w:szCs w:val="24"/>
        </w:rPr>
        <w:t>programe de studii</w:t>
      </w:r>
      <w:r w:rsidRPr="004A40FA">
        <w:rPr>
          <w:rFonts w:ascii="Times New Roman" w:hAnsi="Times New Roman" w:cs="Times New Roman"/>
          <w:sz w:val="24"/>
          <w:szCs w:val="24"/>
        </w:rPr>
        <w:t xml:space="preserve">, </w:t>
      </w:r>
      <w:r w:rsidRPr="004A40FA">
        <w:rPr>
          <w:rFonts w:ascii="Times New Roman" w:hAnsi="Times New Roman" w:cs="Times New Roman"/>
          <w:b/>
          <w:bCs/>
          <w:sz w:val="24"/>
          <w:szCs w:val="24"/>
        </w:rPr>
        <w:t xml:space="preserve">cercetare, </w:t>
      </w:r>
      <w:r>
        <w:rPr>
          <w:rFonts w:ascii="Times New Roman" w:hAnsi="Times New Roman" w:cs="Times New Roman"/>
          <w:b/>
          <w:bCs/>
          <w:sz w:val="24"/>
          <w:szCs w:val="24"/>
        </w:rPr>
        <w:t xml:space="preserve">infrastructură, </w:t>
      </w:r>
      <w:r w:rsidRPr="004A40FA">
        <w:rPr>
          <w:rFonts w:ascii="Times New Roman" w:hAnsi="Times New Roman" w:cs="Times New Roman"/>
          <w:b/>
          <w:bCs/>
          <w:sz w:val="24"/>
          <w:szCs w:val="24"/>
        </w:rPr>
        <w:t>resurse umane</w:t>
      </w:r>
      <w:r>
        <w:rPr>
          <w:rFonts w:ascii="Times New Roman" w:hAnsi="Times New Roman" w:cs="Times New Roman"/>
          <w:b/>
          <w:bCs/>
          <w:sz w:val="24"/>
          <w:szCs w:val="24"/>
        </w:rPr>
        <w:t xml:space="preserve"> </w:t>
      </w:r>
      <w:r w:rsidRPr="004A40FA">
        <w:rPr>
          <w:rFonts w:ascii="Times New Roman" w:hAnsi="Times New Roman" w:cs="Times New Roman"/>
          <w:sz w:val="24"/>
          <w:szCs w:val="24"/>
        </w:rPr>
        <w:t xml:space="preserve">și </w:t>
      </w:r>
      <w:r w:rsidRPr="004A40FA">
        <w:rPr>
          <w:rFonts w:ascii="Times New Roman" w:hAnsi="Times New Roman" w:cs="Times New Roman"/>
          <w:b/>
          <w:bCs/>
          <w:sz w:val="24"/>
          <w:szCs w:val="24"/>
        </w:rPr>
        <w:t>internaționalizare</w:t>
      </w:r>
      <w:r w:rsidRPr="004A40FA">
        <w:rPr>
          <w:rFonts w:ascii="Times New Roman" w:hAnsi="Times New Roman" w:cs="Times New Roman"/>
          <w:sz w:val="24"/>
          <w:szCs w:val="24"/>
        </w:rPr>
        <w:t>.</w:t>
      </w:r>
    </w:p>
    <w:p w14:paraId="0EE17E62" w14:textId="6C01A188" w:rsidR="003C3BCD" w:rsidRDefault="003C3BCD" w:rsidP="003C3BCD">
      <w:pPr>
        <w:spacing w:after="120" w:line="240" w:lineRule="auto"/>
        <w:jc w:val="both"/>
        <w:rPr>
          <w:rFonts w:ascii="Times New Roman" w:hAnsi="Times New Roman" w:cs="Times New Roman"/>
          <w:sz w:val="24"/>
          <w:szCs w:val="24"/>
        </w:rPr>
      </w:pPr>
      <w:r w:rsidRPr="004A40FA">
        <w:rPr>
          <w:rFonts w:ascii="Times New Roman" w:hAnsi="Times New Roman" w:cs="Times New Roman"/>
          <w:sz w:val="24"/>
          <w:szCs w:val="24"/>
        </w:rPr>
        <w:t>Astfel, o primă direcție în care Universitatea din București își va concentra eforturile în perioada 2024-2028 vizează dezvoltarea unor noi programe</w:t>
      </w:r>
      <w:r w:rsidR="0017635B">
        <w:rPr>
          <w:rFonts w:ascii="Times New Roman" w:hAnsi="Times New Roman" w:cs="Times New Roman"/>
          <w:sz w:val="24"/>
          <w:szCs w:val="24"/>
        </w:rPr>
        <w:t xml:space="preserve"> de studiu, în primul rând a celor </w:t>
      </w:r>
      <w:r w:rsidRPr="004A40FA">
        <w:rPr>
          <w:rFonts w:ascii="Times New Roman" w:hAnsi="Times New Roman" w:cs="Times New Roman"/>
          <w:sz w:val="24"/>
          <w:szCs w:val="24"/>
        </w:rPr>
        <w:t>interdisciplinare</w:t>
      </w:r>
      <w:r>
        <w:rPr>
          <w:rFonts w:ascii="Times New Roman" w:hAnsi="Times New Roman" w:cs="Times New Roman"/>
          <w:sz w:val="24"/>
          <w:szCs w:val="24"/>
        </w:rPr>
        <w:t>, precum</w:t>
      </w:r>
      <w:r w:rsidRPr="004A40FA">
        <w:rPr>
          <w:rFonts w:ascii="Times New Roman" w:hAnsi="Times New Roman" w:cs="Times New Roman"/>
          <w:sz w:val="24"/>
          <w:szCs w:val="24"/>
        </w:rPr>
        <w:t xml:space="preserve"> și </w:t>
      </w:r>
      <w:r w:rsidR="0017635B">
        <w:rPr>
          <w:rFonts w:ascii="Times New Roman" w:hAnsi="Times New Roman" w:cs="Times New Roman"/>
          <w:sz w:val="24"/>
          <w:szCs w:val="24"/>
        </w:rPr>
        <w:t>a</w:t>
      </w:r>
      <w:r w:rsidR="0017635B" w:rsidRPr="004A40FA">
        <w:rPr>
          <w:rFonts w:ascii="Times New Roman" w:hAnsi="Times New Roman" w:cs="Times New Roman"/>
          <w:sz w:val="24"/>
          <w:szCs w:val="24"/>
        </w:rPr>
        <w:t xml:space="preserve"> </w:t>
      </w:r>
      <w:r w:rsidRPr="004A40FA">
        <w:rPr>
          <w:rFonts w:ascii="Times New Roman" w:hAnsi="Times New Roman" w:cs="Times New Roman"/>
          <w:sz w:val="24"/>
          <w:szCs w:val="24"/>
        </w:rPr>
        <w:t>programelor postuniversitare</w:t>
      </w:r>
      <w:r w:rsidR="0017635B">
        <w:rPr>
          <w:rFonts w:ascii="Times New Roman" w:hAnsi="Times New Roman" w:cs="Times New Roman"/>
          <w:sz w:val="24"/>
          <w:szCs w:val="24"/>
        </w:rPr>
        <w:t xml:space="preserve">. Un punct important al strategiei este legat de revizuirea planurilor de învățâmânt și restructurarea curriculară pe baza rezultatelor învățării. </w:t>
      </w:r>
      <w:r w:rsidRPr="004A40FA">
        <w:rPr>
          <w:rFonts w:ascii="Times New Roman" w:hAnsi="Times New Roman" w:cs="Times New Roman"/>
          <w:sz w:val="24"/>
          <w:szCs w:val="24"/>
        </w:rPr>
        <w:t xml:space="preserve"> De asemenea, strategia vizează </w:t>
      </w:r>
      <w:r>
        <w:rPr>
          <w:rFonts w:ascii="Times New Roman" w:hAnsi="Times New Roman" w:cs="Times New Roman"/>
          <w:sz w:val="24"/>
          <w:szCs w:val="24"/>
        </w:rPr>
        <w:t>creșterea numărului de</w:t>
      </w:r>
      <w:r w:rsidRPr="004A40FA">
        <w:rPr>
          <w:rFonts w:ascii="Times New Roman" w:hAnsi="Times New Roman" w:cs="Times New Roman"/>
          <w:sz w:val="24"/>
          <w:szCs w:val="24"/>
        </w:rPr>
        <w:t xml:space="preserve"> programe de studiu în limbi străine, dar și</w:t>
      </w:r>
      <w:r>
        <w:rPr>
          <w:rFonts w:ascii="Times New Roman" w:hAnsi="Times New Roman" w:cs="Times New Roman"/>
          <w:sz w:val="24"/>
          <w:szCs w:val="24"/>
        </w:rPr>
        <w:t xml:space="preserve"> dezvoltarea de </w:t>
      </w:r>
      <w:r w:rsidRPr="004A40FA">
        <w:rPr>
          <w:rFonts w:ascii="Times New Roman" w:hAnsi="Times New Roman" w:cs="Times New Roman"/>
          <w:sz w:val="24"/>
          <w:szCs w:val="24"/>
        </w:rPr>
        <w:t>programe de studiu comune cu universitățile CIVIS</w:t>
      </w:r>
      <w:r>
        <w:rPr>
          <w:rFonts w:ascii="Times New Roman" w:hAnsi="Times New Roman" w:cs="Times New Roman"/>
          <w:sz w:val="24"/>
          <w:szCs w:val="24"/>
        </w:rPr>
        <w:t xml:space="preserve"> și introducerea diplomei europene. </w:t>
      </w:r>
    </w:p>
    <w:p w14:paraId="7BBA2DF2" w14:textId="04D45454" w:rsidR="003C3BCD" w:rsidRPr="004A40FA" w:rsidRDefault="003C3BCD" w:rsidP="003C3BCD">
      <w:pPr>
        <w:spacing w:after="120" w:line="240" w:lineRule="auto"/>
        <w:jc w:val="both"/>
        <w:rPr>
          <w:rFonts w:ascii="Times New Roman" w:hAnsi="Times New Roman" w:cs="Times New Roman"/>
          <w:sz w:val="24"/>
          <w:szCs w:val="24"/>
        </w:rPr>
      </w:pPr>
      <w:r w:rsidRPr="004A40FA">
        <w:rPr>
          <w:rFonts w:ascii="Times New Roman" w:hAnsi="Times New Roman" w:cs="Times New Roman"/>
          <w:sz w:val="24"/>
          <w:szCs w:val="24"/>
        </w:rPr>
        <w:t xml:space="preserve">De asemenea, pentru a susține dezvoltarea educației din România, membrii Consiliului de Administrație al UB au propus </w:t>
      </w:r>
      <w:r w:rsidR="0017635B">
        <w:rPr>
          <w:rFonts w:ascii="Times New Roman" w:hAnsi="Times New Roman" w:cs="Times New Roman"/>
          <w:sz w:val="24"/>
          <w:szCs w:val="24"/>
        </w:rPr>
        <w:t>o relație mai str</w:t>
      </w:r>
      <w:r w:rsidR="000A3604">
        <w:rPr>
          <w:rFonts w:ascii="Times New Roman" w:hAnsi="Times New Roman" w:cs="Times New Roman"/>
          <w:sz w:val="24"/>
          <w:szCs w:val="24"/>
        </w:rPr>
        <w:t>â</w:t>
      </w:r>
      <w:r w:rsidR="0017635B">
        <w:rPr>
          <w:rFonts w:ascii="Times New Roman" w:hAnsi="Times New Roman" w:cs="Times New Roman"/>
          <w:sz w:val="24"/>
          <w:szCs w:val="24"/>
        </w:rPr>
        <w:t xml:space="preserve">nsă cu învățământul preuniversitar, prin </w:t>
      </w:r>
      <w:r w:rsidRPr="004A40FA">
        <w:rPr>
          <w:rFonts w:ascii="Times New Roman" w:hAnsi="Times New Roman" w:cs="Times New Roman"/>
          <w:sz w:val="24"/>
          <w:szCs w:val="24"/>
        </w:rPr>
        <w:t xml:space="preserve">înființarea unor centre de excelență pentru </w:t>
      </w:r>
      <w:r w:rsidR="0017635B">
        <w:rPr>
          <w:rFonts w:ascii="Times New Roman" w:hAnsi="Times New Roman" w:cs="Times New Roman"/>
          <w:sz w:val="24"/>
          <w:szCs w:val="24"/>
        </w:rPr>
        <w:t>elevii performanți</w:t>
      </w:r>
      <w:r w:rsidRPr="004A40FA">
        <w:rPr>
          <w:rFonts w:ascii="Times New Roman" w:hAnsi="Times New Roman" w:cs="Times New Roman"/>
          <w:sz w:val="24"/>
          <w:szCs w:val="24"/>
        </w:rPr>
        <w:t xml:space="preserve">, precum și dezvoltarea unor programe </w:t>
      </w:r>
      <w:r w:rsidR="0017635B">
        <w:rPr>
          <w:rFonts w:ascii="Times New Roman" w:hAnsi="Times New Roman" w:cs="Times New Roman"/>
          <w:sz w:val="24"/>
          <w:szCs w:val="24"/>
        </w:rPr>
        <w:t xml:space="preserve">de perfecționare </w:t>
      </w:r>
      <w:r w:rsidRPr="004A40FA">
        <w:rPr>
          <w:rFonts w:ascii="Times New Roman" w:hAnsi="Times New Roman" w:cs="Times New Roman"/>
          <w:sz w:val="24"/>
          <w:szCs w:val="24"/>
        </w:rPr>
        <w:t>pentru inspectori și cadrele didactice</w:t>
      </w:r>
      <w:r w:rsidR="0017635B">
        <w:rPr>
          <w:rFonts w:ascii="Times New Roman" w:hAnsi="Times New Roman" w:cs="Times New Roman"/>
          <w:sz w:val="24"/>
          <w:szCs w:val="24"/>
        </w:rPr>
        <w:t>.</w:t>
      </w:r>
      <w:r w:rsidRPr="004A40FA">
        <w:rPr>
          <w:rFonts w:ascii="Times New Roman" w:hAnsi="Times New Roman" w:cs="Times New Roman"/>
          <w:sz w:val="24"/>
          <w:szCs w:val="24"/>
        </w:rPr>
        <w:t xml:space="preserve">În aceeași direcție, s-a propus și </w:t>
      </w:r>
      <w:r w:rsidR="00C4140D">
        <w:rPr>
          <w:rFonts w:ascii="Times New Roman" w:hAnsi="Times New Roman" w:cs="Times New Roman"/>
          <w:sz w:val="24"/>
          <w:szCs w:val="24"/>
        </w:rPr>
        <w:t>implicarea</w:t>
      </w:r>
      <w:r w:rsidR="0017635B">
        <w:rPr>
          <w:rFonts w:ascii="Times New Roman" w:hAnsi="Times New Roman" w:cs="Times New Roman"/>
          <w:sz w:val="24"/>
          <w:szCs w:val="24"/>
        </w:rPr>
        <w:t xml:space="preserve"> unor cadre didactice ale UB</w:t>
      </w:r>
      <w:r w:rsidR="00C4140D">
        <w:rPr>
          <w:rFonts w:ascii="Times New Roman" w:hAnsi="Times New Roman" w:cs="Times New Roman"/>
          <w:sz w:val="24"/>
          <w:szCs w:val="24"/>
        </w:rPr>
        <w:t xml:space="preserve"> în </w:t>
      </w:r>
      <w:r w:rsidR="0017635B">
        <w:rPr>
          <w:rFonts w:ascii="Times New Roman" w:hAnsi="Times New Roman" w:cs="Times New Roman"/>
          <w:sz w:val="24"/>
          <w:szCs w:val="24"/>
        </w:rPr>
        <w:t xml:space="preserve">proiectarea curriculumului și </w:t>
      </w:r>
      <w:r w:rsidR="00C4140D">
        <w:rPr>
          <w:rFonts w:ascii="Times New Roman" w:hAnsi="Times New Roman" w:cs="Times New Roman"/>
          <w:sz w:val="24"/>
          <w:szCs w:val="24"/>
        </w:rPr>
        <w:t>realizarea</w:t>
      </w:r>
      <w:r w:rsidRPr="004A40FA">
        <w:rPr>
          <w:rFonts w:ascii="Times New Roman" w:hAnsi="Times New Roman" w:cs="Times New Roman"/>
          <w:sz w:val="24"/>
          <w:szCs w:val="24"/>
        </w:rPr>
        <w:t xml:space="preserve"> unor manuale </w:t>
      </w:r>
      <w:r w:rsidR="0017635B">
        <w:rPr>
          <w:rFonts w:ascii="Times New Roman" w:hAnsi="Times New Roman" w:cs="Times New Roman"/>
          <w:sz w:val="24"/>
          <w:szCs w:val="24"/>
        </w:rPr>
        <w:t xml:space="preserve">sau </w:t>
      </w:r>
      <w:r w:rsidRPr="004A40FA">
        <w:rPr>
          <w:rFonts w:ascii="Times New Roman" w:hAnsi="Times New Roman" w:cs="Times New Roman"/>
          <w:sz w:val="24"/>
          <w:szCs w:val="24"/>
        </w:rPr>
        <w:t>caiete de pregătire pentru disciplinele</w:t>
      </w:r>
      <w:r w:rsidR="0017635B">
        <w:rPr>
          <w:rFonts w:ascii="Times New Roman" w:hAnsi="Times New Roman" w:cs="Times New Roman"/>
          <w:sz w:val="24"/>
          <w:szCs w:val="24"/>
        </w:rPr>
        <w:t>care se susțin la examenul de bacalaureat</w:t>
      </w:r>
      <w:r w:rsidRPr="004A40FA">
        <w:rPr>
          <w:rFonts w:ascii="Times New Roman" w:hAnsi="Times New Roman" w:cs="Times New Roman"/>
          <w:sz w:val="24"/>
          <w:szCs w:val="24"/>
        </w:rPr>
        <w:t>.</w:t>
      </w:r>
    </w:p>
    <w:p w14:paraId="30818D88" w14:textId="029EC4E7" w:rsidR="003C3BCD" w:rsidRDefault="003C3BCD" w:rsidP="003C3BC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În cadrul direcțiilor de acțiune pentru</w:t>
      </w:r>
      <w:r w:rsidRPr="004A40FA">
        <w:rPr>
          <w:rFonts w:ascii="Times New Roman" w:hAnsi="Times New Roman" w:cs="Times New Roman"/>
          <w:sz w:val="24"/>
          <w:szCs w:val="24"/>
        </w:rPr>
        <w:t xml:space="preserve"> cercet</w:t>
      </w:r>
      <w:r>
        <w:rPr>
          <w:rFonts w:ascii="Times New Roman" w:hAnsi="Times New Roman" w:cs="Times New Roman"/>
          <w:sz w:val="24"/>
          <w:szCs w:val="24"/>
        </w:rPr>
        <w:t>are</w:t>
      </w:r>
      <w:r w:rsidRPr="004A40FA">
        <w:rPr>
          <w:rFonts w:ascii="Times New Roman" w:hAnsi="Times New Roman" w:cs="Times New Roman"/>
          <w:sz w:val="24"/>
          <w:szCs w:val="24"/>
        </w:rPr>
        <w:t>, membrii Consiliului de Administrație au aprobat metodologia pentru înființarea centrelor de cercetare de excelență ale UB</w:t>
      </w:r>
      <w:r>
        <w:rPr>
          <w:rFonts w:ascii="Times New Roman" w:hAnsi="Times New Roman" w:cs="Times New Roman"/>
          <w:sz w:val="24"/>
          <w:szCs w:val="24"/>
        </w:rPr>
        <w:t xml:space="preserve"> și au propus dezvoltarea de scheme de premiere a meritelor în cercetare, precum și dezvoltarea de programe de sprijin și mentoring pentru tinerii cercetători, cum ar fi școli de vară pentru scrierea de articole, scrierea de proiecte de cercetare sau management</w:t>
      </w:r>
      <w:r w:rsidR="00481EDA">
        <w:rPr>
          <w:rFonts w:ascii="Times New Roman" w:hAnsi="Times New Roman" w:cs="Times New Roman"/>
          <w:sz w:val="24"/>
          <w:szCs w:val="24"/>
        </w:rPr>
        <w:t xml:space="preserve"> de proiect</w:t>
      </w:r>
      <w:r>
        <w:rPr>
          <w:rFonts w:ascii="Times New Roman" w:hAnsi="Times New Roman" w:cs="Times New Roman"/>
          <w:sz w:val="24"/>
          <w:szCs w:val="24"/>
        </w:rPr>
        <w:t>.</w:t>
      </w:r>
    </w:p>
    <w:p w14:paraId="751F748B" w14:textId="7BD7EEB9" w:rsidR="003C3BCD" w:rsidRPr="00C602B5" w:rsidRDefault="003C3BCD" w:rsidP="003C3BCD">
      <w:pPr>
        <w:spacing w:after="120" w:line="240" w:lineRule="auto"/>
        <w:jc w:val="both"/>
        <w:rPr>
          <w:rFonts w:ascii="Times New Roman" w:hAnsi="Times New Roman" w:cs="Times New Roman"/>
          <w:sz w:val="24"/>
          <w:szCs w:val="24"/>
        </w:rPr>
      </w:pPr>
      <w:r w:rsidRPr="00C602B5">
        <w:rPr>
          <w:rFonts w:ascii="Times New Roman" w:hAnsi="Times New Roman" w:cs="Times New Roman"/>
          <w:color w:val="222222"/>
          <w:sz w:val="24"/>
          <w:szCs w:val="24"/>
          <w:shd w:val="clear" w:color="auto" w:fill="FFFFFF"/>
        </w:rPr>
        <w:lastRenderedPageBreak/>
        <w:t xml:space="preserve">În ceea ce privește infrastructura universitară, </w:t>
      </w:r>
      <w:r w:rsidR="00481EDA">
        <w:rPr>
          <w:rFonts w:ascii="Times New Roman" w:hAnsi="Times New Roman" w:cs="Times New Roman"/>
          <w:color w:val="222222"/>
          <w:sz w:val="24"/>
          <w:szCs w:val="24"/>
          <w:shd w:val="clear" w:color="auto" w:fill="FFFFFF"/>
        </w:rPr>
        <w:t>este vizată</w:t>
      </w:r>
      <w:r w:rsidRPr="00C602B5">
        <w:rPr>
          <w:rFonts w:ascii="Times New Roman" w:hAnsi="Times New Roman" w:cs="Times New Roman"/>
          <w:color w:val="222222"/>
          <w:sz w:val="24"/>
          <w:szCs w:val="24"/>
          <w:shd w:val="clear" w:color="auto" w:fill="FFFFFF"/>
        </w:rPr>
        <w:t xml:space="preserve"> creșterea calității condițiilor de învățare, cercetare și lucru pentru cadrele didactice, personalul administrativ și studenții UB. Astfel, pe lângă finalizarea unor lucrări aflate în derulare în prezent (fostul azil „Elena Doamna”, Palatul UB, Stațiunea Zoologică Sinaia, Stațiunea de Cercetări Biologice Brăila, Stațiunea Geografică Orșova, Stațiunea Eșelnița – Centrul de Monitorizare a Speciilor și Habitatelor, Geoparcul Internațional UNESCO Țara Hațegului), vor fi realizate lucrări de îmbunătățirii a infrastructurii universitare prin creșterea numărului de locuri de cazare în căminele UB, reabilitarea și modernizarea Casei de Oaspeți Academica sau refuncționalizarea și activarea spațiilor Casei Universitarilor, inclusiv a Grădinii.</w:t>
      </w:r>
    </w:p>
    <w:p w14:paraId="52C6E60A" w14:textId="47C228A6" w:rsidR="003C3BCD" w:rsidRDefault="003C3BCD" w:rsidP="003C3BC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 fost</w:t>
      </w:r>
      <w:r w:rsidR="00BF42D4">
        <w:rPr>
          <w:rFonts w:ascii="Times New Roman" w:hAnsi="Times New Roman" w:cs="Times New Roman"/>
          <w:sz w:val="24"/>
          <w:szCs w:val="24"/>
        </w:rPr>
        <w:t xml:space="preserve"> </w:t>
      </w:r>
      <w:r>
        <w:rPr>
          <w:rFonts w:ascii="Times New Roman" w:hAnsi="Times New Roman" w:cs="Times New Roman"/>
          <w:sz w:val="24"/>
          <w:szCs w:val="24"/>
        </w:rPr>
        <w:t>subliniată</w:t>
      </w:r>
      <w:r w:rsidR="00BF42D4">
        <w:rPr>
          <w:rFonts w:ascii="Times New Roman" w:hAnsi="Times New Roman" w:cs="Times New Roman"/>
          <w:sz w:val="24"/>
          <w:szCs w:val="24"/>
        </w:rPr>
        <w:t>, de asemenea,</w:t>
      </w:r>
      <w:r>
        <w:rPr>
          <w:rFonts w:ascii="Times New Roman" w:hAnsi="Times New Roman" w:cs="Times New Roman"/>
          <w:sz w:val="24"/>
          <w:szCs w:val="24"/>
        </w:rPr>
        <w:t xml:space="preserve"> importanța</w:t>
      </w:r>
      <w:r w:rsidRPr="004A40FA">
        <w:rPr>
          <w:rFonts w:ascii="Times New Roman" w:hAnsi="Times New Roman" w:cs="Times New Roman"/>
          <w:sz w:val="24"/>
          <w:szCs w:val="24"/>
        </w:rPr>
        <w:t xml:space="preserve"> </w:t>
      </w:r>
      <w:r>
        <w:rPr>
          <w:rFonts w:ascii="Times New Roman" w:hAnsi="Times New Roman" w:cs="Times New Roman"/>
          <w:sz w:val="24"/>
          <w:szCs w:val="24"/>
        </w:rPr>
        <w:t xml:space="preserve">dezvoltării </w:t>
      </w:r>
      <w:r w:rsidRPr="004A40FA">
        <w:rPr>
          <w:rFonts w:ascii="Times New Roman" w:hAnsi="Times New Roman" w:cs="Times New Roman"/>
          <w:sz w:val="24"/>
          <w:szCs w:val="24"/>
        </w:rPr>
        <w:t>servicii</w:t>
      </w:r>
      <w:r>
        <w:rPr>
          <w:rFonts w:ascii="Times New Roman" w:hAnsi="Times New Roman" w:cs="Times New Roman"/>
          <w:sz w:val="24"/>
          <w:szCs w:val="24"/>
        </w:rPr>
        <w:t>lor</w:t>
      </w:r>
      <w:r w:rsidRPr="004A40FA">
        <w:rPr>
          <w:rFonts w:ascii="Times New Roman" w:hAnsi="Times New Roman" w:cs="Times New Roman"/>
          <w:sz w:val="24"/>
          <w:szCs w:val="24"/>
        </w:rPr>
        <w:t xml:space="preserve"> de training și consultanț</w:t>
      </w:r>
      <w:r>
        <w:rPr>
          <w:rFonts w:ascii="Times New Roman" w:hAnsi="Times New Roman" w:cs="Times New Roman"/>
          <w:sz w:val="24"/>
          <w:szCs w:val="24"/>
        </w:rPr>
        <w:t xml:space="preserve">ă, utilizând brandul UB ca </w:t>
      </w:r>
      <w:r w:rsidR="00481EDA">
        <w:rPr>
          <w:rFonts w:ascii="Times New Roman" w:hAnsi="Times New Roman" w:cs="Times New Roman"/>
          <w:sz w:val="24"/>
          <w:szCs w:val="24"/>
        </w:rPr>
        <w:t xml:space="preserve">vehicul pentru poziționarea </w:t>
      </w:r>
      <w:r>
        <w:rPr>
          <w:rFonts w:ascii="Times New Roman" w:hAnsi="Times New Roman" w:cs="Times New Roman"/>
          <w:sz w:val="24"/>
          <w:szCs w:val="24"/>
        </w:rPr>
        <w:t xml:space="preserve">pe piață </w:t>
      </w:r>
      <w:r w:rsidR="00481EDA">
        <w:rPr>
          <w:rFonts w:ascii="Times New Roman" w:hAnsi="Times New Roman" w:cs="Times New Roman"/>
          <w:sz w:val="24"/>
          <w:szCs w:val="24"/>
        </w:rPr>
        <w:t xml:space="preserve">ca furnizor de </w:t>
      </w:r>
      <w:r>
        <w:rPr>
          <w:rFonts w:ascii="Times New Roman" w:hAnsi="Times New Roman" w:cs="Times New Roman"/>
          <w:sz w:val="24"/>
          <w:szCs w:val="24"/>
        </w:rPr>
        <w:t>consultanț</w:t>
      </w:r>
      <w:r w:rsidR="00481EDA">
        <w:rPr>
          <w:rFonts w:ascii="Times New Roman" w:hAnsi="Times New Roman" w:cs="Times New Roman"/>
          <w:sz w:val="24"/>
          <w:szCs w:val="24"/>
        </w:rPr>
        <w:t>ă cu</w:t>
      </w:r>
      <w:r>
        <w:rPr>
          <w:rFonts w:ascii="Times New Roman" w:hAnsi="Times New Roman" w:cs="Times New Roman"/>
          <w:sz w:val="24"/>
          <w:szCs w:val="24"/>
        </w:rPr>
        <w:t xml:space="preserve"> înaltă expertiză</w:t>
      </w:r>
      <w:r w:rsidRPr="004A40FA">
        <w:rPr>
          <w:rFonts w:ascii="Times New Roman" w:hAnsi="Times New Roman" w:cs="Times New Roman"/>
          <w:sz w:val="24"/>
          <w:szCs w:val="24"/>
        </w:rPr>
        <w:t xml:space="preserve">. Nu în ultimul rând, se va avea în vedere realizarea unei strategii de inovare prin dezvoltarea unui </w:t>
      </w:r>
      <w:r w:rsidRPr="004A40FA">
        <w:rPr>
          <w:rFonts w:ascii="Times New Roman" w:hAnsi="Times New Roman" w:cs="Times New Roman"/>
          <w:i/>
          <w:iCs/>
          <w:sz w:val="24"/>
          <w:szCs w:val="24"/>
        </w:rPr>
        <w:t>HUB de inovare</w:t>
      </w:r>
      <w:r w:rsidRPr="004A40FA">
        <w:rPr>
          <w:rFonts w:ascii="Times New Roman" w:hAnsi="Times New Roman" w:cs="Times New Roman"/>
          <w:sz w:val="24"/>
          <w:szCs w:val="24"/>
        </w:rPr>
        <w:t xml:space="preserve">, dar și a unui </w:t>
      </w:r>
      <w:r w:rsidRPr="004A40FA">
        <w:rPr>
          <w:rFonts w:ascii="Times New Roman" w:hAnsi="Times New Roman" w:cs="Times New Roman"/>
          <w:i/>
          <w:iCs/>
          <w:sz w:val="24"/>
          <w:szCs w:val="24"/>
        </w:rPr>
        <w:t>Centru de inovare și formare digitală</w:t>
      </w:r>
      <w:r w:rsidRPr="004A40FA">
        <w:rPr>
          <w:rFonts w:ascii="Times New Roman" w:hAnsi="Times New Roman" w:cs="Times New Roman"/>
          <w:sz w:val="24"/>
          <w:szCs w:val="24"/>
        </w:rPr>
        <w:t xml:space="preserve"> care să constituie punctul central de administrare a tuturor resurselor digitale ale Universității din București. </w:t>
      </w:r>
    </w:p>
    <w:p w14:paraId="66F9A3E0" w14:textId="7D5AC1C1" w:rsidR="00B42545" w:rsidRDefault="00B42545" w:rsidP="003C3BCD">
      <w:pPr>
        <w:spacing w:after="120" w:line="240" w:lineRule="auto"/>
        <w:jc w:val="both"/>
        <w:rPr>
          <w:rFonts w:ascii="Times New Roman" w:hAnsi="Times New Roman" w:cs="Times New Roman"/>
          <w:sz w:val="24"/>
          <w:szCs w:val="24"/>
        </w:rPr>
      </w:pPr>
      <w:r w:rsidRPr="00B42545">
        <w:rPr>
          <w:rFonts w:ascii="Times New Roman" w:hAnsi="Times New Roman" w:cs="Times New Roman"/>
          <w:color w:val="222222"/>
          <w:sz w:val="24"/>
          <w:szCs w:val="24"/>
          <w:shd w:val="clear" w:color="auto" w:fill="FFFFFF"/>
        </w:rPr>
        <w:t>Strategia U</w:t>
      </w:r>
      <w:r>
        <w:rPr>
          <w:rFonts w:ascii="Times New Roman" w:hAnsi="Times New Roman" w:cs="Times New Roman"/>
          <w:color w:val="222222"/>
          <w:sz w:val="24"/>
          <w:szCs w:val="24"/>
          <w:shd w:val="clear" w:color="auto" w:fill="FFFFFF"/>
        </w:rPr>
        <w:t xml:space="preserve">niversității din </w:t>
      </w:r>
      <w:r w:rsidRPr="00B42545">
        <w:rPr>
          <w:rFonts w:ascii="Times New Roman" w:hAnsi="Times New Roman" w:cs="Times New Roman"/>
          <w:color w:val="222222"/>
          <w:sz w:val="24"/>
          <w:szCs w:val="24"/>
          <w:shd w:val="clear" w:color="auto" w:fill="FFFFFF"/>
        </w:rPr>
        <w:t>B</w:t>
      </w:r>
      <w:r>
        <w:rPr>
          <w:rFonts w:ascii="Times New Roman" w:hAnsi="Times New Roman" w:cs="Times New Roman"/>
          <w:color w:val="222222"/>
          <w:sz w:val="24"/>
          <w:szCs w:val="24"/>
          <w:shd w:val="clear" w:color="auto" w:fill="FFFFFF"/>
        </w:rPr>
        <w:t>ucurești</w:t>
      </w:r>
      <w:r w:rsidRPr="00B42545">
        <w:rPr>
          <w:rFonts w:ascii="Times New Roman" w:hAnsi="Times New Roman" w:cs="Times New Roman"/>
          <w:color w:val="222222"/>
          <w:sz w:val="24"/>
          <w:szCs w:val="24"/>
          <w:shd w:val="clear" w:color="auto" w:fill="FFFFFF"/>
        </w:rPr>
        <w:t xml:space="preserve"> pentru perioada 2024-2028 </w:t>
      </w:r>
      <w:r>
        <w:rPr>
          <w:rFonts w:ascii="Times New Roman" w:hAnsi="Times New Roman" w:cs="Times New Roman"/>
          <w:color w:val="222222"/>
          <w:sz w:val="24"/>
          <w:szCs w:val="24"/>
          <w:shd w:val="clear" w:color="auto" w:fill="FFFFFF"/>
        </w:rPr>
        <w:t>ș</w:t>
      </w:r>
      <w:r w:rsidRPr="00B42545">
        <w:rPr>
          <w:rFonts w:ascii="Times New Roman" w:hAnsi="Times New Roman" w:cs="Times New Roman"/>
          <w:color w:val="222222"/>
          <w:sz w:val="24"/>
          <w:szCs w:val="24"/>
          <w:shd w:val="clear" w:color="auto" w:fill="FFFFFF"/>
        </w:rPr>
        <w:t>i strategiile sectoriale care vor fi parte integrant</w:t>
      </w:r>
      <w:r>
        <w:rPr>
          <w:rFonts w:ascii="Times New Roman" w:hAnsi="Times New Roman" w:cs="Times New Roman"/>
          <w:color w:val="222222"/>
          <w:sz w:val="24"/>
          <w:szCs w:val="24"/>
          <w:shd w:val="clear" w:color="auto" w:fill="FFFFFF"/>
        </w:rPr>
        <w:t>ă</w:t>
      </w:r>
      <w:r w:rsidRPr="00B42545">
        <w:rPr>
          <w:rFonts w:ascii="Times New Roman" w:hAnsi="Times New Roman" w:cs="Times New Roman"/>
          <w:color w:val="222222"/>
          <w:sz w:val="24"/>
          <w:szCs w:val="24"/>
          <w:shd w:val="clear" w:color="auto" w:fill="FFFFFF"/>
        </w:rPr>
        <w:t xml:space="preserve"> a strategiei generale</w:t>
      </w:r>
      <w:r>
        <w:rPr>
          <w:rFonts w:ascii="Times New Roman" w:hAnsi="Times New Roman" w:cs="Times New Roman"/>
          <w:color w:val="222222"/>
          <w:sz w:val="24"/>
          <w:szCs w:val="24"/>
          <w:shd w:val="clear" w:color="auto" w:fill="FFFFFF"/>
        </w:rPr>
        <w:t xml:space="preserve"> vor fi definitivate și aprobate în Consiliul de Administrație până la sfârșitul lunii mai</w:t>
      </w:r>
      <w:r w:rsidRPr="00B42545">
        <w:rPr>
          <w:rFonts w:ascii="Times New Roman" w:hAnsi="Times New Roman" w:cs="Times New Roman"/>
          <w:color w:val="222222"/>
          <w:sz w:val="24"/>
          <w:szCs w:val="24"/>
          <w:shd w:val="clear" w:color="auto" w:fill="FFFFFF"/>
        </w:rPr>
        <w:t>, urm</w:t>
      </w:r>
      <w:r>
        <w:rPr>
          <w:rFonts w:ascii="Times New Roman" w:hAnsi="Times New Roman" w:cs="Times New Roman"/>
          <w:color w:val="222222"/>
          <w:sz w:val="24"/>
          <w:szCs w:val="24"/>
          <w:shd w:val="clear" w:color="auto" w:fill="FFFFFF"/>
        </w:rPr>
        <w:t>â</w:t>
      </w:r>
      <w:r w:rsidRPr="00B42545">
        <w:rPr>
          <w:rFonts w:ascii="Times New Roman" w:hAnsi="Times New Roman" w:cs="Times New Roman"/>
          <w:color w:val="222222"/>
          <w:sz w:val="24"/>
          <w:szCs w:val="24"/>
          <w:shd w:val="clear" w:color="auto" w:fill="FFFFFF"/>
        </w:rPr>
        <w:t xml:space="preserve">nd ca </w:t>
      </w:r>
      <w:r w:rsidR="00BE147C">
        <w:rPr>
          <w:rFonts w:ascii="Times New Roman" w:hAnsi="Times New Roman" w:cs="Times New Roman"/>
          <w:color w:val="222222"/>
          <w:sz w:val="24"/>
          <w:szCs w:val="24"/>
          <w:shd w:val="clear" w:color="auto" w:fill="FFFFFF"/>
        </w:rPr>
        <w:t>î</w:t>
      </w:r>
      <w:r w:rsidRPr="00B42545">
        <w:rPr>
          <w:rFonts w:ascii="Times New Roman" w:hAnsi="Times New Roman" w:cs="Times New Roman"/>
          <w:color w:val="222222"/>
          <w:sz w:val="24"/>
          <w:szCs w:val="24"/>
          <w:shd w:val="clear" w:color="auto" w:fill="FFFFFF"/>
        </w:rPr>
        <w:t>n perioada iulie-septembrie s</w:t>
      </w:r>
      <w:r>
        <w:rPr>
          <w:rFonts w:ascii="Times New Roman" w:hAnsi="Times New Roman" w:cs="Times New Roman"/>
          <w:color w:val="222222"/>
          <w:sz w:val="24"/>
          <w:szCs w:val="24"/>
          <w:shd w:val="clear" w:color="auto" w:fill="FFFFFF"/>
        </w:rPr>
        <w:t>ă</w:t>
      </w:r>
      <w:r w:rsidRPr="00B42545">
        <w:rPr>
          <w:rFonts w:ascii="Times New Roman" w:hAnsi="Times New Roman" w:cs="Times New Roman"/>
          <w:color w:val="222222"/>
          <w:sz w:val="24"/>
          <w:szCs w:val="24"/>
          <w:shd w:val="clear" w:color="auto" w:fill="FFFFFF"/>
        </w:rPr>
        <w:t xml:space="preserve"> fie discutate și finalizate planurile strategice ale facultăților.</w:t>
      </w:r>
    </w:p>
    <w:p w14:paraId="03BFB963" w14:textId="77777777" w:rsidR="003C3BCD" w:rsidRPr="004A40FA" w:rsidRDefault="003C3BCD" w:rsidP="003C3BCD">
      <w:pPr>
        <w:spacing w:after="120" w:line="240" w:lineRule="auto"/>
        <w:jc w:val="both"/>
        <w:rPr>
          <w:rFonts w:ascii="Times New Roman" w:hAnsi="Times New Roman" w:cs="Times New Roman"/>
          <w:sz w:val="24"/>
          <w:szCs w:val="24"/>
        </w:rPr>
      </w:pPr>
      <w:r w:rsidRPr="004A40FA">
        <w:rPr>
          <w:rFonts w:ascii="Times New Roman" w:hAnsi="Times New Roman" w:cs="Times New Roman"/>
          <w:sz w:val="24"/>
          <w:szCs w:val="24"/>
        </w:rPr>
        <w:t xml:space="preserve">Cu o prezență în peisajul academic ce se întinde pe parcursul mai multor secole, Universitatea din București își reafirmă, odată cu strategia de dezvoltare pentru perioada 2024 – 2028, angajamentul ferm față de promovarea celor mai înalte valori în predare și cercetare. </w:t>
      </w:r>
    </w:p>
    <w:p w14:paraId="6D37C063" w14:textId="77777777" w:rsidR="003C3BCD" w:rsidRPr="004A40FA" w:rsidRDefault="003C3BCD" w:rsidP="003C3BCD">
      <w:pPr>
        <w:spacing w:after="120" w:line="240" w:lineRule="auto"/>
        <w:jc w:val="both"/>
        <w:rPr>
          <w:rFonts w:ascii="Times New Roman" w:hAnsi="Times New Roman" w:cs="Times New Roman"/>
          <w:sz w:val="24"/>
          <w:szCs w:val="24"/>
        </w:rPr>
      </w:pPr>
      <w:r w:rsidRPr="004A40FA">
        <w:rPr>
          <w:rFonts w:ascii="Times New Roman" w:hAnsi="Times New Roman" w:cs="Times New Roman"/>
          <w:sz w:val="24"/>
          <w:szCs w:val="24"/>
        </w:rPr>
        <w:t xml:space="preserve">Înfiinţată prin Decretul nr. 765 din 4 / 16 iulie 1864 al Domnitorului Alexandru Ioan Cuza şi succesoare a structurilor de învăţământ superior inaugurate de Academia Domnească, în 1694, </w:t>
      </w:r>
      <w:r w:rsidRPr="004A40FA">
        <w:rPr>
          <w:rFonts w:ascii="Times New Roman" w:hAnsi="Times New Roman" w:cs="Times New Roman"/>
          <w:b/>
          <w:bCs/>
          <w:sz w:val="24"/>
          <w:szCs w:val="24"/>
        </w:rPr>
        <w:t>Universitatea din Bucureşti</w:t>
      </w:r>
      <w:r w:rsidRPr="004A40FA">
        <w:rPr>
          <w:rFonts w:ascii="Times New Roman" w:hAnsi="Times New Roman" w:cs="Times New Roman"/>
          <w:sz w:val="24"/>
          <w:szCs w:val="24"/>
        </w:rPr>
        <w:t xml:space="preserve"> este astăzi un spațiu academic dinamic și incluziv, centrat pe student și caracterizat prin creativitate, inovare și pragmatism. Actor central al învăţământului superior românesc și european, Universitatea din București s-a consacrat, de-a lungul celor 160 de ani de activitate, ca o instituție de excelență în educație și cercetare, care a făcut o prioritate din pregătirea studenților săi pentru viață și profesie.</w:t>
      </w:r>
    </w:p>
    <w:p w14:paraId="3991009C" w14:textId="036C1F8D" w:rsidR="009D2433" w:rsidRPr="003C3BCD" w:rsidRDefault="003C3BCD" w:rsidP="003C3BCD">
      <w:r w:rsidRPr="004A40FA">
        <w:rPr>
          <w:rFonts w:ascii="Times New Roman" w:hAnsi="Times New Roman" w:cs="Times New Roman"/>
          <w:sz w:val="24"/>
          <w:szCs w:val="24"/>
        </w:rPr>
        <w:t xml:space="preserve">Compusă din 19 facultăți, cu 95 de programe de licență, 223 programe de masterat, 23 de școli doctorale pe domenii specifice și o școală pentru studii doctorale interdisciplinare, peste 50 de centre și 9 stațiuni de cercetare, </w:t>
      </w:r>
      <w:r w:rsidRPr="004A40FA">
        <w:rPr>
          <w:rFonts w:ascii="Times New Roman" w:hAnsi="Times New Roman" w:cs="Times New Roman"/>
          <w:b/>
          <w:bCs/>
          <w:sz w:val="24"/>
          <w:szCs w:val="24"/>
        </w:rPr>
        <w:t>UB face parte, începând cu anul 2019, din Universitatea Civică Europeană CIVIS</w:t>
      </w:r>
      <w:r w:rsidRPr="004A40FA">
        <w:rPr>
          <w:rFonts w:ascii="Times New Roman" w:hAnsi="Times New Roman" w:cs="Times New Roman"/>
          <w:sz w:val="24"/>
          <w:szCs w:val="24"/>
        </w:rPr>
        <w:t xml:space="preserve"> alături de alte zece universități europene de prestigiu: Universitatea Aix-Marseille, Universitatea Națională și Capodistriană din Atena, Universitatea Liberă din Bruxelles, Universitatea Autonomă din Madrid, Universitatea „Sapienza” din Roma, Universitatea din Stockholm, Universitatea „Eberhard Karls” din Tübingen, Universitatea din Glasgow, Universitatea din Lausanne, Universitatea „Paris Lodron” din Salzburg</w:t>
      </w:r>
      <w:r>
        <w:rPr>
          <w:rFonts w:ascii="Times New Roman" w:hAnsi="Times New Roman" w:cs="Times New Roman"/>
          <w:sz w:val="24"/>
          <w:szCs w:val="24"/>
        </w:rPr>
        <w:t>.</w:t>
      </w:r>
    </w:p>
    <w:sectPr w:rsidR="009D2433" w:rsidRPr="003C3B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BD54B" w14:textId="77777777" w:rsidR="00F82C35" w:rsidRDefault="00F82C35">
      <w:pPr>
        <w:spacing w:after="0" w:line="240" w:lineRule="auto"/>
      </w:pPr>
      <w:r>
        <w:separator/>
      </w:r>
    </w:p>
  </w:endnote>
  <w:endnote w:type="continuationSeparator" w:id="0">
    <w:p w14:paraId="430F4FF0" w14:textId="77777777" w:rsidR="00F82C35" w:rsidRDefault="00F82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3ED52" w14:textId="77777777" w:rsidR="00F82C35" w:rsidRDefault="00F82C35">
      <w:pPr>
        <w:spacing w:after="0" w:line="240" w:lineRule="auto"/>
      </w:pPr>
      <w:r>
        <w:separator/>
      </w:r>
    </w:p>
  </w:footnote>
  <w:footnote w:type="continuationSeparator" w:id="0">
    <w:p w14:paraId="31B8D0C9" w14:textId="77777777" w:rsidR="00F82C35" w:rsidRDefault="00F82C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3BCD"/>
    <w:rsid w:val="000A3604"/>
    <w:rsid w:val="00100756"/>
    <w:rsid w:val="0017635B"/>
    <w:rsid w:val="00266E1E"/>
    <w:rsid w:val="00344D35"/>
    <w:rsid w:val="003C3BCD"/>
    <w:rsid w:val="00481EDA"/>
    <w:rsid w:val="00931C66"/>
    <w:rsid w:val="009D2433"/>
    <w:rsid w:val="00B34739"/>
    <w:rsid w:val="00B42545"/>
    <w:rsid w:val="00BE147C"/>
    <w:rsid w:val="00BF42D4"/>
    <w:rsid w:val="00C4140D"/>
    <w:rsid w:val="00E65DF4"/>
    <w:rsid w:val="00EE07BA"/>
    <w:rsid w:val="00F55FDB"/>
    <w:rsid w:val="00F82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66DB8"/>
  <w15:docId w15:val="{0FF2C7DD-7FCC-4C21-9189-A5D0E68D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BCD"/>
    <w:pPr>
      <w:spacing w:after="200" w:line="276" w:lineRule="auto"/>
    </w:pPr>
    <w:rPr>
      <w:kern w:val="0"/>
      <w:lang w:val="ro-RO"/>
      <w14:ligatures w14:val="none"/>
    </w:rPr>
  </w:style>
  <w:style w:type="paragraph" w:styleId="Heading1">
    <w:name w:val="heading 1"/>
    <w:basedOn w:val="Normal"/>
    <w:next w:val="Normal"/>
    <w:link w:val="Heading1Char"/>
    <w:uiPriority w:val="9"/>
    <w:qFormat/>
    <w:rsid w:val="003C3BC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C3BC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C3BCD"/>
    <w:pPr>
      <w:keepNext/>
      <w:keepLines/>
      <w:spacing w:before="160" w:after="80" w:line="259"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C3BCD"/>
    <w:pPr>
      <w:keepNext/>
      <w:keepLines/>
      <w:spacing w:before="80" w:after="40" w:line="259" w:lineRule="auto"/>
      <w:outlineLvl w:val="3"/>
    </w:pPr>
    <w:rPr>
      <w:rFonts w:eastAsiaTheme="majorEastAsia"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3C3BCD"/>
    <w:pPr>
      <w:keepNext/>
      <w:keepLines/>
      <w:spacing w:before="80" w:after="40" w:line="259" w:lineRule="auto"/>
      <w:outlineLvl w:val="4"/>
    </w:pPr>
    <w:rPr>
      <w:rFonts w:eastAsiaTheme="majorEastAsia"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3C3BCD"/>
    <w:pPr>
      <w:keepNext/>
      <w:keepLines/>
      <w:spacing w:before="40" w:after="0" w:line="259" w:lineRule="auto"/>
      <w:outlineLvl w:val="5"/>
    </w:pPr>
    <w:rPr>
      <w:rFonts w:eastAsiaTheme="majorEastAsia"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3C3BCD"/>
    <w:pPr>
      <w:keepNext/>
      <w:keepLines/>
      <w:spacing w:before="40" w:after="0" w:line="259" w:lineRule="auto"/>
      <w:outlineLvl w:val="6"/>
    </w:pPr>
    <w:rPr>
      <w:rFonts w:eastAsiaTheme="majorEastAsia"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3C3BCD"/>
    <w:pPr>
      <w:keepNext/>
      <w:keepLines/>
      <w:spacing w:after="0" w:line="259" w:lineRule="auto"/>
      <w:outlineLvl w:val="7"/>
    </w:pPr>
    <w:rPr>
      <w:rFonts w:eastAsiaTheme="majorEastAsia"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3C3BCD"/>
    <w:pPr>
      <w:keepNext/>
      <w:keepLines/>
      <w:spacing w:after="0" w:line="259" w:lineRule="auto"/>
      <w:outlineLvl w:val="8"/>
    </w:pPr>
    <w:rPr>
      <w:rFonts w:eastAsiaTheme="majorEastAsia"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B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3B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B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B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B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B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B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B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BCD"/>
    <w:rPr>
      <w:rFonts w:eastAsiaTheme="majorEastAsia" w:cstheme="majorBidi"/>
      <w:color w:val="272727" w:themeColor="text1" w:themeTint="D8"/>
    </w:rPr>
  </w:style>
  <w:style w:type="paragraph" w:styleId="Title">
    <w:name w:val="Title"/>
    <w:basedOn w:val="Normal"/>
    <w:next w:val="Normal"/>
    <w:link w:val="TitleChar"/>
    <w:uiPriority w:val="10"/>
    <w:qFormat/>
    <w:rsid w:val="003C3BCD"/>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C3B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BCD"/>
    <w:pPr>
      <w:numPr>
        <w:ilvl w:val="1"/>
      </w:numPr>
      <w:spacing w:after="160" w:line="259"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C3B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BCD"/>
    <w:pPr>
      <w:spacing w:before="160" w:after="160" w:line="259" w:lineRule="auto"/>
      <w:jc w:val="center"/>
    </w:pPr>
    <w:rPr>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3C3BCD"/>
    <w:rPr>
      <w:i/>
      <w:iCs/>
      <w:color w:val="404040" w:themeColor="text1" w:themeTint="BF"/>
    </w:rPr>
  </w:style>
  <w:style w:type="paragraph" w:styleId="ListParagraph">
    <w:name w:val="List Paragraph"/>
    <w:basedOn w:val="Normal"/>
    <w:uiPriority w:val="34"/>
    <w:qFormat/>
    <w:rsid w:val="003C3BCD"/>
    <w:pPr>
      <w:spacing w:after="160" w:line="259" w:lineRule="auto"/>
      <w:ind w:left="720"/>
      <w:contextualSpacing/>
    </w:pPr>
    <w:rPr>
      <w:kern w:val="2"/>
      <w:lang w:val="en-US"/>
      <w14:ligatures w14:val="standardContextual"/>
    </w:rPr>
  </w:style>
  <w:style w:type="character" w:styleId="IntenseEmphasis">
    <w:name w:val="Intense Emphasis"/>
    <w:basedOn w:val="DefaultParagraphFont"/>
    <w:uiPriority w:val="21"/>
    <w:qFormat/>
    <w:rsid w:val="003C3BCD"/>
    <w:rPr>
      <w:i/>
      <w:iCs/>
      <w:color w:val="0F4761" w:themeColor="accent1" w:themeShade="BF"/>
    </w:rPr>
  </w:style>
  <w:style w:type="paragraph" w:styleId="IntenseQuote">
    <w:name w:val="Intense Quote"/>
    <w:basedOn w:val="Normal"/>
    <w:next w:val="Normal"/>
    <w:link w:val="IntenseQuoteChar"/>
    <w:uiPriority w:val="30"/>
    <w:qFormat/>
    <w:rsid w:val="003C3BC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3C3BCD"/>
    <w:rPr>
      <w:i/>
      <w:iCs/>
      <w:color w:val="0F4761" w:themeColor="accent1" w:themeShade="BF"/>
    </w:rPr>
  </w:style>
  <w:style w:type="character" w:styleId="IntenseReference">
    <w:name w:val="Intense Reference"/>
    <w:basedOn w:val="DefaultParagraphFont"/>
    <w:uiPriority w:val="32"/>
    <w:qFormat/>
    <w:rsid w:val="003C3BCD"/>
    <w:rPr>
      <w:b/>
      <w:bCs/>
      <w:smallCaps/>
      <w:color w:val="0F4761" w:themeColor="accent1" w:themeShade="BF"/>
      <w:spacing w:val="5"/>
    </w:rPr>
  </w:style>
  <w:style w:type="character" w:styleId="CommentReference">
    <w:name w:val="annotation reference"/>
    <w:basedOn w:val="DefaultParagraphFont"/>
    <w:uiPriority w:val="99"/>
    <w:semiHidden/>
    <w:unhideWhenUsed/>
    <w:rsid w:val="00266E1E"/>
    <w:rPr>
      <w:sz w:val="16"/>
      <w:szCs w:val="16"/>
    </w:rPr>
  </w:style>
  <w:style w:type="paragraph" w:styleId="CommentText">
    <w:name w:val="annotation text"/>
    <w:basedOn w:val="Normal"/>
    <w:link w:val="CommentTextChar"/>
    <w:uiPriority w:val="99"/>
    <w:semiHidden/>
    <w:unhideWhenUsed/>
    <w:rsid w:val="00266E1E"/>
    <w:pPr>
      <w:spacing w:line="240" w:lineRule="auto"/>
    </w:pPr>
    <w:rPr>
      <w:sz w:val="20"/>
      <w:szCs w:val="20"/>
    </w:rPr>
  </w:style>
  <w:style w:type="character" w:customStyle="1" w:styleId="CommentTextChar">
    <w:name w:val="Comment Text Char"/>
    <w:basedOn w:val="DefaultParagraphFont"/>
    <w:link w:val="CommentText"/>
    <w:uiPriority w:val="99"/>
    <w:semiHidden/>
    <w:rsid w:val="00266E1E"/>
    <w:rPr>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266E1E"/>
    <w:rPr>
      <w:b/>
      <w:bCs/>
    </w:rPr>
  </w:style>
  <w:style w:type="character" w:customStyle="1" w:styleId="CommentSubjectChar">
    <w:name w:val="Comment Subject Char"/>
    <w:basedOn w:val="CommentTextChar"/>
    <w:link w:val="CommentSubject"/>
    <w:uiPriority w:val="99"/>
    <w:semiHidden/>
    <w:rsid w:val="00266E1E"/>
    <w:rPr>
      <w:b/>
      <w:bCs/>
      <w:kern w:val="0"/>
      <w:sz w:val="20"/>
      <w:szCs w:val="20"/>
      <w:lang w:val="ro-RO"/>
      <w14:ligatures w14:val="none"/>
    </w:rPr>
  </w:style>
  <w:style w:type="paragraph" w:styleId="BalloonText">
    <w:name w:val="Balloon Text"/>
    <w:basedOn w:val="Normal"/>
    <w:link w:val="BalloonTextChar"/>
    <w:uiPriority w:val="99"/>
    <w:semiHidden/>
    <w:unhideWhenUsed/>
    <w:rsid w:val="00266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E1E"/>
    <w:rPr>
      <w:rFonts w:ascii="Tahoma" w:hAnsi="Tahoma" w:cs="Tahoma"/>
      <w:kern w:val="0"/>
      <w:sz w:val="16"/>
      <w:szCs w:val="16"/>
      <w:lang w:val="ro-RO"/>
      <w14:ligatures w14:val="none"/>
    </w:rPr>
  </w:style>
  <w:style w:type="paragraph" w:styleId="Revision">
    <w:name w:val="Revision"/>
    <w:hidden/>
    <w:uiPriority w:val="99"/>
    <w:semiHidden/>
    <w:rsid w:val="000A3604"/>
    <w:pPr>
      <w:spacing w:after="0" w:line="240" w:lineRule="auto"/>
    </w:pPr>
    <w:rPr>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 SAVA</dc:creator>
  <cp:lastModifiedBy>IOAN MICLEA</cp:lastModifiedBy>
  <cp:revision>8</cp:revision>
  <dcterms:created xsi:type="dcterms:W3CDTF">2024-04-15T18:50:00Z</dcterms:created>
  <dcterms:modified xsi:type="dcterms:W3CDTF">2024-04-16T13:12:00Z</dcterms:modified>
</cp:coreProperties>
</file>