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FDDA06" w14:textId="209DDB3D" w:rsidR="00F03EBF" w:rsidRPr="00750FB2" w:rsidRDefault="007432F6" w:rsidP="00E37A14">
      <w:pPr>
        <w:jc w:val="both"/>
        <w:rPr>
          <w:color w:val="0E101A"/>
          <w:sz w:val="22"/>
          <w:szCs w:val="22"/>
          <w:lang w:val="en-GB"/>
        </w:rPr>
      </w:pPr>
      <w:proofErr w:type="spellStart"/>
      <w:proofErr w:type="gramStart"/>
      <w:r>
        <w:rPr>
          <w:b/>
          <w:bCs/>
          <w:color w:val="0E101A"/>
          <w:sz w:val="22"/>
          <w:szCs w:val="22"/>
          <w:lang w:val="en-GB"/>
        </w:rPr>
        <w:t>D</w:t>
      </w:r>
      <w:r w:rsidR="00BF5CB2" w:rsidRPr="00750FB2">
        <w:rPr>
          <w:b/>
          <w:bCs/>
          <w:color w:val="0E101A"/>
          <w:sz w:val="22"/>
          <w:szCs w:val="22"/>
          <w:lang w:val="en-GB"/>
        </w:rPr>
        <w:t>r</w:t>
      </w:r>
      <w:r>
        <w:rPr>
          <w:b/>
          <w:bCs/>
          <w:color w:val="0E101A"/>
          <w:sz w:val="22"/>
          <w:szCs w:val="22"/>
          <w:lang w:val="en-GB"/>
        </w:rPr>
        <w:t>.</w:t>
      </w:r>
      <w:proofErr w:type="spellEnd"/>
      <w:r w:rsidR="00F03EBF" w:rsidRPr="00750FB2">
        <w:rPr>
          <w:b/>
          <w:bCs/>
          <w:color w:val="0E101A"/>
          <w:sz w:val="22"/>
          <w:szCs w:val="22"/>
          <w:lang w:val="en-GB"/>
        </w:rPr>
        <w:t xml:space="preserve"> </w:t>
      </w:r>
      <w:proofErr w:type="spellStart"/>
      <w:r w:rsidRPr="007432F6">
        <w:rPr>
          <w:b/>
          <w:bCs/>
          <w:color w:val="0E101A"/>
          <w:sz w:val="22"/>
          <w:szCs w:val="22"/>
          <w:lang w:val="en-GB"/>
        </w:rPr>
        <w:t>Dragana</w:t>
      </w:r>
      <w:proofErr w:type="spellEnd"/>
      <w:r w:rsidRPr="007432F6">
        <w:rPr>
          <w:b/>
          <w:bCs/>
          <w:color w:val="0E101A"/>
          <w:sz w:val="22"/>
          <w:szCs w:val="22"/>
          <w:lang w:val="en-GB"/>
        </w:rPr>
        <w:t xml:space="preserve"> </w:t>
      </w:r>
      <w:proofErr w:type="spellStart"/>
      <w:r w:rsidRPr="007432F6">
        <w:rPr>
          <w:b/>
          <w:bCs/>
          <w:color w:val="0E101A"/>
          <w:sz w:val="22"/>
          <w:szCs w:val="22"/>
          <w:lang w:val="en-GB"/>
        </w:rPr>
        <w:t>Filipović</w:t>
      </w:r>
      <w:proofErr w:type="spellEnd"/>
      <w:r w:rsidRPr="00750FB2">
        <w:rPr>
          <w:color w:val="0E101A"/>
          <w:sz w:val="22"/>
          <w:szCs w:val="22"/>
          <w:lang w:val="en-GB"/>
        </w:rPr>
        <w:t xml:space="preserve"> </w:t>
      </w:r>
      <w:r w:rsidR="00F03EBF" w:rsidRPr="00750FB2">
        <w:rPr>
          <w:color w:val="0E101A"/>
          <w:sz w:val="22"/>
          <w:szCs w:val="22"/>
          <w:lang w:val="en-GB"/>
        </w:rPr>
        <w:t>from</w:t>
      </w:r>
      <w:r w:rsidR="009B6D40">
        <w:rPr>
          <w:color w:val="0E101A"/>
          <w:sz w:val="22"/>
          <w:szCs w:val="22"/>
          <w:lang w:val="en-GB"/>
        </w:rPr>
        <w:t xml:space="preserve"> the</w:t>
      </w:r>
      <w:r w:rsidR="00BF5CB2" w:rsidRPr="00750FB2">
        <w:rPr>
          <w:sz w:val="22"/>
          <w:szCs w:val="22"/>
          <w:lang w:val="en-GB"/>
        </w:rPr>
        <w:t xml:space="preserve"> </w:t>
      </w:r>
      <w:r w:rsidR="00BF5CB2" w:rsidRPr="001A5F9F">
        <w:rPr>
          <w:b/>
          <w:bCs/>
          <w:sz w:val="22"/>
          <w:szCs w:val="22"/>
          <w:lang w:val="en-GB"/>
        </w:rPr>
        <w:t>Kiel University</w:t>
      </w:r>
      <w:r w:rsidR="00BF5CB2" w:rsidRPr="00750FB2">
        <w:rPr>
          <w:color w:val="0E101A"/>
          <w:sz w:val="22"/>
          <w:szCs w:val="22"/>
          <w:lang w:val="en-GB"/>
        </w:rPr>
        <w:t xml:space="preserve"> </w:t>
      </w:r>
      <w:r w:rsidR="00F03EBF" w:rsidRPr="00750FB2">
        <w:rPr>
          <w:color w:val="0E101A"/>
          <w:sz w:val="22"/>
          <w:szCs w:val="22"/>
          <w:lang w:val="en-GB"/>
        </w:rPr>
        <w:t>(</w:t>
      </w:r>
      <w:r w:rsidR="00BF5CB2" w:rsidRPr="00750FB2">
        <w:rPr>
          <w:color w:val="0E101A"/>
          <w:sz w:val="22"/>
          <w:szCs w:val="22"/>
          <w:lang w:val="en-GB"/>
        </w:rPr>
        <w:t>Ge</w:t>
      </w:r>
      <w:r w:rsidR="00F03EBF" w:rsidRPr="00750FB2">
        <w:rPr>
          <w:color w:val="0E101A"/>
          <w:sz w:val="22"/>
          <w:szCs w:val="22"/>
          <w:lang w:val="en-GB"/>
        </w:rPr>
        <w:t>r</w:t>
      </w:r>
      <w:r w:rsidR="00BF5CB2" w:rsidRPr="00750FB2">
        <w:rPr>
          <w:color w:val="0E101A"/>
          <w:sz w:val="22"/>
          <w:szCs w:val="22"/>
          <w:lang w:val="en-GB"/>
        </w:rPr>
        <w:t>man</w:t>
      </w:r>
      <w:r w:rsidR="00F03EBF" w:rsidRPr="00750FB2">
        <w:rPr>
          <w:color w:val="0E101A"/>
          <w:sz w:val="22"/>
          <w:szCs w:val="22"/>
          <w:lang w:val="en-GB"/>
        </w:rPr>
        <w:t>y).</w:t>
      </w:r>
      <w:proofErr w:type="gramEnd"/>
    </w:p>
    <w:p w14:paraId="2AA1F0AC" w14:textId="77777777" w:rsidR="00F03EBF" w:rsidRPr="00750FB2" w:rsidRDefault="00F03EBF" w:rsidP="00E37A14">
      <w:pPr>
        <w:jc w:val="both"/>
        <w:rPr>
          <w:color w:val="0E101A"/>
          <w:sz w:val="22"/>
          <w:szCs w:val="22"/>
          <w:lang w:val="en-GB"/>
        </w:rPr>
      </w:pPr>
    </w:p>
    <w:p w14:paraId="4870D1C4" w14:textId="77777777" w:rsidR="00F03EBF" w:rsidRPr="00750FB2" w:rsidRDefault="00F03EBF" w:rsidP="00E37A14">
      <w:pPr>
        <w:jc w:val="both"/>
        <w:rPr>
          <w:color w:val="0E101A"/>
          <w:sz w:val="22"/>
          <w:szCs w:val="22"/>
          <w:lang w:val="en-GB"/>
        </w:rPr>
      </w:pPr>
    </w:p>
    <w:p w14:paraId="2B2C3A0D" w14:textId="6CCC0A2F" w:rsidR="00F03EBF" w:rsidRPr="00C066BB" w:rsidRDefault="00C066BB" w:rsidP="00E37A14">
      <w:pPr>
        <w:jc w:val="both"/>
        <w:rPr>
          <w:color w:val="000000"/>
          <w:sz w:val="22"/>
          <w:szCs w:val="22"/>
          <w:lang w:val="en-GB"/>
        </w:rPr>
      </w:pPr>
      <w:proofErr w:type="spellStart"/>
      <w:r w:rsidRPr="00C066BB">
        <w:rPr>
          <w:color w:val="000000"/>
          <w:sz w:val="22"/>
          <w:szCs w:val="22"/>
          <w:lang w:val="en-GB"/>
        </w:rPr>
        <w:t>Dragana</w:t>
      </w:r>
      <w:proofErr w:type="spellEnd"/>
      <w:r w:rsidRPr="00C066BB">
        <w:rPr>
          <w:color w:val="000000"/>
          <w:sz w:val="22"/>
          <w:szCs w:val="22"/>
          <w:lang w:val="en-GB"/>
        </w:rPr>
        <w:t xml:space="preserve"> </w:t>
      </w:r>
      <w:proofErr w:type="spellStart"/>
      <w:r w:rsidRPr="00C066BB">
        <w:rPr>
          <w:color w:val="000000"/>
          <w:sz w:val="22"/>
          <w:szCs w:val="22"/>
          <w:lang w:val="en-GB"/>
        </w:rPr>
        <w:t>Filipović</w:t>
      </w:r>
      <w:proofErr w:type="spellEnd"/>
      <w:r w:rsidRPr="00C066BB">
        <w:rPr>
          <w:color w:val="000000"/>
          <w:sz w:val="22"/>
          <w:szCs w:val="22"/>
          <w:lang w:val="en-GB"/>
        </w:rPr>
        <w:t xml:space="preserve"> is an archaeologist specialising in archaeobotany. She was born in Belgrade (Serbia/former Yugoslavia) in 1976. Before and around that time, archaeobotanical analyses in this part of Europe had been conducted thanks to the efforts of some renowned scholars – Maria </w:t>
      </w:r>
      <w:proofErr w:type="spellStart"/>
      <w:r w:rsidRPr="00C066BB">
        <w:rPr>
          <w:color w:val="000000"/>
          <w:sz w:val="22"/>
          <w:szCs w:val="22"/>
          <w:lang w:val="en-GB"/>
        </w:rPr>
        <w:t>Hopf</w:t>
      </w:r>
      <w:proofErr w:type="spellEnd"/>
      <w:r w:rsidRPr="00C066BB">
        <w:rPr>
          <w:color w:val="000000"/>
          <w:sz w:val="22"/>
          <w:szCs w:val="22"/>
          <w:lang w:val="en-GB"/>
        </w:rPr>
        <w:t xml:space="preserve">, Jane Renfrew and Willem van Zeist. By the time when </w:t>
      </w:r>
      <w:proofErr w:type="spellStart"/>
      <w:r w:rsidRPr="00C066BB">
        <w:rPr>
          <w:color w:val="000000"/>
          <w:sz w:val="22"/>
          <w:szCs w:val="22"/>
          <w:lang w:val="en-GB"/>
        </w:rPr>
        <w:t>Dragana</w:t>
      </w:r>
      <w:proofErr w:type="spellEnd"/>
      <w:r w:rsidRPr="00C066BB">
        <w:rPr>
          <w:color w:val="000000"/>
          <w:sz w:val="22"/>
          <w:szCs w:val="22"/>
          <w:lang w:val="en-GB"/>
        </w:rPr>
        <w:t xml:space="preserve"> earned her bachelor and master degrees at the University of Belgrade, more archaeobotanical work had been completed in the central and western Balkans, adding further famous names to the list of specialists working in the region, such as Helmut Kroll and </w:t>
      </w:r>
      <w:proofErr w:type="spellStart"/>
      <w:r w:rsidRPr="00C066BB">
        <w:rPr>
          <w:color w:val="000000"/>
          <w:sz w:val="22"/>
          <w:szCs w:val="22"/>
          <w:lang w:val="en-GB"/>
        </w:rPr>
        <w:t>Ksenija</w:t>
      </w:r>
      <w:proofErr w:type="spellEnd"/>
      <w:r w:rsidRPr="00C066BB">
        <w:rPr>
          <w:color w:val="000000"/>
          <w:sz w:val="22"/>
          <w:szCs w:val="22"/>
          <w:lang w:val="en-GB"/>
        </w:rPr>
        <w:t xml:space="preserve"> </w:t>
      </w:r>
      <w:proofErr w:type="spellStart"/>
      <w:r w:rsidRPr="00C066BB">
        <w:rPr>
          <w:color w:val="000000"/>
          <w:sz w:val="22"/>
          <w:szCs w:val="22"/>
          <w:lang w:val="en-GB"/>
        </w:rPr>
        <w:t>Borojević</w:t>
      </w:r>
      <w:proofErr w:type="spellEnd"/>
      <w:r w:rsidRPr="00C066BB">
        <w:rPr>
          <w:color w:val="000000"/>
          <w:sz w:val="22"/>
          <w:szCs w:val="22"/>
          <w:lang w:val="en-GB"/>
        </w:rPr>
        <w:t xml:space="preserve">. Building upon these foundations, </w:t>
      </w:r>
      <w:proofErr w:type="spellStart"/>
      <w:r w:rsidRPr="00C066BB">
        <w:rPr>
          <w:color w:val="000000"/>
          <w:sz w:val="22"/>
          <w:szCs w:val="22"/>
          <w:lang w:val="en-GB"/>
        </w:rPr>
        <w:t>Dragana</w:t>
      </w:r>
      <w:proofErr w:type="spellEnd"/>
      <w:r w:rsidRPr="00C066BB">
        <w:rPr>
          <w:color w:val="000000"/>
          <w:sz w:val="22"/>
          <w:szCs w:val="22"/>
          <w:lang w:val="en-GB"/>
        </w:rPr>
        <w:t xml:space="preserve"> has generated and shared further knowledge on past plant production and consumption here. Decisive for her archaeobotanical career were the initial training receive</w:t>
      </w:r>
      <w:bookmarkStart w:id="0" w:name="_GoBack"/>
      <w:bookmarkEnd w:id="0"/>
      <w:r w:rsidRPr="00C066BB">
        <w:rPr>
          <w:color w:val="000000"/>
          <w:sz w:val="22"/>
          <w:szCs w:val="22"/>
          <w:lang w:val="en-GB"/>
        </w:rPr>
        <w:t xml:space="preserve">d from Elena </w:t>
      </w:r>
      <w:proofErr w:type="spellStart"/>
      <w:r w:rsidRPr="00C066BB">
        <w:rPr>
          <w:color w:val="000000"/>
          <w:sz w:val="22"/>
          <w:szCs w:val="22"/>
          <w:lang w:val="en-GB"/>
        </w:rPr>
        <w:t>Marinova</w:t>
      </w:r>
      <w:proofErr w:type="spellEnd"/>
      <w:r w:rsidRPr="00C066BB">
        <w:rPr>
          <w:color w:val="000000"/>
          <w:sz w:val="22"/>
          <w:szCs w:val="22"/>
          <w:lang w:val="en-GB"/>
        </w:rPr>
        <w:t xml:space="preserve">, leading her to conduct archaeobotanical analysis at the </w:t>
      </w:r>
      <w:proofErr w:type="spellStart"/>
      <w:r w:rsidRPr="00C066BB">
        <w:rPr>
          <w:color w:val="000000"/>
          <w:sz w:val="22"/>
          <w:szCs w:val="22"/>
          <w:lang w:val="en-GB"/>
        </w:rPr>
        <w:t>Vinča</w:t>
      </w:r>
      <w:proofErr w:type="spellEnd"/>
      <w:r w:rsidRPr="00C066BB">
        <w:rPr>
          <w:color w:val="000000"/>
          <w:sz w:val="22"/>
          <w:szCs w:val="22"/>
          <w:lang w:val="en-GB"/>
        </w:rPr>
        <w:t xml:space="preserve"> site for her master studies (2004), and her long-term participation in the </w:t>
      </w:r>
      <w:proofErr w:type="spellStart"/>
      <w:r w:rsidRPr="00C066BB">
        <w:rPr>
          <w:i/>
          <w:iCs/>
          <w:color w:val="000000"/>
          <w:sz w:val="22"/>
          <w:szCs w:val="22"/>
          <w:lang w:val="en-GB"/>
        </w:rPr>
        <w:t>Çatalhöyük</w:t>
      </w:r>
      <w:proofErr w:type="spellEnd"/>
      <w:r w:rsidRPr="00C066BB">
        <w:rPr>
          <w:i/>
          <w:iCs/>
          <w:color w:val="000000"/>
          <w:sz w:val="22"/>
          <w:szCs w:val="22"/>
          <w:lang w:val="en-GB"/>
        </w:rPr>
        <w:t xml:space="preserve"> Research Project</w:t>
      </w:r>
      <w:r w:rsidRPr="00C066BB">
        <w:rPr>
          <w:color w:val="000000"/>
          <w:sz w:val="22"/>
          <w:szCs w:val="22"/>
          <w:lang w:val="en-GB"/>
        </w:rPr>
        <w:t xml:space="preserve">, Turkey, which led her to completion of the doctoral studies with Amy </w:t>
      </w:r>
      <w:proofErr w:type="spellStart"/>
      <w:r w:rsidRPr="00C066BB">
        <w:rPr>
          <w:color w:val="000000"/>
          <w:sz w:val="22"/>
          <w:szCs w:val="22"/>
          <w:lang w:val="en-GB"/>
        </w:rPr>
        <w:t>Bogaard</w:t>
      </w:r>
      <w:proofErr w:type="spellEnd"/>
      <w:r w:rsidRPr="00C066BB">
        <w:rPr>
          <w:color w:val="000000"/>
          <w:sz w:val="22"/>
          <w:szCs w:val="22"/>
          <w:lang w:val="en-GB"/>
        </w:rPr>
        <w:t xml:space="preserve"> at the University of Oxford, UK (2013). She transferred the knowledge gained in these collaborations to many projects in the Balkans, which she joined initially as an independent </w:t>
      </w:r>
      <w:proofErr w:type="spellStart"/>
      <w:r w:rsidRPr="00C066BB">
        <w:rPr>
          <w:color w:val="000000"/>
          <w:sz w:val="22"/>
          <w:szCs w:val="22"/>
          <w:lang w:val="en-GB"/>
        </w:rPr>
        <w:t>archaeobotanist</w:t>
      </w:r>
      <w:proofErr w:type="spellEnd"/>
      <w:r w:rsidRPr="00C066BB">
        <w:rPr>
          <w:color w:val="000000"/>
          <w:sz w:val="22"/>
          <w:szCs w:val="22"/>
          <w:lang w:val="en-GB"/>
        </w:rPr>
        <w:t xml:space="preserve"> and then as a research associate of the Serbian Academy of Sciences and Arts. Later she joined the Collaborative Research Centre 1266 at the University of Kiel, Germany, where she designed and coordinated studies at a European level and conducted analyses for prehistoric sites in Germany, Slovakia, Hungary and Serbia. She has published widely and contributed to a number of academic and outreach events.</w:t>
      </w:r>
    </w:p>
    <w:p w14:paraId="5ABBC323" w14:textId="77777777" w:rsidR="00F03EBF" w:rsidRPr="00C066BB" w:rsidRDefault="00F03EBF" w:rsidP="00E37A14">
      <w:pPr>
        <w:jc w:val="both"/>
        <w:rPr>
          <w:color w:val="000000"/>
          <w:sz w:val="22"/>
          <w:szCs w:val="22"/>
          <w:lang w:val="en-GB"/>
        </w:rPr>
      </w:pPr>
    </w:p>
    <w:p w14:paraId="1DB6C00D" w14:textId="62F08175" w:rsidR="00D02B02" w:rsidRPr="00750FB2" w:rsidRDefault="00D02B02" w:rsidP="00F03EBF">
      <w:pPr>
        <w:rPr>
          <w:sz w:val="22"/>
          <w:szCs w:val="22"/>
          <w:lang w:val="en-GB"/>
        </w:rPr>
      </w:pPr>
    </w:p>
    <w:sectPr w:rsidR="00D02B02" w:rsidRPr="00750FB2" w:rsidSect="00D0709C">
      <w:pgSz w:w="11900" w:h="16840"/>
      <w:pgMar w:top="726" w:right="1800" w:bottom="461"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6A164D"/>
    <w:multiLevelType w:val="multilevel"/>
    <w:tmpl w:val="659E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332"/>
    <w:rsid w:val="000110C7"/>
    <w:rsid w:val="000519DA"/>
    <w:rsid w:val="000565FB"/>
    <w:rsid w:val="000674F6"/>
    <w:rsid w:val="0008508E"/>
    <w:rsid w:val="00095177"/>
    <w:rsid w:val="000B7DA2"/>
    <w:rsid w:val="000D7332"/>
    <w:rsid w:val="001228C7"/>
    <w:rsid w:val="00123EAE"/>
    <w:rsid w:val="0013653D"/>
    <w:rsid w:val="001478A5"/>
    <w:rsid w:val="00165416"/>
    <w:rsid w:val="001713BA"/>
    <w:rsid w:val="001A5F9F"/>
    <w:rsid w:val="001C3A38"/>
    <w:rsid w:val="001D3A8D"/>
    <w:rsid w:val="001E0B14"/>
    <w:rsid w:val="0023346F"/>
    <w:rsid w:val="00257293"/>
    <w:rsid w:val="002A5D31"/>
    <w:rsid w:val="002B0CDB"/>
    <w:rsid w:val="002B2D28"/>
    <w:rsid w:val="002B7FF1"/>
    <w:rsid w:val="002D22D2"/>
    <w:rsid w:val="002D494F"/>
    <w:rsid w:val="0031378B"/>
    <w:rsid w:val="00326868"/>
    <w:rsid w:val="00363BFF"/>
    <w:rsid w:val="003659DE"/>
    <w:rsid w:val="00370177"/>
    <w:rsid w:val="003735ED"/>
    <w:rsid w:val="00384DCA"/>
    <w:rsid w:val="003924DA"/>
    <w:rsid w:val="003970AA"/>
    <w:rsid w:val="003D2044"/>
    <w:rsid w:val="003D7914"/>
    <w:rsid w:val="003F3C66"/>
    <w:rsid w:val="00404A82"/>
    <w:rsid w:val="004157A6"/>
    <w:rsid w:val="00436C40"/>
    <w:rsid w:val="00442C13"/>
    <w:rsid w:val="00470AF7"/>
    <w:rsid w:val="00476D7C"/>
    <w:rsid w:val="00483862"/>
    <w:rsid w:val="004D387D"/>
    <w:rsid w:val="00557056"/>
    <w:rsid w:val="005C159E"/>
    <w:rsid w:val="00644BEE"/>
    <w:rsid w:val="006547DE"/>
    <w:rsid w:val="0067694B"/>
    <w:rsid w:val="006C0AEC"/>
    <w:rsid w:val="006C5334"/>
    <w:rsid w:val="007432F6"/>
    <w:rsid w:val="00750FB2"/>
    <w:rsid w:val="007971C8"/>
    <w:rsid w:val="007A5D7E"/>
    <w:rsid w:val="007B2883"/>
    <w:rsid w:val="0080387F"/>
    <w:rsid w:val="00830377"/>
    <w:rsid w:val="00885DBC"/>
    <w:rsid w:val="008A08D2"/>
    <w:rsid w:val="00900704"/>
    <w:rsid w:val="00901089"/>
    <w:rsid w:val="009328A8"/>
    <w:rsid w:val="00974BDE"/>
    <w:rsid w:val="00995F4C"/>
    <w:rsid w:val="009B5B27"/>
    <w:rsid w:val="009B6D40"/>
    <w:rsid w:val="00A02500"/>
    <w:rsid w:val="00A130DD"/>
    <w:rsid w:val="00A56CFD"/>
    <w:rsid w:val="00A61C7F"/>
    <w:rsid w:val="00A8221F"/>
    <w:rsid w:val="00AD1092"/>
    <w:rsid w:val="00B11551"/>
    <w:rsid w:val="00B20B58"/>
    <w:rsid w:val="00B313E3"/>
    <w:rsid w:val="00BA5B98"/>
    <w:rsid w:val="00BD7316"/>
    <w:rsid w:val="00BF3F82"/>
    <w:rsid w:val="00BF4B26"/>
    <w:rsid w:val="00BF5CB2"/>
    <w:rsid w:val="00C066BB"/>
    <w:rsid w:val="00C741D6"/>
    <w:rsid w:val="00CB2D80"/>
    <w:rsid w:val="00CD0BDA"/>
    <w:rsid w:val="00CE7F8E"/>
    <w:rsid w:val="00D02B02"/>
    <w:rsid w:val="00D0709C"/>
    <w:rsid w:val="00DA4081"/>
    <w:rsid w:val="00E37A14"/>
    <w:rsid w:val="00E45EF2"/>
    <w:rsid w:val="00E7699E"/>
    <w:rsid w:val="00EA3676"/>
    <w:rsid w:val="00EB4E64"/>
    <w:rsid w:val="00EC083C"/>
    <w:rsid w:val="00ED67CC"/>
    <w:rsid w:val="00EE0A1D"/>
    <w:rsid w:val="00EE6771"/>
    <w:rsid w:val="00EF1997"/>
    <w:rsid w:val="00EF1D71"/>
    <w:rsid w:val="00F03EBF"/>
    <w:rsid w:val="00F06C8F"/>
    <w:rsid w:val="00F20230"/>
    <w:rsid w:val="00F54AA0"/>
    <w:rsid w:val="00F719D2"/>
    <w:rsid w:val="00F82BF1"/>
    <w:rsid w:val="00F864EC"/>
    <w:rsid w:val="00FA3847"/>
    <w:rsid w:val="00FC7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E7FA6E"/>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99E"/>
    <w:rPr>
      <w:rFonts w:ascii="Times New Roman" w:eastAsia="Times New Roman" w:hAnsi="Times New Roman" w:cs="Times New Roman"/>
      <w:lang w:eastAsia="en-GB"/>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0D7332"/>
    <w:pPr>
      <w:spacing w:before="100" w:beforeAutospacing="1" w:after="100" w:afterAutospacing="1"/>
    </w:pPr>
    <w:rPr>
      <w:rFonts w:eastAsiaTheme="minorEastAsia"/>
      <w:sz w:val="20"/>
      <w:szCs w:val="20"/>
      <w:lang w:eastAsia="en-US"/>
    </w:rPr>
  </w:style>
  <w:style w:type="character" w:styleId="Robust">
    <w:name w:val="Strong"/>
    <w:basedOn w:val="Fontdeparagrafimplicit"/>
    <w:uiPriority w:val="22"/>
    <w:qFormat/>
    <w:rsid w:val="000D7332"/>
    <w:rPr>
      <w:b/>
      <w:bCs/>
    </w:rPr>
  </w:style>
  <w:style w:type="character" w:customStyle="1" w:styleId="apple-converted-space">
    <w:name w:val="apple-converted-space"/>
    <w:basedOn w:val="Fontdeparagrafimplicit"/>
    <w:rsid w:val="000D7332"/>
  </w:style>
  <w:style w:type="paragraph" w:styleId="TextnBalon">
    <w:name w:val="Balloon Text"/>
    <w:basedOn w:val="Normal"/>
    <w:link w:val="TextnBalonCaracter"/>
    <w:uiPriority w:val="99"/>
    <w:semiHidden/>
    <w:unhideWhenUsed/>
    <w:rsid w:val="0023346F"/>
    <w:rPr>
      <w:rFonts w:ascii="Segoe UI" w:eastAsiaTheme="minorEastAsia" w:hAnsi="Segoe UI" w:cs="Segoe UI"/>
      <w:sz w:val="18"/>
      <w:szCs w:val="18"/>
      <w:lang w:eastAsia="en-US"/>
    </w:rPr>
  </w:style>
  <w:style w:type="character" w:customStyle="1" w:styleId="TextnBalonCaracter">
    <w:name w:val="Text în Balon Caracter"/>
    <w:basedOn w:val="Fontdeparagrafimplicit"/>
    <w:link w:val="TextnBalon"/>
    <w:uiPriority w:val="99"/>
    <w:semiHidden/>
    <w:rsid w:val="0023346F"/>
    <w:rPr>
      <w:rFonts w:ascii="Segoe UI" w:hAnsi="Segoe UI" w:cs="Segoe UI"/>
      <w:sz w:val="18"/>
      <w:szCs w:val="18"/>
    </w:rPr>
  </w:style>
  <w:style w:type="character" w:styleId="Hyperlink">
    <w:name w:val="Hyperlink"/>
    <w:basedOn w:val="Fontdeparagrafimplicit"/>
    <w:uiPriority w:val="99"/>
    <w:unhideWhenUsed/>
    <w:rsid w:val="00257293"/>
    <w:rPr>
      <w:color w:val="0000FF"/>
      <w:u w:val="single"/>
    </w:rPr>
  </w:style>
  <w:style w:type="character" w:customStyle="1" w:styleId="UnresolvedMention">
    <w:name w:val="Unresolved Mention"/>
    <w:basedOn w:val="Fontdeparagrafimplicit"/>
    <w:uiPriority w:val="99"/>
    <w:semiHidden/>
    <w:unhideWhenUsed/>
    <w:rsid w:val="00095177"/>
    <w:rPr>
      <w:color w:val="605E5C"/>
      <w:shd w:val="clear" w:color="auto" w:fill="E1DFDD"/>
    </w:rPr>
  </w:style>
  <w:style w:type="character" w:styleId="HyperlinkParcurs">
    <w:name w:val="FollowedHyperlink"/>
    <w:basedOn w:val="Fontdeparagrafimplicit"/>
    <w:uiPriority w:val="99"/>
    <w:semiHidden/>
    <w:unhideWhenUsed/>
    <w:rsid w:val="00A8221F"/>
    <w:rPr>
      <w:color w:val="800080" w:themeColor="followedHyperlink"/>
      <w:u w:val="single"/>
    </w:rPr>
  </w:style>
  <w:style w:type="paragraph" w:customStyle="1" w:styleId="vctta-tab">
    <w:name w:val="vc_tta-tab"/>
    <w:basedOn w:val="Normal"/>
    <w:rsid w:val="00750FB2"/>
    <w:pPr>
      <w:spacing w:before="100" w:beforeAutospacing="1" w:after="100" w:afterAutospacing="1"/>
    </w:pPr>
  </w:style>
  <w:style w:type="character" w:customStyle="1" w:styleId="vctta-title-text">
    <w:name w:val="vc_tta-title-text"/>
    <w:basedOn w:val="Fontdeparagrafimplicit"/>
    <w:rsid w:val="00750FB2"/>
  </w:style>
  <w:style w:type="character" w:styleId="Accentuat">
    <w:name w:val="Emphasis"/>
    <w:basedOn w:val="Fontdeparagrafimplicit"/>
    <w:uiPriority w:val="20"/>
    <w:qFormat/>
    <w:rsid w:val="00C066B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99E"/>
    <w:rPr>
      <w:rFonts w:ascii="Times New Roman" w:eastAsia="Times New Roman" w:hAnsi="Times New Roman" w:cs="Times New Roman"/>
      <w:lang w:eastAsia="en-GB"/>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NormalWeb">
    <w:name w:val="Normal (Web)"/>
    <w:basedOn w:val="Normal"/>
    <w:uiPriority w:val="99"/>
    <w:semiHidden/>
    <w:unhideWhenUsed/>
    <w:rsid w:val="000D7332"/>
    <w:pPr>
      <w:spacing w:before="100" w:beforeAutospacing="1" w:after="100" w:afterAutospacing="1"/>
    </w:pPr>
    <w:rPr>
      <w:rFonts w:eastAsiaTheme="minorEastAsia"/>
      <w:sz w:val="20"/>
      <w:szCs w:val="20"/>
      <w:lang w:eastAsia="en-US"/>
    </w:rPr>
  </w:style>
  <w:style w:type="character" w:styleId="Robust">
    <w:name w:val="Strong"/>
    <w:basedOn w:val="Fontdeparagrafimplicit"/>
    <w:uiPriority w:val="22"/>
    <w:qFormat/>
    <w:rsid w:val="000D7332"/>
    <w:rPr>
      <w:b/>
      <w:bCs/>
    </w:rPr>
  </w:style>
  <w:style w:type="character" w:customStyle="1" w:styleId="apple-converted-space">
    <w:name w:val="apple-converted-space"/>
    <w:basedOn w:val="Fontdeparagrafimplicit"/>
    <w:rsid w:val="000D7332"/>
  </w:style>
  <w:style w:type="paragraph" w:styleId="TextnBalon">
    <w:name w:val="Balloon Text"/>
    <w:basedOn w:val="Normal"/>
    <w:link w:val="TextnBalonCaracter"/>
    <w:uiPriority w:val="99"/>
    <w:semiHidden/>
    <w:unhideWhenUsed/>
    <w:rsid w:val="0023346F"/>
    <w:rPr>
      <w:rFonts w:ascii="Segoe UI" w:eastAsiaTheme="minorEastAsia" w:hAnsi="Segoe UI" w:cs="Segoe UI"/>
      <w:sz w:val="18"/>
      <w:szCs w:val="18"/>
      <w:lang w:eastAsia="en-US"/>
    </w:rPr>
  </w:style>
  <w:style w:type="character" w:customStyle="1" w:styleId="TextnBalonCaracter">
    <w:name w:val="Text în Balon Caracter"/>
    <w:basedOn w:val="Fontdeparagrafimplicit"/>
    <w:link w:val="TextnBalon"/>
    <w:uiPriority w:val="99"/>
    <w:semiHidden/>
    <w:rsid w:val="0023346F"/>
    <w:rPr>
      <w:rFonts w:ascii="Segoe UI" w:hAnsi="Segoe UI" w:cs="Segoe UI"/>
      <w:sz w:val="18"/>
      <w:szCs w:val="18"/>
    </w:rPr>
  </w:style>
  <w:style w:type="character" w:styleId="Hyperlink">
    <w:name w:val="Hyperlink"/>
    <w:basedOn w:val="Fontdeparagrafimplicit"/>
    <w:uiPriority w:val="99"/>
    <w:unhideWhenUsed/>
    <w:rsid w:val="00257293"/>
    <w:rPr>
      <w:color w:val="0000FF"/>
      <w:u w:val="single"/>
    </w:rPr>
  </w:style>
  <w:style w:type="character" w:customStyle="1" w:styleId="UnresolvedMention">
    <w:name w:val="Unresolved Mention"/>
    <w:basedOn w:val="Fontdeparagrafimplicit"/>
    <w:uiPriority w:val="99"/>
    <w:semiHidden/>
    <w:unhideWhenUsed/>
    <w:rsid w:val="00095177"/>
    <w:rPr>
      <w:color w:val="605E5C"/>
      <w:shd w:val="clear" w:color="auto" w:fill="E1DFDD"/>
    </w:rPr>
  </w:style>
  <w:style w:type="character" w:styleId="HyperlinkParcurs">
    <w:name w:val="FollowedHyperlink"/>
    <w:basedOn w:val="Fontdeparagrafimplicit"/>
    <w:uiPriority w:val="99"/>
    <w:semiHidden/>
    <w:unhideWhenUsed/>
    <w:rsid w:val="00A8221F"/>
    <w:rPr>
      <w:color w:val="800080" w:themeColor="followedHyperlink"/>
      <w:u w:val="single"/>
    </w:rPr>
  </w:style>
  <w:style w:type="paragraph" w:customStyle="1" w:styleId="vctta-tab">
    <w:name w:val="vc_tta-tab"/>
    <w:basedOn w:val="Normal"/>
    <w:rsid w:val="00750FB2"/>
    <w:pPr>
      <w:spacing w:before="100" w:beforeAutospacing="1" w:after="100" w:afterAutospacing="1"/>
    </w:pPr>
  </w:style>
  <w:style w:type="character" w:customStyle="1" w:styleId="vctta-title-text">
    <w:name w:val="vc_tta-title-text"/>
    <w:basedOn w:val="Fontdeparagrafimplicit"/>
    <w:rsid w:val="00750FB2"/>
  </w:style>
  <w:style w:type="character" w:styleId="Accentuat">
    <w:name w:val="Emphasis"/>
    <w:basedOn w:val="Fontdeparagrafimplicit"/>
    <w:uiPriority w:val="20"/>
    <w:qFormat/>
    <w:rsid w:val="00C066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096018">
      <w:bodyDiv w:val="1"/>
      <w:marLeft w:val="0"/>
      <w:marRight w:val="0"/>
      <w:marTop w:val="0"/>
      <w:marBottom w:val="0"/>
      <w:divBdr>
        <w:top w:val="none" w:sz="0" w:space="0" w:color="auto"/>
        <w:left w:val="none" w:sz="0" w:space="0" w:color="auto"/>
        <w:bottom w:val="none" w:sz="0" w:space="0" w:color="auto"/>
        <w:right w:val="none" w:sz="0" w:space="0" w:color="auto"/>
      </w:divBdr>
    </w:div>
    <w:div w:id="311368026">
      <w:bodyDiv w:val="1"/>
      <w:marLeft w:val="0"/>
      <w:marRight w:val="0"/>
      <w:marTop w:val="0"/>
      <w:marBottom w:val="0"/>
      <w:divBdr>
        <w:top w:val="none" w:sz="0" w:space="0" w:color="auto"/>
        <w:left w:val="none" w:sz="0" w:space="0" w:color="auto"/>
        <w:bottom w:val="none" w:sz="0" w:space="0" w:color="auto"/>
        <w:right w:val="none" w:sz="0" w:space="0" w:color="auto"/>
      </w:divBdr>
    </w:div>
    <w:div w:id="582492536">
      <w:bodyDiv w:val="1"/>
      <w:marLeft w:val="0"/>
      <w:marRight w:val="0"/>
      <w:marTop w:val="0"/>
      <w:marBottom w:val="0"/>
      <w:divBdr>
        <w:top w:val="none" w:sz="0" w:space="0" w:color="auto"/>
        <w:left w:val="none" w:sz="0" w:space="0" w:color="auto"/>
        <w:bottom w:val="none" w:sz="0" w:space="0" w:color="auto"/>
        <w:right w:val="none" w:sz="0" w:space="0" w:color="auto"/>
      </w:divBdr>
    </w:div>
    <w:div w:id="940722917">
      <w:bodyDiv w:val="1"/>
      <w:marLeft w:val="0"/>
      <w:marRight w:val="0"/>
      <w:marTop w:val="0"/>
      <w:marBottom w:val="0"/>
      <w:divBdr>
        <w:top w:val="none" w:sz="0" w:space="0" w:color="auto"/>
        <w:left w:val="none" w:sz="0" w:space="0" w:color="auto"/>
        <w:bottom w:val="none" w:sz="0" w:space="0" w:color="auto"/>
        <w:right w:val="none" w:sz="0" w:space="0" w:color="auto"/>
      </w:divBdr>
    </w:div>
    <w:div w:id="1483041894">
      <w:bodyDiv w:val="1"/>
      <w:marLeft w:val="0"/>
      <w:marRight w:val="0"/>
      <w:marTop w:val="0"/>
      <w:marBottom w:val="0"/>
      <w:divBdr>
        <w:top w:val="none" w:sz="0" w:space="0" w:color="auto"/>
        <w:left w:val="none" w:sz="0" w:space="0" w:color="auto"/>
        <w:bottom w:val="none" w:sz="0" w:space="0" w:color="auto"/>
        <w:right w:val="none" w:sz="0" w:space="0" w:color="auto"/>
      </w:divBdr>
    </w:div>
    <w:div w:id="1578443477">
      <w:bodyDiv w:val="1"/>
      <w:marLeft w:val="0"/>
      <w:marRight w:val="0"/>
      <w:marTop w:val="0"/>
      <w:marBottom w:val="0"/>
      <w:divBdr>
        <w:top w:val="none" w:sz="0" w:space="0" w:color="auto"/>
        <w:left w:val="none" w:sz="0" w:space="0" w:color="auto"/>
        <w:bottom w:val="none" w:sz="0" w:space="0" w:color="auto"/>
        <w:right w:val="none" w:sz="0" w:space="0" w:color="auto"/>
      </w:divBdr>
      <w:divsChild>
        <w:div w:id="1086148539">
          <w:marLeft w:val="0"/>
          <w:marRight w:val="0"/>
          <w:marTop w:val="0"/>
          <w:marBottom w:val="0"/>
          <w:divBdr>
            <w:top w:val="none" w:sz="0" w:space="0" w:color="auto"/>
            <w:left w:val="none" w:sz="0" w:space="0" w:color="auto"/>
            <w:bottom w:val="none" w:sz="0" w:space="0" w:color="auto"/>
            <w:right w:val="none" w:sz="0" w:space="0" w:color="auto"/>
          </w:divBdr>
        </w:div>
        <w:div w:id="1512573585">
          <w:marLeft w:val="0"/>
          <w:marRight w:val="0"/>
          <w:marTop w:val="0"/>
          <w:marBottom w:val="0"/>
          <w:divBdr>
            <w:top w:val="none" w:sz="0" w:space="0" w:color="auto"/>
            <w:left w:val="none" w:sz="0" w:space="0" w:color="auto"/>
            <w:bottom w:val="none" w:sz="0" w:space="0" w:color="auto"/>
            <w:right w:val="none" w:sz="0" w:space="0" w:color="auto"/>
          </w:divBdr>
        </w:div>
      </w:divsChild>
    </w:div>
    <w:div w:id="1604415787">
      <w:bodyDiv w:val="1"/>
      <w:marLeft w:val="0"/>
      <w:marRight w:val="0"/>
      <w:marTop w:val="0"/>
      <w:marBottom w:val="0"/>
      <w:divBdr>
        <w:top w:val="none" w:sz="0" w:space="0" w:color="auto"/>
        <w:left w:val="none" w:sz="0" w:space="0" w:color="auto"/>
        <w:bottom w:val="none" w:sz="0" w:space="0" w:color="auto"/>
        <w:right w:val="none" w:sz="0" w:space="0" w:color="auto"/>
      </w:divBdr>
    </w:div>
    <w:div w:id="1617567514">
      <w:bodyDiv w:val="1"/>
      <w:marLeft w:val="0"/>
      <w:marRight w:val="0"/>
      <w:marTop w:val="0"/>
      <w:marBottom w:val="0"/>
      <w:divBdr>
        <w:top w:val="none" w:sz="0" w:space="0" w:color="auto"/>
        <w:left w:val="none" w:sz="0" w:space="0" w:color="auto"/>
        <w:bottom w:val="none" w:sz="0" w:space="0" w:color="auto"/>
        <w:right w:val="none" w:sz="0" w:space="0" w:color="auto"/>
      </w:divBdr>
    </w:div>
    <w:div w:id="1652825157">
      <w:bodyDiv w:val="1"/>
      <w:marLeft w:val="0"/>
      <w:marRight w:val="0"/>
      <w:marTop w:val="0"/>
      <w:marBottom w:val="0"/>
      <w:divBdr>
        <w:top w:val="none" w:sz="0" w:space="0" w:color="auto"/>
        <w:left w:val="none" w:sz="0" w:space="0" w:color="auto"/>
        <w:bottom w:val="none" w:sz="0" w:space="0" w:color="auto"/>
        <w:right w:val="none" w:sz="0" w:space="0" w:color="auto"/>
      </w:divBdr>
    </w:div>
    <w:div w:id="1680890779">
      <w:bodyDiv w:val="1"/>
      <w:marLeft w:val="0"/>
      <w:marRight w:val="0"/>
      <w:marTop w:val="0"/>
      <w:marBottom w:val="0"/>
      <w:divBdr>
        <w:top w:val="none" w:sz="0" w:space="0" w:color="auto"/>
        <w:left w:val="none" w:sz="0" w:space="0" w:color="auto"/>
        <w:bottom w:val="none" w:sz="0" w:space="0" w:color="auto"/>
        <w:right w:val="none" w:sz="0" w:space="0" w:color="auto"/>
      </w:divBdr>
    </w:div>
    <w:div w:id="1743988519">
      <w:bodyDiv w:val="1"/>
      <w:marLeft w:val="0"/>
      <w:marRight w:val="0"/>
      <w:marTop w:val="0"/>
      <w:marBottom w:val="0"/>
      <w:divBdr>
        <w:top w:val="none" w:sz="0" w:space="0" w:color="auto"/>
        <w:left w:val="none" w:sz="0" w:space="0" w:color="auto"/>
        <w:bottom w:val="none" w:sz="0" w:space="0" w:color="auto"/>
        <w:right w:val="none" w:sz="0" w:space="0" w:color="auto"/>
      </w:divBdr>
    </w:div>
    <w:div w:id="1858154876">
      <w:bodyDiv w:val="1"/>
      <w:marLeft w:val="0"/>
      <w:marRight w:val="0"/>
      <w:marTop w:val="0"/>
      <w:marBottom w:val="0"/>
      <w:divBdr>
        <w:top w:val="none" w:sz="0" w:space="0" w:color="auto"/>
        <w:left w:val="none" w:sz="0" w:space="0" w:color="auto"/>
        <w:bottom w:val="none" w:sz="0" w:space="0" w:color="auto"/>
        <w:right w:val="none" w:sz="0" w:space="0" w:color="auto"/>
      </w:divBdr>
      <w:divsChild>
        <w:div w:id="565189543">
          <w:marLeft w:val="0"/>
          <w:marRight w:val="0"/>
          <w:marTop w:val="0"/>
          <w:marBottom w:val="0"/>
          <w:divBdr>
            <w:top w:val="none" w:sz="0" w:space="0" w:color="auto"/>
            <w:left w:val="none" w:sz="0" w:space="0" w:color="auto"/>
            <w:bottom w:val="none" w:sz="0" w:space="0" w:color="auto"/>
            <w:right w:val="none" w:sz="0" w:space="0" w:color="auto"/>
          </w:divBdr>
          <w:divsChild>
            <w:div w:id="951593260">
              <w:marLeft w:val="0"/>
              <w:marRight w:val="0"/>
              <w:marTop w:val="0"/>
              <w:marBottom w:val="0"/>
              <w:divBdr>
                <w:top w:val="single" w:sz="6" w:space="0" w:color="F0F0F0"/>
                <w:left w:val="single" w:sz="6" w:space="0" w:color="F0F0F0"/>
                <w:bottom w:val="single" w:sz="6" w:space="0" w:color="F0F0F0"/>
                <w:right w:val="single" w:sz="6" w:space="0" w:color="F0F0F0"/>
              </w:divBdr>
              <w:divsChild>
                <w:div w:id="1857422081">
                  <w:marLeft w:val="-15"/>
                  <w:marRight w:val="-15"/>
                  <w:marTop w:val="0"/>
                  <w:marBottom w:val="0"/>
                  <w:divBdr>
                    <w:top w:val="none" w:sz="0" w:space="0" w:color="auto"/>
                    <w:left w:val="none" w:sz="0" w:space="0" w:color="auto"/>
                    <w:bottom w:val="none" w:sz="0" w:space="0" w:color="auto"/>
                    <w:right w:val="none" w:sz="0" w:space="0" w:color="auto"/>
                  </w:divBdr>
                  <w:divsChild>
                    <w:div w:id="1164321333">
                      <w:marLeft w:val="0"/>
                      <w:marRight w:val="0"/>
                      <w:marTop w:val="0"/>
                      <w:marBottom w:val="0"/>
                      <w:divBdr>
                        <w:top w:val="none" w:sz="0" w:space="0" w:color="auto"/>
                        <w:left w:val="none" w:sz="0" w:space="0" w:color="auto"/>
                        <w:bottom w:val="none" w:sz="0" w:space="0" w:color="auto"/>
                        <w:right w:val="none" w:sz="0" w:space="0" w:color="auto"/>
                      </w:divBdr>
                      <w:divsChild>
                        <w:div w:id="172114673">
                          <w:marLeft w:val="0"/>
                          <w:marRight w:val="0"/>
                          <w:marTop w:val="0"/>
                          <w:marBottom w:val="525"/>
                          <w:divBdr>
                            <w:top w:val="none" w:sz="0" w:space="0" w:color="auto"/>
                            <w:left w:val="none" w:sz="0" w:space="0" w:color="auto"/>
                            <w:bottom w:val="none" w:sz="0" w:space="0" w:color="auto"/>
                            <w:right w:val="none" w:sz="0" w:space="0" w:color="auto"/>
                          </w:divBdr>
                          <w:divsChild>
                            <w:div w:id="97467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103055">
      <w:bodyDiv w:val="1"/>
      <w:marLeft w:val="0"/>
      <w:marRight w:val="0"/>
      <w:marTop w:val="0"/>
      <w:marBottom w:val="0"/>
      <w:divBdr>
        <w:top w:val="none" w:sz="0" w:space="0" w:color="auto"/>
        <w:left w:val="none" w:sz="0" w:space="0" w:color="auto"/>
        <w:bottom w:val="none" w:sz="0" w:space="0" w:color="auto"/>
        <w:right w:val="none" w:sz="0" w:space="0" w:color="auto"/>
      </w:divBdr>
      <w:divsChild>
        <w:div w:id="1586382969">
          <w:marLeft w:val="0"/>
          <w:marRight w:val="0"/>
          <w:marTop w:val="0"/>
          <w:marBottom w:val="450"/>
          <w:divBdr>
            <w:top w:val="none" w:sz="0" w:space="0" w:color="auto"/>
            <w:left w:val="none" w:sz="0" w:space="0" w:color="auto"/>
            <w:bottom w:val="none" w:sz="0" w:space="0" w:color="auto"/>
            <w:right w:val="none" w:sz="0" w:space="0" w:color="auto"/>
          </w:divBdr>
        </w:div>
      </w:divsChild>
    </w:div>
    <w:div w:id="2112775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262</Words>
  <Characters>1495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Catalin Lazar </dc:creator>
  <cp:keywords/>
  <dc:description/>
  <cp:lastModifiedBy>Aura Stan</cp:lastModifiedBy>
  <cp:revision>7</cp:revision>
  <dcterms:created xsi:type="dcterms:W3CDTF">2024-06-24T14:20:00Z</dcterms:created>
  <dcterms:modified xsi:type="dcterms:W3CDTF">2024-06-25T10:44:00Z</dcterms:modified>
</cp:coreProperties>
</file>