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1AAB3" w14:textId="3FDC762B" w:rsidR="00063F9E" w:rsidRDefault="002E2BDB" w:rsidP="002E2BDB">
      <w:pPr>
        <w:spacing w:after="0" w:line="360" w:lineRule="auto"/>
        <w:rPr>
          <w:rFonts w:ascii="Times New Roman" w:eastAsia="Times New Roman" w:hAnsi="Times New Roman" w:cs="Times New Roman"/>
          <w:b/>
          <w:bCs/>
          <w:noProof/>
          <w:sz w:val="36"/>
          <w:szCs w:val="36"/>
          <w:lang w:eastAsia="ro-RO"/>
        </w:rPr>
      </w:pPr>
      <w:bookmarkStart w:id="0" w:name="_Hlk167440400"/>
      <w:r>
        <w:rPr>
          <w:rFonts w:ascii="Times New Roman" w:eastAsia="Times New Roman" w:hAnsi="Times New Roman" w:cs="Times New Roman"/>
          <w:b/>
          <w:bCs/>
          <w:sz w:val="36"/>
          <w:szCs w:val="36"/>
          <w:lang w:eastAsia="ro-RO"/>
        </w:rPr>
        <w:t xml:space="preserve">      </w:t>
      </w:r>
      <w:r>
        <w:rPr>
          <w:rFonts w:ascii="Times New Roman" w:eastAsia="Times New Roman" w:hAnsi="Times New Roman" w:cs="Times New Roman"/>
          <w:b/>
          <w:bCs/>
          <w:noProof/>
          <w:sz w:val="36"/>
          <w:szCs w:val="36"/>
          <w:lang w:eastAsia="ro-RO"/>
        </w:rPr>
        <w:drawing>
          <wp:inline distT="0" distB="0" distL="0" distR="0" wp14:anchorId="62DEDD6B" wp14:editId="1B564A47">
            <wp:extent cx="1024255" cy="804545"/>
            <wp:effectExtent l="0" t="0" r="444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4255" cy="804545"/>
                    </a:xfrm>
                    <a:prstGeom prst="rect">
                      <a:avLst/>
                    </a:prstGeom>
                    <a:noFill/>
                  </pic:spPr>
                </pic:pic>
              </a:graphicData>
            </a:graphic>
          </wp:inline>
        </w:drawing>
      </w:r>
      <w:r>
        <w:rPr>
          <w:rFonts w:ascii="Times New Roman" w:eastAsia="Times New Roman" w:hAnsi="Times New Roman" w:cs="Times New Roman"/>
          <w:b/>
          <w:bCs/>
          <w:noProof/>
          <w:sz w:val="36"/>
          <w:szCs w:val="36"/>
          <w:lang w:eastAsia="ro-RO"/>
        </w:rPr>
        <w:t xml:space="preserve">     </w:t>
      </w:r>
      <w:r>
        <w:rPr>
          <w:rFonts w:ascii="Times New Roman" w:eastAsia="Times New Roman" w:hAnsi="Times New Roman" w:cs="Times New Roman"/>
          <w:b/>
          <w:bCs/>
          <w:noProof/>
          <w:sz w:val="36"/>
          <w:szCs w:val="36"/>
          <w:lang w:eastAsia="ro-RO"/>
        </w:rPr>
        <w:drawing>
          <wp:inline distT="0" distB="0" distL="0" distR="0" wp14:anchorId="6B2ACD43" wp14:editId="64B382F1">
            <wp:extent cx="2560320" cy="75628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0320" cy="756285"/>
                    </a:xfrm>
                    <a:prstGeom prst="rect">
                      <a:avLst/>
                    </a:prstGeom>
                    <a:noFill/>
                  </pic:spPr>
                </pic:pic>
              </a:graphicData>
            </a:graphic>
          </wp:inline>
        </w:drawing>
      </w:r>
      <w:r>
        <w:rPr>
          <w:rFonts w:ascii="Times New Roman" w:eastAsia="Times New Roman" w:hAnsi="Times New Roman" w:cs="Times New Roman"/>
          <w:b/>
          <w:bCs/>
          <w:noProof/>
          <w:sz w:val="36"/>
          <w:szCs w:val="36"/>
          <w:lang w:eastAsia="ro-RO"/>
        </w:rPr>
        <w:t xml:space="preserve">   </w:t>
      </w:r>
      <w:r>
        <w:rPr>
          <w:rFonts w:ascii="Times New Roman" w:eastAsia="Times New Roman" w:hAnsi="Times New Roman" w:cs="Times New Roman"/>
          <w:b/>
          <w:bCs/>
          <w:noProof/>
          <w:sz w:val="36"/>
          <w:szCs w:val="36"/>
          <w:lang w:eastAsia="ro-RO"/>
        </w:rPr>
        <w:drawing>
          <wp:inline distT="0" distB="0" distL="0" distR="0" wp14:anchorId="59B9F834" wp14:editId="3B4A07DD">
            <wp:extent cx="774065" cy="572770"/>
            <wp:effectExtent l="0" t="0" r="698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4065" cy="572770"/>
                    </a:xfrm>
                    <a:prstGeom prst="rect">
                      <a:avLst/>
                    </a:prstGeom>
                    <a:noFill/>
                  </pic:spPr>
                </pic:pic>
              </a:graphicData>
            </a:graphic>
          </wp:inline>
        </w:drawing>
      </w:r>
    </w:p>
    <w:p w14:paraId="03F2099F" w14:textId="6A8FA35C" w:rsidR="002E2BDB" w:rsidRDefault="002E2BDB" w:rsidP="002E2BDB">
      <w:pPr>
        <w:spacing w:after="0" w:line="360" w:lineRule="auto"/>
        <w:rPr>
          <w:rFonts w:ascii="Times New Roman" w:eastAsia="Times New Roman" w:hAnsi="Times New Roman" w:cs="Times New Roman"/>
          <w:b/>
          <w:bCs/>
          <w:sz w:val="36"/>
          <w:szCs w:val="36"/>
          <w:lang w:eastAsia="ro-RO"/>
        </w:rPr>
      </w:pPr>
      <w:r>
        <w:rPr>
          <w:rFonts w:ascii="Times New Roman" w:eastAsia="Times New Roman" w:hAnsi="Times New Roman" w:cs="Times New Roman"/>
          <w:b/>
          <w:bCs/>
          <w:sz w:val="36"/>
          <w:szCs w:val="36"/>
          <w:lang w:eastAsia="ro-RO"/>
        </w:rPr>
        <w:t xml:space="preserve">   </w:t>
      </w:r>
      <w:r>
        <w:rPr>
          <w:rFonts w:ascii="Times New Roman" w:eastAsia="Times New Roman" w:hAnsi="Times New Roman" w:cs="Times New Roman"/>
          <w:b/>
          <w:bCs/>
          <w:noProof/>
          <w:sz w:val="36"/>
          <w:szCs w:val="36"/>
          <w:lang w:eastAsia="ro-RO"/>
        </w:rPr>
        <w:drawing>
          <wp:inline distT="0" distB="0" distL="0" distR="0" wp14:anchorId="5EEE56CC" wp14:editId="44FED49C">
            <wp:extent cx="1469390" cy="567055"/>
            <wp:effectExtent l="0" t="0" r="0" b="444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69390" cy="567055"/>
                    </a:xfrm>
                    <a:prstGeom prst="rect">
                      <a:avLst/>
                    </a:prstGeom>
                    <a:noFill/>
                  </pic:spPr>
                </pic:pic>
              </a:graphicData>
            </a:graphic>
          </wp:inline>
        </w:drawing>
      </w:r>
      <w:r>
        <w:rPr>
          <w:rFonts w:ascii="Times New Roman" w:eastAsia="Times New Roman" w:hAnsi="Times New Roman" w:cs="Times New Roman"/>
          <w:b/>
          <w:bCs/>
          <w:sz w:val="36"/>
          <w:szCs w:val="36"/>
          <w:lang w:eastAsia="ro-RO"/>
        </w:rPr>
        <w:t xml:space="preserve">         </w:t>
      </w:r>
      <w:r>
        <w:rPr>
          <w:rFonts w:ascii="Times New Roman" w:eastAsia="Times New Roman" w:hAnsi="Times New Roman" w:cs="Times New Roman"/>
          <w:b/>
          <w:bCs/>
          <w:noProof/>
          <w:sz w:val="36"/>
          <w:szCs w:val="36"/>
          <w:lang w:eastAsia="ro-RO"/>
        </w:rPr>
        <w:drawing>
          <wp:inline distT="0" distB="0" distL="0" distR="0" wp14:anchorId="1A841F4A" wp14:editId="02D2AFAC">
            <wp:extent cx="1438910" cy="719455"/>
            <wp:effectExtent l="0" t="0" r="8890" b="4445"/>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38910" cy="719455"/>
                    </a:xfrm>
                    <a:prstGeom prst="rect">
                      <a:avLst/>
                    </a:prstGeom>
                    <a:noFill/>
                  </pic:spPr>
                </pic:pic>
              </a:graphicData>
            </a:graphic>
          </wp:inline>
        </w:drawing>
      </w:r>
      <w:r>
        <w:rPr>
          <w:rFonts w:ascii="Times New Roman" w:eastAsia="Times New Roman" w:hAnsi="Times New Roman" w:cs="Times New Roman"/>
          <w:b/>
          <w:bCs/>
          <w:sz w:val="36"/>
          <w:szCs w:val="36"/>
          <w:lang w:eastAsia="ro-RO"/>
        </w:rPr>
        <w:t xml:space="preserve">         </w:t>
      </w:r>
      <w:r>
        <w:rPr>
          <w:rFonts w:ascii="Times New Roman" w:eastAsia="Times New Roman" w:hAnsi="Times New Roman" w:cs="Times New Roman"/>
          <w:b/>
          <w:bCs/>
          <w:noProof/>
          <w:sz w:val="36"/>
          <w:szCs w:val="36"/>
          <w:lang w:eastAsia="ro-RO"/>
        </w:rPr>
        <w:drawing>
          <wp:inline distT="0" distB="0" distL="0" distR="0" wp14:anchorId="5E507AA6" wp14:editId="41796A4E">
            <wp:extent cx="1371600" cy="798830"/>
            <wp:effectExtent l="0" t="0" r="0" b="127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71600" cy="798830"/>
                    </a:xfrm>
                    <a:prstGeom prst="rect">
                      <a:avLst/>
                    </a:prstGeom>
                    <a:noFill/>
                  </pic:spPr>
                </pic:pic>
              </a:graphicData>
            </a:graphic>
          </wp:inline>
        </w:drawing>
      </w:r>
    </w:p>
    <w:p w14:paraId="1881CA73" w14:textId="77777777" w:rsidR="00063F9E" w:rsidRDefault="00063F9E" w:rsidP="00063F9E">
      <w:pPr>
        <w:spacing w:after="0" w:line="360" w:lineRule="auto"/>
        <w:jc w:val="center"/>
        <w:rPr>
          <w:rFonts w:ascii="Times New Roman" w:eastAsia="Times New Roman" w:hAnsi="Times New Roman" w:cs="Times New Roman"/>
          <w:b/>
          <w:bCs/>
          <w:sz w:val="36"/>
          <w:szCs w:val="36"/>
          <w:lang w:eastAsia="ro-RO"/>
        </w:rPr>
      </w:pPr>
    </w:p>
    <w:p w14:paraId="300C96A9" w14:textId="0F3BB71B" w:rsidR="00E4074E" w:rsidRPr="00E4074E" w:rsidRDefault="00F77D1C" w:rsidP="00063F9E">
      <w:pPr>
        <w:spacing w:after="0" w:line="360" w:lineRule="auto"/>
        <w:jc w:val="center"/>
        <w:rPr>
          <w:rFonts w:ascii="Times New Roman" w:eastAsia="Times New Roman" w:hAnsi="Times New Roman" w:cs="Times New Roman"/>
          <w:b/>
          <w:bCs/>
          <w:sz w:val="36"/>
          <w:szCs w:val="36"/>
          <w:lang w:eastAsia="ro-RO"/>
        </w:rPr>
      </w:pPr>
      <w:r>
        <w:rPr>
          <w:rFonts w:ascii="Times New Roman" w:eastAsia="Times New Roman" w:hAnsi="Times New Roman" w:cs="Times New Roman"/>
          <w:b/>
          <w:bCs/>
          <w:sz w:val="36"/>
          <w:szCs w:val="36"/>
          <w:lang w:eastAsia="ro-RO"/>
        </w:rPr>
        <w:t xml:space="preserve">PROGRAM </w:t>
      </w:r>
    </w:p>
    <w:p w14:paraId="10255B46" w14:textId="2FB4693F" w:rsidR="00E4074E" w:rsidRDefault="00E4074E" w:rsidP="00063F9E">
      <w:pPr>
        <w:spacing w:after="0" w:line="360" w:lineRule="auto"/>
        <w:jc w:val="center"/>
        <w:rPr>
          <w:rFonts w:ascii="Times New Roman" w:eastAsia="Times New Roman" w:hAnsi="Times New Roman" w:cs="Times New Roman"/>
          <w:b/>
          <w:bCs/>
          <w:sz w:val="32"/>
          <w:szCs w:val="32"/>
          <w:lang w:eastAsia="ro-RO"/>
        </w:rPr>
      </w:pPr>
      <w:r w:rsidRPr="00FF6249">
        <w:rPr>
          <w:rFonts w:ascii="Times New Roman" w:eastAsia="Times New Roman" w:hAnsi="Times New Roman" w:cs="Times New Roman"/>
          <w:b/>
          <w:bCs/>
          <w:sz w:val="32"/>
          <w:szCs w:val="32"/>
          <w:lang w:eastAsia="ro-RO"/>
        </w:rPr>
        <w:t>Zi</w:t>
      </w:r>
      <w:r w:rsidR="00FF6249" w:rsidRPr="00FF6249">
        <w:rPr>
          <w:rFonts w:ascii="Times New Roman" w:eastAsia="Times New Roman" w:hAnsi="Times New Roman" w:cs="Times New Roman"/>
          <w:b/>
          <w:bCs/>
          <w:sz w:val="32"/>
          <w:szCs w:val="32"/>
          <w:lang w:eastAsia="ro-RO"/>
        </w:rPr>
        <w:t xml:space="preserve">lele juridice și administrative franco-române </w:t>
      </w:r>
      <w:r w:rsidRPr="00FF6249">
        <w:rPr>
          <w:rFonts w:ascii="Times New Roman" w:eastAsia="Times New Roman" w:hAnsi="Times New Roman" w:cs="Times New Roman"/>
          <w:b/>
          <w:bCs/>
          <w:sz w:val="32"/>
          <w:szCs w:val="32"/>
          <w:lang w:eastAsia="ro-RO"/>
        </w:rPr>
        <w:t xml:space="preserve"> </w:t>
      </w:r>
    </w:p>
    <w:p w14:paraId="37365D25" w14:textId="77777777" w:rsidR="00FF6249" w:rsidRPr="00FF6249" w:rsidRDefault="00FF6249" w:rsidP="00063F9E">
      <w:pPr>
        <w:spacing w:after="0" w:line="360" w:lineRule="auto"/>
        <w:jc w:val="center"/>
        <w:rPr>
          <w:rFonts w:ascii="Times New Roman" w:eastAsia="Times New Roman" w:hAnsi="Times New Roman" w:cs="Times New Roman"/>
          <w:b/>
          <w:bCs/>
          <w:sz w:val="32"/>
          <w:szCs w:val="32"/>
          <w:lang w:eastAsia="ro-RO"/>
        </w:rPr>
      </w:pPr>
    </w:p>
    <w:p w14:paraId="53D820D9" w14:textId="77777777" w:rsidR="00E4074E" w:rsidRPr="00FF6249" w:rsidRDefault="00E4074E" w:rsidP="00063F9E">
      <w:pPr>
        <w:spacing w:after="0" w:line="360" w:lineRule="auto"/>
        <w:jc w:val="center"/>
        <w:rPr>
          <w:rFonts w:ascii="Times New Roman" w:eastAsia="Times New Roman" w:hAnsi="Times New Roman" w:cs="Times New Roman"/>
          <w:sz w:val="28"/>
          <w:szCs w:val="28"/>
          <w:lang w:eastAsia="ro-RO"/>
        </w:rPr>
      </w:pPr>
      <w:r w:rsidRPr="00FF6249">
        <w:rPr>
          <w:rFonts w:ascii="Times New Roman" w:eastAsia="Times New Roman" w:hAnsi="Times New Roman" w:cs="Times New Roman"/>
          <w:sz w:val="28"/>
          <w:szCs w:val="28"/>
          <w:lang w:eastAsia="ro-RO"/>
        </w:rPr>
        <w:t>Facultatea de Drept a Universității din București</w:t>
      </w:r>
    </w:p>
    <w:p w14:paraId="69FBDAD4" w14:textId="145E9682" w:rsidR="00E4074E" w:rsidRPr="00FF6249" w:rsidRDefault="00E4074E" w:rsidP="00063F9E">
      <w:pPr>
        <w:spacing w:after="0" w:line="360" w:lineRule="auto"/>
        <w:jc w:val="center"/>
        <w:rPr>
          <w:rFonts w:ascii="Times New Roman" w:eastAsia="Times New Roman" w:hAnsi="Times New Roman" w:cs="Times New Roman"/>
          <w:sz w:val="28"/>
          <w:szCs w:val="28"/>
          <w:lang w:eastAsia="ro-RO"/>
        </w:rPr>
      </w:pPr>
      <w:r w:rsidRPr="00FF6249">
        <w:rPr>
          <w:rFonts w:ascii="Times New Roman" w:eastAsia="Times New Roman" w:hAnsi="Times New Roman" w:cs="Times New Roman"/>
          <w:sz w:val="28"/>
          <w:szCs w:val="28"/>
          <w:lang w:eastAsia="ro-RO"/>
        </w:rPr>
        <w:t>14 - 15 iunie 2024</w:t>
      </w:r>
    </w:p>
    <w:p w14:paraId="677E681B" w14:textId="77777777" w:rsidR="00E4074E" w:rsidRPr="00E4074E" w:rsidRDefault="00E4074E" w:rsidP="00E4074E">
      <w:pPr>
        <w:spacing w:after="0" w:line="240" w:lineRule="auto"/>
        <w:jc w:val="center"/>
        <w:rPr>
          <w:rFonts w:ascii="Times New Roman" w:eastAsia="Times New Roman" w:hAnsi="Times New Roman" w:cs="Times New Roman"/>
          <w:sz w:val="32"/>
          <w:szCs w:val="32"/>
          <w:lang w:eastAsia="ro-RO"/>
        </w:rPr>
      </w:pPr>
    </w:p>
    <w:p w14:paraId="239E5951" w14:textId="77777777" w:rsidR="00E4074E" w:rsidRPr="00E4074E" w:rsidRDefault="00E4074E" w:rsidP="00E4074E">
      <w:pPr>
        <w:spacing w:after="0" w:line="240" w:lineRule="auto"/>
        <w:jc w:val="center"/>
        <w:rPr>
          <w:rFonts w:ascii="Times New Roman" w:eastAsia="Times New Roman" w:hAnsi="Times New Roman" w:cs="Times New Roman"/>
          <w:b/>
          <w:bCs/>
          <w:sz w:val="32"/>
          <w:szCs w:val="32"/>
          <w:lang w:eastAsia="ro-RO"/>
        </w:rPr>
      </w:pPr>
      <w:r w:rsidRPr="00E4074E">
        <w:rPr>
          <w:rFonts w:ascii="Times New Roman" w:eastAsia="Times New Roman" w:hAnsi="Times New Roman" w:cs="Times New Roman"/>
          <w:b/>
          <w:bCs/>
          <w:sz w:val="32"/>
          <w:szCs w:val="32"/>
          <w:lang w:eastAsia="ro-RO"/>
        </w:rPr>
        <w:t>Eficiența administrativă</w:t>
      </w:r>
    </w:p>
    <w:p w14:paraId="6D465D72" w14:textId="77777777" w:rsidR="00E4074E" w:rsidRPr="00E4074E" w:rsidRDefault="00E4074E" w:rsidP="00E4074E">
      <w:pPr>
        <w:spacing w:after="0" w:line="240" w:lineRule="auto"/>
        <w:rPr>
          <w:rFonts w:ascii="Times New Roman" w:eastAsia="Times New Roman" w:hAnsi="Times New Roman" w:cs="Times New Roman"/>
          <w:sz w:val="32"/>
          <w:szCs w:val="32"/>
          <w:lang w:eastAsia="ro-RO"/>
        </w:rPr>
      </w:pPr>
    </w:p>
    <w:p w14:paraId="094F9C3E" w14:textId="77777777" w:rsidR="00E4074E" w:rsidRDefault="00E4074E" w:rsidP="00E4074E">
      <w:pPr>
        <w:spacing w:after="0" w:line="240" w:lineRule="auto"/>
        <w:rPr>
          <w:rFonts w:ascii="Times New Roman" w:eastAsia="Times New Roman" w:hAnsi="Times New Roman" w:cs="Times New Roman"/>
          <w:sz w:val="24"/>
          <w:szCs w:val="24"/>
          <w:lang w:eastAsia="ro-RO"/>
        </w:rPr>
      </w:pPr>
    </w:p>
    <w:p w14:paraId="4C4C191B" w14:textId="77777777" w:rsidR="00C71BA4" w:rsidRDefault="00E4074E" w:rsidP="00E4074E">
      <w:pPr>
        <w:spacing w:after="0" w:line="360" w:lineRule="auto"/>
        <w:jc w:val="both"/>
        <w:rPr>
          <w:rFonts w:ascii="Times New Roman" w:eastAsia="Times New Roman" w:hAnsi="Times New Roman" w:cs="Times New Roman"/>
          <w:sz w:val="24"/>
          <w:szCs w:val="24"/>
          <w:lang w:eastAsia="ro-RO"/>
        </w:rPr>
      </w:pPr>
      <w:r w:rsidRPr="00E4074E">
        <w:rPr>
          <w:rFonts w:ascii="Times New Roman" w:eastAsia="Times New Roman" w:hAnsi="Times New Roman" w:cs="Times New Roman"/>
          <w:sz w:val="24"/>
          <w:szCs w:val="24"/>
          <w:lang w:eastAsia="ro-RO"/>
        </w:rPr>
        <w:t xml:space="preserve"> În sensul strict al termenului, „eficien</w:t>
      </w:r>
      <w:r>
        <w:rPr>
          <w:rFonts w:ascii="Times New Roman" w:eastAsia="Times New Roman" w:hAnsi="Times New Roman" w:cs="Times New Roman"/>
          <w:sz w:val="24"/>
          <w:szCs w:val="24"/>
          <w:lang w:eastAsia="ro-RO"/>
        </w:rPr>
        <w:t>ța</w:t>
      </w:r>
      <w:r w:rsidRPr="00E4074E">
        <w:rPr>
          <w:rFonts w:ascii="Times New Roman" w:eastAsia="Times New Roman" w:hAnsi="Times New Roman" w:cs="Times New Roman"/>
          <w:sz w:val="24"/>
          <w:szCs w:val="24"/>
          <w:lang w:eastAsia="ro-RO"/>
        </w:rPr>
        <w:t xml:space="preserve">” se referă la capacitatea unei persoane sau a unei acțiuni de a produce rezultate maxime cu efort și mijloace minime. Totuși, atunci când este atribuită politicilor publice, acțiunilor autorităților și jurisdicțiilor administrative, precum și relațiilor pe care acestea din urmă le stabilesc cu utilizatorii serviciului public, „eficiența administrativă” nu este doar un standard de măsurare a performanței </w:t>
      </w:r>
      <w:r w:rsidR="00251EF8">
        <w:rPr>
          <w:rFonts w:ascii="Times New Roman" w:eastAsia="Times New Roman" w:hAnsi="Times New Roman" w:cs="Times New Roman"/>
          <w:sz w:val="24"/>
          <w:szCs w:val="24"/>
          <w:lang w:eastAsia="ro-RO"/>
        </w:rPr>
        <w:t>ș</w:t>
      </w:r>
      <w:r w:rsidRPr="00E4074E">
        <w:rPr>
          <w:rFonts w:ascii="Times New Roman" w:eastAsia="Times New Roman" w:hAnsi="Times New Roman" w:cs="Times New Roman"/>
          <w:sz w:val="24"/>
          <w:szCs w:val="24"/>
          <w:lang w:eastAsia="ro-RO"/>
        </w:rPr>
        <w:t xml:space="preserve">i </w:t>
      </w:r>
      <w:r>
        <w:rPr>
          <w:rFonts w:ascii="Times New Roman" w:eastAsia="Times New Roman" w:hAnsi="Times New Roman" w:cs="Times New Roman"/>
          <w:sz w:val="24"/>
          <w:szCs w:val="24"/>
          <w:lang w:eastAsia="ro-RO"/>
        </w:rPr>
        <w:t xml:space="preserve">a </w:t>
      </w:r>
      <w:r w:rsidRPr="00E4074E">
        <w:rPr>
          <w:rFonts w:ascii="Times New Roman" w:eastAsia="Times New Roman" w:hAnsi="Times New Roman" w:cs="Times New Roman"/>
          <w:sz w:val="24"/>
          <w:szCs w:val="24"/>
          <w:lang w:eastAsia="ro-RO"/>
        </w:rPr>
        <w:t>bun</w:t>
      </w:r>
      <w:r>
        <w:rPr>
          <w:rFonts w:ascii="Times New Roman" w:eastAsia="Times New Roman" w:hAnsi="Times New Roman" w:cs="Times New Roman"/>
          <w:sz w:val="24"/>
          <w:szCs w:val="24"/>
          <w:lang w:eastAsia="ro-RO"/>
        </w:rPr>
        <w:t>ei</w:t>
      </w:r>
      <w:r w:rsidRPr="00E4074E">
        <w:rPr>
          <w:rFonts w:ascii="Times New Roman" w:eastAsia="Times New Roman" w:hAnsi="Times New Roman" w:cs="Times New Roman"/>
          <w:sz w:val="24"/>
          <w:szCs w:val="24"/>
          <w:lang w:eastAsia="ro-RO"/>
        </w:rPr>
        <w:t xml:space="preserve"> funcționări a administrației, </w:t>
      </w:r>
      <w:r>
        <w:rPr>
          <w:rFonts w:ascii="Times New Roman" w:eastAsia="Times New Roman" w:hAnsi="Times New Roman" w:cs="Times New Roman"/>
          <w:sz w:val="24"/>
          <w:szCs w:val="24"/>
          <w:lang w:eastAsia="ro-RO"/>
        </w:rPr>
        <w:t>ci</w:t>
      </w:r>
      <w:r w:rsidRPr="00E4074E">
        <w:rPr>
          <w:rFonts w:ascii="Times New Roman" w:eastAsia="Times New Roman" w:hAnsi="Times New Roman" w:cs="Times New Roman"/>
          <w:sz w:val="24"/>
          <w:szCs w:val="24"/>
          <w:lang w:eastAsia="ro-RO"/>
        </w:rPr>
        <w:t xml:space="preserve"> </w:t>
      </w:r>
      <w:r w:rsidR="00251EF8">
        <w:rPr>
          <w:rFonts w:ascii="Times New Roman" w:eastAsia="Times New Roman" w:hAnsi="Times New Roman" w:cs="Times New Roman"/>
          <w:sz w:val="24"/>
          <w:szCs w:val="24"/>
          <w:lang w:eastAsia="ro-RO"/>
        </w:rPr>
        <w:t>ș</w:t>
      </w:r>
      <w:r w:rsidRPr="00E4074E">
        <w:rPr>
          <w:rFonts w:ascii="Times New Roman" w:eastAsia="Times New Roman" w:hAnsi="Times New Roman" w:cs="Times New Roman"/>
          <w:sz w:val="24"/>
          <w:szCs w:val="24"/>
          <w:lang w:eastAsia="ro-RO"/>
        </w:rPr>
        <w:t xml:space="preserve">i un instrument de control </w:t>
      </w:r>
      <w:r w:rsidR="00251EF8">
        <w:rPr>
          <w:rFonts w:ascii="Times New Roman" w:eastAsia="Times New Roman" w:hAnsi="Times New Roman" w:cs="Times New Roman"/>
          <w:sz w:val="24"/>
          <w:szCs w:val="24"/>
          <w:lang w:eastAsia="ro-RO"/>
        </w:rPr>
        <w:t>ș</w:t>
      </w:r>
      <w:r w:rsidRPr="00E4074E">
        <w:rPr>
          <w:rFonts w:ascii="Times New Roman" w:eastAsia="Times New Roman" w:hAnsi="Times New Roman" w:cs="Times New Roman"/>
          <w:sz w:val="24"/>
          <w:szCs w:val="24"/>
          <w:lang w:eastAsia="ro-RO"/>
        </w:rPr>
        <w:t>i consolidare a calității acțiunii si organizării acesteia. În acest sens, efici</w:t>
      </w:r>
      <w:r>
        <w:rPr>
          <w:rFonts w:ascii="Times New Roman" w:eastAsia="Times New Roman" w:hAnsi="Times New Roman" w:cs="Times New Roman"/>
          <w:sz w:val="24"/>
          <w:szCs w:val="24"/>
          <w:lang w:eastAsia="ro-RO"/>
        </w:rPr>
        <w:t>ența</w:t>
      </w:r>
      <w:r w:rsidRPr="00E4074E">
        <w:rPr>
          <w:rFonts w:ascii="Times New Roman" w:eastAsia="Times New Roman" w:hAnsi="Times New Roman" w:cs="Times New Roman"/>
          <w:sz w:val="24"/>
          <w:szCs w:val="24"/>
          <w:lang w:eastAsia="ro-RO"/>
        </w:rPr>
        <w:t xml:space="preserve"> justiției administrative a fost analizată în cadrul mai multor conferințe, care au relevat în special necesitatea reflectării asupra unei „legitimități reînnoite” a judecătorului administrativ</w:t>
      </w:r>
      <w:r w:rsidR="00251EF8">
        <w:rPr>
          <w:rStyle w:val="Appelnotedebasdep"/>
          <w:rFonts w:ascii="Times New Roman" w:eastAsia="Times New Roman" w:hAnsi="Times New Roman" w:cs="Times New Roman"/>
          <w:sz w:val="24"/>
          <w:szCs w:val="24"/>
          <w:lang w:eastAsia="ro-RO"/>
        </w:rPr>
        <w:footnoteReference w:id="1"/>
      </w:r>
      <w:r w:rsidRPr="00E4074E">
        <w:rPr>
          <w:rFonts w:ascii="Times New Roman" w:eastAsia="Times New Roman" w:hAnsi="Times New Roman" w:cs="Times New Roman"/>
          <w:sz w:val="24"/>
          <w:szCs w:val="24"/>
          <w:lang w:eastAsia="ro-RO"/>
        </w:rPr>
        <w:t>, acesta din urmă trebuind să îndeplinească garanțiile de a fi „accesibil, util și înțeles” astfel încât să fie perceput ca „eficient” de către utilizatorii serviciului public</w:t>
      </w:r>
      <w:r w:rsidR="00251EF8">
        <w:rPr>
          <w:rStyle w:val="Appelnotedebasdep"/>
          <w:rFonts w:ascii="Times New Roman" w:eastAsia="Times New Roman" w:hAnsi="Times New Roman" w:cs="Times New Roman"/>
          <w:sz w:val="24"/>
          <w:szCs w:val="24"/>
          <w:lang w:eastAsia="ro-RO"/>
        </w:rPr>
        <w:footnoteReference w:id="2"/>
      </w:r>
      <w:r w:rsidRPr="00E4074E">
        <w:rPr>
          <w:rFonts w:ascii="Times New Roman" w:eastAsia="Times New Roman" w:hAnsi="Times New Roman" w:cs="Times New Roman"/>
          <w:sz w:val="24"/>
          <w:szCs w:val="24"/>
          <w:lang w:eastAsia="ro-RO"/>
        </w:rPr>
        <w:t>. Eficiența caracterizează atât acțiunea autorităților publice centrale, cât și a autorităților publice locale, această cerință fiind prevăzută în mod expres</w:t>
      </w:r>
      <w:r w:rsidR="00251EF8">
        <w:rPr>
          <w:rFonts w:ascii="Times New Roman" w:eastAsia="Times New Roman" w:hAnsi="Times New Roman" w:cs="Times New Roman"/>
          <w:sz w:val="24"/>
          <w:szCs w:val="24"/>
          <w:lang w:eastAsia="ro-RO"/>
        </w:rPr>
        <w:t>.</w:t>
      </w:r>
      <w:r w:rsidRPr="00E4074E">
        <w:rPr>
          <w:rFonts w:ascii="Times New Roman" w:eastAsia="Times New Roman" w:hAnsi="Times New Roman" w:cs="Times New Roman"/>
          <w:sz w:val="24"/>
          <w:szCs w:val="24"/>
          <w:lang w:eastAsia="ro-RO"/>
        </w:rPr>
        <w:t xml:space="preserve"> </w:t>
      </w:r>
    </w:p>
    <w:p w14:paraId="70234BF3" w14:textId="00208FB2" w:rsidR="00E4074E" w:rsidRDefault="00063F9E" w:rsidP="00E4074E">
      <w:pPr>
        <w:spacing w:after="0" w:line="360" w:lineRule="auto"/>
        <w:jc w:val="both"/>
        <w:rPr>
          <w:rFonts w:ascii="Times New Roman" w:eastAsia="Times New Roman" w:hAnsi="Times New Roman" w:cs="Times New Roman"/>
          <w:sz w:val="24"/>
          <w:szCs w:val="24"/>
          <w:lang w:eastAsia="ro-RO"/>
        </w:rPr>
      </w:pPr>
      <w:r w:rsidRPr="00E4074E">
        <w:rPr>
          <w:rFonts w:ascii="Times New Roman" w:eastAsia="Times New Roman" w:hAnsi="Times New Roman" w:cs="Times New Roman"/>
          <w:sz w:val="24"/>
          <w:szCs w:val="24"/>
          <w:lang w:eastAsia="ro-RO"/>
        </w:rPr>
        <w:lastRenderedPageBreak/>
        <w:t>de codul administrativ român</w:t>
      </w:r>
      <w:r w:rsidR="00451368">
        <w:rPr>
          <w:rStyle w:val="Appelnotedebasdep"/>
          <w:rFonts w:ascii="Times New Roman" w:eastAsia="Times New Roman" w:hAnsi="Times New Roman" w:cs="Times New Roman"/>
          <w:sz w:val="24"/>
          <w:szCs w:val="24"/>
          <w:lang w:eastAsia="ro-RO"/>
        </w:rPr>
        <w:footnoteReference w:id="3"/>
      </w:r>
      <w:r w:rsidRPr="00E4074E">
        <w:rPr>
          <w:rFonts w:ascii="Times New Roman" w:eastAsia="Times New Roman" w:hAnsi="Times New Roman" w:cs="Times New Roman"/>
          <w:sz w:val="24"/>
          <w:szCs w:val="24"/>
          <w:lang w:eastAsia="ro-RO"/>
        </w:rPr>
        <w:t xml:space="preserve">, care s-a inspirat din dreptul francez și care prevede că eficiența este unul dintre principiile care guvernează exercitarea activității </w:t>
      </w:r>
      <w:r>
        <w:rPr>
          <w:rFonts w:ascii="Times New Roman" w:eastAsia="Times New Roman" w:hAnsi="Times New Roman" w:cs="Times New Roman"/>
          <w:sz w:val="24"/>
          <w:szCs w:val="24"/>
          <w:lang w:eastAsia="ro-RO"/>
        </w:rPr>
        <w:t xml:space="preserve">funcționarilor </w:t>
      </w:r>
      <w:r w:rsidRPr="00E4074E">
        <w:rPr>
          <w:rFonts w:ascii="Times New Roman" w:eastAsia="Times New Roman" w:hAnsi="Times New Roman" w:cs="Times New Roman"/>
          <w:sz w:val="24"/>
          <w:szCs w:val="24"/>
          <w:lang w:eastAsia="ro-RO"/>
        </w:rPr>
        <w:t>public</w:t>
      </w:r>
      <w:r>
        <w:rPr>
          <w:rFonts w:ascii="Times New Roman" w:eastAsia="Times New Roman" w:hAnsi="Times New Roman" w:cs="Times New Roman"/>
          <w:sz w:val="24"/>
          <w:szCs w:val="24"/>
          <w:lang w:eastAsia="ro-RO"/>
        </w:rPr>
        <w:t>i</w:t>
      </w:r>
      <w:r w:rsidR="00451368">
        <w:rPr>
          <w:rStyle w:val="Appelnotedebasdep"/>
          <w:rFonts w:ascii="Times New Roman" w:eastAsia="Times New Roman" w:hAnsi="Times New Roman" w:cs="Times New Roman"/>
          <w:sz w:val="24"/>
          <w:szCs w:val="24"/>
          <w:lang w:eastAsia="ro-RO"/>
        </w:rPr>
        <w:footnoteReference w:id="4"/>
      </w:r>
      <w:r w:rsidRPr="00E4074E">
        <w:rPr>
          <w:rFonts w:ascii="Times New Roman" w:eastAsia="Times New Roman" w:hAnsi="Times New Roman" w:cs="Times New Roman"/>
          <w:sz w:val="24"/>
          <w:szCs w:val="24"/>
          <w:lang w:eastAsia="ro-RO"/>
        </w:rPr>
        <w:t>. Efic</w:t>
      </w:r>
      <w:r>
        <w:rPr>
          <w:rFonts w:ascii="Times New Roman" w:eastAsia="Times New Roman" w:hAnsi="Times New Roman" w:cs="Times New Roman"/>
          <w:sz w:val="24"/>
          <w:szCs w:val="24"/>
          <w:lang w:eastAsia="ro-RO"/>
        </w:rPr>
        <w:t>iența</w:t>
      </w:r>
      <w:r w:rsidRPr="00E4074E">
        <w:rPr>
          <w:rFonts w:ascii="Times New Roman" w:eastAsia="Times New Roman" w:hAnsi="Times New Roman" w:cs="Times New Roman"/>
          <w:sz w:val="24"/>
          <w:szCs w:val="24"/>
          <w:lang w:eastAsia="ro-RO"/>
        </w:rPr>
        <w:t xml:space="preserve"> nu este însă clar definită de lege, aceste lacune fiind tot mai mult umplute de jurisprudență, judecătorul trebui</w:t>
      </w:r>
      <w:r>
        <w:rPr>
          <w:rFonts w:ascii="Times New Roman" w:eastAsia="Times New Roman" w:hAnsi="Times New Roman" w:cs="Times New Roman"/>
          <w:sz w:val="24"/>
          <w:szCs w:val="24"/>
          <w:lang w:eastAsia="ro-RO"/>
        </w:rPr>
        <w:t>nd</w:t>
      </w:r>
      <w:r w:rsidRPr="00E4074E">
        <w:rPr>
          <w:rFonts w:ascii="Times New Roman" w:eastAsia="Times New Roman" w:hAnsi="Times New Roman" w:cs="Times New Roman"/>
          <w:sz w:val="24"/>
          <w:szCs w:val="24"/>
          <w:lang w:eastAsia="ro-RO"/>
        </w:rPr>
        <w:t xml:space="preserve"> să țină cont și de obligațiile care decurg din dreptul european</w:t>
      </w:r>
      <w:r w:rsidR="00451368">
        <w:rPr>
          <w:rStyle w:val="Appelnotedebasdep"/>
          <w:rFonts w:ascii="Times New Roman" w:eastAsia="Times New Roman" w:hAnsi="Times New Roman" w:cs="Times New Roman"/>
          <w:sz w:val="24"/>
          <w:szCs w:val="24"/>
          <w:lang w:eastAsia="ro-RO"/>
        </w:rPr>
        <w:footnoteReference w:id="5"/>
      </w:r>
      <w:r w:rsidRPr="00E4074E">
        <w:rPr>
          <w:rFonts w:ascii="Times New Roman" w:eastAsia="Times New Roman" w:hAnsi="Times New Roman" w:cs="Times New Roman"/>
          <w:sz w:val="24"/>
          <w:szCs w:val="24"/>
          <w:lang w:eastAsia="ro-RO"/>
        </w:rPr>
        <w:t xml:space="preserve"> și internațional</w:t>
      </w:r>
      <w:r w:rsidR="00451368">
        <w:rPr>
          <w:rStyle w:val="Appelnotedebasdep"/>
          <w:rFonts w:ascii="Times New Roman" w:eastAsia="Times New Roman" w:hAnsi="Times New Roman" w:cs="Times New Roman"/>
          <w:sz w:val="24"/>
          <w:szCs w:val="24"/>
          <w:lang w:eastAsia="ro-RO"/>
        </w:rPr>
        <w:footnoteReference w:id="6"/>
      </w:r>
      <w:r w:rsidRPr="00E4074E">
        <w:rPr>
          <w:rFonts w:ascii="Times New Roman" w:eastAsia="Times New Roman" w:hAnsi="Times New Roman" w:cs="Times New Roman"/>
          <w:sz w:val="24"/>
          <w:szCs w:val="24"/>
          <w:lang w:eastAsia="ro-RO"/>
        </w:rPr>
        <w:t>.</w:t>
      </w:r>
    </w:p>
    <w:p w14:paraId="31D16914" w14:textId="77777777" w:rsidR="00C71BA4" w:rsidRDefault="00C71BA4" w:rsidP="00E4074E">
      <w:pPr>
        <w:spacing w:after="0" w:line="360" w:lineRule="auto"/>
        <w:jc w:val="both"/>
        <w:rPr>
          <w:rFonts w:ascii="Times New Roman" w:eastAsia="Times New Roman" w:hAnsi="Times New Roman" w:cs="Times New Roman"/>
          <w:sz w:val="24"/>
          <w:szCs w:val="24"/>
          <w:lang w:eastAsia="ro-RO"/>
        </w:rPr>
      </w:pPr>
    </w:p>
    <w:p w14:paraId="12182ABA" w14:textId="28B28BA1" w:rsidR="00E4074E" w:rsidRPr="00E4074E" w:rsidRDefault="00E4074E" w:rsidP="00E4074E">
      <w:pPr>
        <w:spacing w:after="0" w:line="360" w:lineRule="auto"/>
        <w:jc w:val="both"/>
        <w:rPr>
          <w:rFonts w:ascii="Times New Roman" w:eastAsia="Times New Roman" w:hAnsi="Times New Roman" w:cs="Times New Roman"/>
          <w:sz w:val="24"/>
          <w:szCs w:val="24"/>
          <w:lang w:eastAsia="ro-RO"/>
        </w:rPr>
      </w:pPr>
      <w:r w:rsidRPr="00E4074E">
        <w:rPr>
          <w:rFonts w:ascii="Times New Roman" w:eastAsia="Times New Roman" w:hAnsi="Times New Roman" w:cs="Times New Roman"/>
          <w:sz w:val="24"/>
          <w:szCs w:val="24"/>
          <w:lang w:eastAsia="ro-RO"/>
        </w:rPr>
        <w:t>Astfel, ambiția acest</w:t>
      </w:r>
      <w:r>
        <w:rPr>
          <w:rFonts w:ascii="Times New Roman" w:eastAsia="Times New Roman" w:hAnsi="Times New Roman" w:cs="Times New Roman"/>
          <w:sz w:val="24"/>
          <w:szCs w:val="24"/>
          <w:lang w:eastAsia="ro-RO"/>
        </w:rPr>
        <w:t>or</w:t>
      </w:r>
      <w:r w:rsidRPr="00E4074E">
        <w:rPr>
          <w:rFonts w:ascii="Times New Roman" w:eastAsia="Times New Roman" w:hAnsi="Times New Roman" w:cs="Times New Roman"/>
          <w:sz w:val="24"/>
          <w:szCs w:val="24"/>
          <w:lang w:eastAsia="ro-RO"/>
        </w:rPr>
        <w:t xml:space="preserve"> zile de studiu este dublă. Pe de o parte, </w:t>
      </w:r>
      <w:r>
        <w:rPr>
          <w:rFonts w:ascii="Times New Roman" w:eastAsia="Times New Roman" w:hAnsi="Times New Roman" w:cs="Times New Roman"/>
          <w:sz w:val="24"/>
          <w:szCs w:val="24"/>
          <w:lang w:eastAsia="ro-RO"/>
        </w:rPr>
        <w:t xml:space="preserve">se </w:t>
      </w:r>
      <w:r w:rsidRPr="00E4074E">
        <w:rPr>
          <w:rFonts w:ascii="Times New Roman" w:eastAsia="Times New Roman" w:hAnsi="Times New Roman" w:cs="Times New Roman"/>
          <w:sz w:val="24"/>
          <w:szCs w:val="24"/>
          <w:lang w:eastAsia="ro-RO"/>
        </w:rPr>
        <w:t xml:space="preserve">propune să se ia în considerare eficiența administrativă într-o manieră transversală, punând în discuție mai multe elemente care pun sub semnul întrebării eficiența și care pot fi grupate în jurul a trei subiecte principale și anume organizarea </w:t>
      </w:r>
      <w:r>
        <w:rPr>
          <w:rFonts w:ascii="Times New Roman" w:eastAsia="Times New Roman" w:hAnsi="Times New Roman" w:cs="Times New Roman"/>
          <w:sz w:val="24"/>
          <w:szCs w:val="24"/>
          <w:lang w:eastAsia="ro-RO"/>
        </w:rPr>
        <w:t>S</w:t>
      </w:r>
      <w:r w:rsidRPr="00E4074E">
        <w:rPr>
          <w:rFonts w:ascii="Times New Roman" w:eastAsia="Times New Roman" w:hAnsi="Times New Roman" w:cs="Times New Roman"/>
          <w:sz w:val="24"/>
          <w:szCs w:val="24"/>
          <w:lang w:eastAsia="ro-RO"/>
        </w:rPr>
        <w:t xml:space="preserve">tatului și problemele de descentralizare și </w:t>
      </w:r>
      <w:proofErr w:type="spellStart"/>
      <w:r w:rsidRPr="00E4074E">
        <w:rPr>
          <w:rFonts w:ascii="Times New Roman" w:eastAsia="Times New Roman" w:hAnsi="Times New Roman" w:cs="Times New Roman"/>
          <w:sz w:val="24"/>
          <w:szCs w:val="24"/>
          <w:lang w:eastAsia="ro-RO"/>
        </w:rPr>
        <w:t>deconcentrare</w:t>
      </w:r>
      <w:proofErr w:type="spellEnd"/>
      <w:r w:rsidRPr="00E4074E">
        <w:rPr>
          <w:rFonts w:ascii="Times New Roman" w:eastAsia="Times New Roman" w:hAnsi="Times New Roman" w:cs="Times New Roman"/>
          <w:sz w:val="24"/>
          <w:szCs w:val="24"/>
          <w:lang w:eastAsia="ro-RO"/>
        </w:rPr>
        <w:t xml:space="preserve">, utilizatorii serviciului public, precum și competențele de </w:t>
      </w:r>
      <w:r>
        <w:rPr>
          <w:rFonts w:ascii="Times New Roman" w:eastAsia="Times New Roman" w:hAnsi="Times New Roman" w:cs="Times New Roman"/>
          <w:sz w:val="24"/>
          <w:szCs w:val="24"/>
          <w:lang w:eastAsia="ro-RO"/>
        </w:rPr>
        <w:t>anchetă</w:t>
      </w:r>
      <w:r w:rsidRPr="00E4074E">
        <w:rPr>
          <w:rFonts w:ascii="Times New Roman" w:eastAsia="Times New Roman" w:hAnsi="Times New Roman" w:cs="Times New Roman"/>
          <w:sz w:val="24"/>
          <w:szCs w:val="24"/>
          <w:lang w:eastAsia="ro-RO"/>
        </w:rPr>
        <w:t xml:space="preserve"> ale administrației și sancțiuni administrative. Pe de altă parte, analiza comparativă a acestor elemente folosind exemplul francez și cel românesc ne va permite să </w:t>
      </w:r>
      <w:r>
        <w:rPr>
          <w:rFonts w:ascii="Times New Roman" w:eastAsia="Times New Roman" w:hAnsi="Times New Roman" w:cs="Times New Roman"/>
          <w:sz w:val="24"/>
          <w:szCs w:val="24"/>
          <w:lang w:eastAsia="ro-RO"/>
        </w:rPr>
        <w:t xml:space="preserve">ridicăm </w:t>
      </w:r>
      <w:r w:rsidRPr="00E4074E">
        <w:rPr>
          <w:rFonts w:ascii="Times New Roman" w:eastAsia="Times New Roman" w:hAnsi="Times New Roman" w:cs="Times New Roman"/>
          <w:sz w:val="24"/>
          <w:szCs w:val="24"/>
          <w:lang w:eastAsia="ro-RO"/>
        </w:rPr>
        <w:t xml:space="preserve"> în</w:t>
      </w:r>
      <w:r>
        <w:rPr>
          <w:rFonts w:ascii="Times New Roman" w:eastAsia="Times New Roman" w:hAnsi="Times New Roman" w:cs="Times New Roman"/>
          <w:sz w:val="24"/>
          <w:szCs w:val="24"/>
          <w:lang w:eastAsia="ro-RO"/>
        </w:rPr>
        <w:t>trebări cu privire la</w:t>
      </w:r>
      <w:r w:rsidRPr="00E4074E">
        <w:rPr>
          <w:rFonts w:ascii="Times New Roman" w:eastAsia="Times New Roman" w:hAnsi="Times New Roman" w:cs="Times New Roman"/>
          <w:sz w:val="24"/>
          <w:szCs w:val="24"/>
          <w:lang w:eastAsia="ro-RO"/>
        </w:rPr>
        <w:t xml:space="preserve"> existența unor cerințe comune și a unui standard de eficiență administrativă, în ciuda diferențelor care pot caracteriza la nivel instituțional, dreptul administrativ francez și dreptul românesc. </w:t>
      </w:r>
    </w:p>
    <w:p w14:paraId="1F8234D7" w14:textId="46405B71" w:rsidR="00E4074E" w:rsidRDefault="00E4074E" w:rsidP="00E4074E">
      <w:pPr>
        <w:spacing w:line="360" w:lineRule="auto"/>
        <w:jc w:val="both"/>
      </w:pPr>
    </w:p>
    <w:p w14:paraId="2E00EAB3" w14:textId="74389709" w:rsidR="00063F9E" w:rsidRDefault="00063F9E" w:rsidP="00E4074E">
      <w:pPr>
        <w:spacing w:line="360" w:lineRule="auto"/>
        <w:jc w:val="both"/>
      </w:pPr>
    </w:p>
    <w:p w14:paraId="3A073572" w14:textId="419A35F3" w:rsidR="00063F9E" w:rsidRDefault="00063F9E" w:rsidP="00E4074E">
      <w:pPr>
        <w:spacing w:line="360" w:lineRule="auto"/>
        <w:jc w:val="both"/>
      </w:pPr>
    </w:p>
    <w:p w14:paraId="54147575" w14:textId="2FEADC9A" w:rsidR="00063F9E" w:rsidRDefault="00063F9E" w:rsidP="00E4074E">
      <w:pPr>
        <w:spacing w:line="360" w:lineRule="auto"/>
        <w:jc w:val="both"/>
      </w:pPr>
    </w:p>
    <w:p w14:paraId="601DC447" w14:textId="70FFCACE" w:rsidR="00063F9E" w:rsidRDefault="00063F9E" w:rsidP="00E4074E">
      <w:pPr>
        <w:spacing w:line="360" w:lineRule="auto"/>
        <w:jc w:val="both"/>
      </w:pPr>
    </w:p>
    <w:p w14:paraId="20143A12" w14:textId="43049A7B" w:rsidR="00063F9E" w:rsidRDefault="00063F9E" w:rsidP="00E4074E">
      <w:pPr>
        <w:spacing w:line="360" w:lineRule="auto"/>
        <w:jc w:val="both"/>
      </w:pPr>
    </w:p>
    <w:p w14:paraId="22A747A3" w14:textId="067401B9" w:rsidR="00063F9E" w:rsidRDefault="00063F9E" w:rsidP="00E4074E">
      <w:pPr>
        <w:spacing w:line="360" w:lineRule="auto"/>
        <w:jc w:val="both"/>
      </w:pPr>
    </w:p>
    <w:p w14:paraId="2B72D0F4" w14:textId="6EC6E3B3" w:rsidR="00063F9E" w:rsidRDefault="00063F9E" w:rsidP="00E4074E">
      <w:pPr>
        <w:spacing w:line="360" w:lineRule="auto"/>
        <w:jc w:val="both"/>
      </w:pPr>
    </w:p>
    <w:p w14:paraId="5F1A39AB" w14:textId="0C2347D7" w:rsidR="00063F9E" w:rsidRDefault="00063F9E" w:rsidP="009E6708"/>
    <w:p w14:paraId="2117F1B5" w14:textId="77777777" w:rsidR="009E6708" w:rsidRDefault="009E6708" w:rsidP="00063F9E">
      <w:pPr>
        <w:spacing w:after="0" w:line="360" w:lineRule="auto"/>
        <w:jc w:val="both"/>
      </w:pPr>
    </w:p>
    <w:p w14:paraId="6DA8953B" w14:textId="77777777" w:rsidR="00451368" w:rsidRPr="00063F9E" w:rsidRDefault="00451368" w:rsidP="00063F9E">
      <w:pPr>
        <w:spacing w:after="0" w:line="360" w:lineRule="auto"/>
        <w:jc w:val="both"/>
        <w:rPr>
          <w:rFonts w:ascii="Times New Roman" w:eastAsia="Times New Roman" w:hAnsi="Times New Roman" w:cs="Times New Roman"/>
          <w:sz w:val="18"/>
          <w:szCs w:val="18"/>
          <w:lang w:eastAsia="ro-RO"/>
        </w:rPr>
      </w:pPr>
    </w:p>
    <w:p w14:paraId="520870AF" w14:textId="77777777" w:rsidR="00FF6249" w:rsidRPr="005D05D8" w:rsidRDefault="00FF6249" w:rsidP="00FF6249">
      <w:pPr>
        <w:rPr>
          <w:rFonts w:ascii="Times New Roman" w:eastAsia="Times New Roman" w:hAnsi="Times New Roman" w:cs="Times New Roman"/>
          <w:sz w:val="24"/>
          <w:szCs w:val="24"/>
          <w:lang w:eastAsia="fr-FR"/>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FF6249" w:rsidRPr="005D05D8" w14:paraId="7352F774" w14:textId="77777777" w:rsidTr="00100E50">
        <w:trPr>
          <w:jc w:val="center"/>
        </w:trPr>
        <w:tc>
          <w:tcPr>
            <w:tcW w:w="9072" w:type="dxa"/>
            <w:shd w:val="clear" w:color="auto" w:fill="D9E2F3" w:themeFill="accent1" w:themeFillTint="33"/>
          </w:tcPr>
          <w:p w14:paraId="28D7D33A" w14:textId="77777777" w:rsidR="00FF6249" w:rsidRPr="005D05D8" w:rsidRDefault="00FF6249" w:rsidP="00100E50">
            <w:pPr>
              <w:spacing w:after="0"/>
              <w:contextualSpacing/>
              <w:jc w:val="center"/>
              <w:rPr>
                <w:rFonts w:ascii="Times New Roman" w:eastAsia="Calibri" w:hAnsi="Times New Roman" w:cs="Times New Roman"/>
                <w:b/>
                <w:bCs/>
                <w:color w:val="000000"/>
                <w:sz w:val="28"/>
                <w:szCs w:val="28"/>
              </w:rPr>
            </w:pPr>
          </w:p>
          <w:p w14:paraId="7ACF0FE3" w14:textId="6695233B" w:rsidR="00FF6249" w:rsidRPr="005D05D8" w:rsidRDefault="00FF6249" w:rsidP="00100E50">
            <w:pPr>
              <w:spacing w:after="0"/>
              <w:contextualSpacing/>
              <w:jc w:val="center"/>
              <w:rPr>
                <w:rFonts w:ascii="Times New Roman" w:eastAsia="Calibri" w:hAnsi="Times New Roman" w:cs="Times New Roman"/>
                <w:b/>
                <w:bCs/>
                <w:color w:val="000000"/>
                <w:sz w:val="28"/>
                <w:szCs w:val="28"/>
              </w:rPr>
            </w:pPr>
            <w:r w:rsidRPr="005D05D8">
              <w:rPr>
                <w:rFonts w:ascii="Times New Roman" w:eastAsia="Calibri" w:hAnsi="Times New Roman" w:cs="Times New Roman"/>
                <w:b/>
                <w:bCs/>
                <w:color w:val="000000"/>
                <w:sz w:val="28"/>
                <w:szCs w:val="28"/>
              </w:rPr>
              <w:t>Prima zi de conferință  – 14 iunie 2024</w:t>
            </w:r>
          </w:p>
          <w:p w14:paraId="74A18407" w14:textId="77777777" w:rsidR="00FF6249" w:rsidRPr="005D05D8" w:rsidRDefault="00FF6249" w:rsidP="00100E50">
            <w:pPr>
              <w:spacing w:after="0"/>
              <w:contextualSpacing/>
              <w:jc w:val="center"/>
              <w:rPr>
                <w:rFonts w:ascii="Times New Roman" w:eastAsia="Calibri" w:hAnsi="Times New Roman" w:cs="Times New Roman"/>
                <w:b/>
                <w:bCs/>
                <w:color w:val="000000"/>
                <w:sz w:val="28"/>
                <w:szCs w:val="28"/>
              </w:rPr>
            </w:pPr>
          </w:p>
        </w:tc>
      </w:tr>
    </w:tbl>
    <w:p w14:paraId="50EC012B" w14:textId="77777777" w:rsidR="00FF6249" w:rsidRPr="005D05D8" w:rsidRDefault="00FF6249" w:rsidP="00FF6249">
      <w:pPr>
        <w:spacing w:after="0" w:line="240" w:lineRule="auto"/>
        <w:jc w:val="both"/>
        <w:rPr>
          <w:rFonts w:ascii="Times New Roman" w:eastAsia="Verdana" w:hAnsi="Times New Roman" w:cs="Times New Roman"/>
          <w:b/>
          <w:color w:val="2A2A2A"/>
          <w:sz w:val="20"/>
          <w:szCs w:val="20"/>
          <w:lang w:eastAsia="ja-JP" w:bidi="fr-FR"/>
        </w:rPr>
      </w:pPr>
    </w:p>
    <w:p w14:paraId="08F5BB59" w14:textId="77777777" w:rsidR="00FF6249" w:rsidRPr="005D05D8" w:rsidRDefault="00FF6249" w:rsidP="00FF6249">
      <w:pPr>
        <w:spacing w:after="0" w:line="240" w:lineRule="auto"/>
        <w:jc w:val="both"/>
        <w:rPr>
          <w:rFonts w:ascii="Times New Roman" w:eastAsia="Verdana" w:hAnsi="Times New Roman" w:cs="Times New Roman"/>
          <w:b/>
          <w:color w:val="2A2A2A"/>
          <w:sz w:val="20"/>
          <w:szCs w:val="20"/>
          <w:lang w:eastAsia="ja-JP" w:bidi="fr-FR"/>
        </w:rPr>
      </w:pPr>
    </w:p>
    <w:p w14:paraId="0EF6A901" w14:textId="77777777" w:rsidR="00FF6249" w:rsidRPr="005D05D8" w:rsidRDefault="00FF6249" w:rsidP="00FF6249">
      <w:pPr>
        <w:spacing w:after="0" w:line="240" w:lineRule="auto"/>
        <w:jc w:val="both"/>
        <w:rPr>
          <w:rFonts w:ascii="Times New Roman" w:eastAsia="Verdana" w:hAnsi="Times New Roman" w:cs="Times New Roman"/>
          <w:b/>
          <w:color w:val="2A2A2A"/>
          <w:sz w:val="20"/>
          <w:szCs w:val="20"/>
          <w:lang w:eastAsia="ja-JP" w:bidi="fr-FR"/>
        </w:rPr>
      </w:pPr>
    </w:p>
    <w:p w14:paraId="27BE5206" w14:textId="77777777" w:rsidR="00FF6249" w:rsidRPr="005D05D8" w:rsidRDefault="00FF6249" w:rsidP="00FF6249">
      <w:pPr>
        <w:spacing w:after="0" w:line="240" w:lineRule="auto"/>
        <w:jc w:val="both"/>
        <w:rPr>
          <w:rFonts w:ascii="Times New Roman" w:eastAsia="Verdana" w:hAnsi="Times New Roman" w:cs="Times New Roman"/>
          <w:b/>
          <w:color w:val="2A2A2A"/>
          <w:sz w:val="20"/>
          <w:szCs w:val="20"/>
          <w:lang w:eastAsia="ja-JP" w:bidi="fr-FR"/>
        </w:rPr>
      </w:pPr>
    </w:p>
    <w:p w14:paraId="4B5D6EAB" w14:textId="3A7AE2D8" w:rsidR="00FF6249" w:rsidRPr="005D05D8" w:rsidRDefault="00FF6249" w:rsidP="00FF6249">
      <w:pPr>
        <w:spacing w:after="0" w:line="360" w:lineRule="auto"/>
        <w:contextualSpacing/>
        <w:jc w:val="center"/>
        <w:rPr>
          <w:rFonts w:ascii="Times New Roman" w:eastAsia="Verdana" w:hAnsi="Times New Roman" w:cs="Times New Roman"/>
          <w:b/>
          <w:iCs/>
          <w:sz w:val="24"/>
          <w:szCs w:val="20"/>
          <w:lang w:eastAsia="ja-JP" w:bidi="fr-FR"/>
        </w:rPr>
      </w:pPr>
      <w:r w:rsidRPr="005D05D8">
        <w:rPr>
          <w:rFonts w:ascii="Times New Roman" w:eastAsia="Verdana" w:hAnsi="Times New Roman" w:cs="Times New Roman"/>
          <w:b/>
          <w:iCs/>
          <w:sz w:val="24"/>
          <w:szCs w:val="20"/>
          <w:lang w:eastAsia="ja-JP" w:bidi="fr-FR"/>
        </w:rPr>
        <w:t>Primirea participanților</w:t>
      </w:r>
    </w:p>
    <w:p w14:paraId="5A6B82B1" w14:textId="7927FAE2" w:rsidR="00FF6249" w:rsidRPr="005D05D8" w:rsidRDefault="00FF6249" w:rsidP="00FF6249">
      <w:pPr>
        <w:spacing w:after="0" w:line="360" w:lineRule="auto"/>
        <w:contextualSpacing/>
        <w:jc w:val="center"/>
        <w:rPr>
          <w:rFonts w:ascii="Times New Roman" w:eastAsia="Verdana" w:hAnsi="Times New Roman" w:cs="Times New Roman"/>
          <w:b/>
          <w:iCs/>
          <w:sz w:val="24"/>
          <w:szCs w:val="20"/>
          <w:lang w:eastAsia="ja-JP" w:bidi="fr-FR"/>
        </w:rPr>
      </w:pPr>
      <w:r w:rsidRPr="005D05D8">
        <w:rPr>
          <w:rFonts w:ascii="Times New Roman" w:eastAsia="Verdana" w:hAnsi="Times New Roman" w:cs="Times New Roman"/>
          <w:b/>
          <w:iCs/>
          <w:sz w:val="24"/>
          <w:szCs w:val="20"/>
          <w:lang w:eastAsia="ja-JP" w:bidi="fr-FR"/>
        </w:rPr>
        <w:t>8:30 – 9:00</w:t>
      </w:r>
    </w:p>
    <w:p w14:paraId="6981A1B5" w14:textId="77777777" w:rsidR="00FF6249" w:rsidRPr="005D05D8" w:rsidRDefault="00FF6249" w:rsidP="00FF6249">
      <w:pPr>
        <w:spacing w:after="0" w:line="240" w:lineRule="auto"/>
        <w:contextualSpacing/>
        <w:rPr>
          <w:rFonts w:ascii="Times New Roman" w:eastAsia="Verdana" w:hAnsi="Times New Roman" w:cs="Times New Roman"/>
          <w:b/>
          <w:bCs/>
          <w:sz w:val="20"/>
          <w:szCs w:val="20"/>
          <w:lang w:eastAsia="ja-JP" w:bidi="fr-FR"/>
        </w:rPr>
      </w:pPr>
    </w:p>
    <w:p w14:paraId="2D257BB1" w14:textId="77777777" w:rsidR="00FF6249" w:rsidRPr="005D05D8" w:rsidRDefault="00FF6249" w:rsidP="00FF6249">
      <w:pPr>
        <w:spacing w:after="0" w:line="240" w:lineRule="auto"/>
        <w:contextualSpacing/>
        <w:rPr>
          <w:rFonts w:ascii="Times New Roman" w:eastAsia="Verdana" w:hAnsi="Times New Roman" w:cs="Times New Roman"/>
          <w:b/>
          <w:bCs/>
          <w:sz w:val="20"/>
          <w:szCs w:val="20"/>
          <w:lang w:eastAsia="ja-JP" w:bidi="fr-FR"/>
        </w:rPr>
      </w:pPr>
    </w:p>
    <w:p w14:paraId="1206EE19" w14:textId="77777777" w:rsidR="00FF6249" w:rsidRPr="005D05D8" w:rsidRDefault="00FF6249" w:rsidP="00FF6249">
      <w:pPr>
        <w:tabs>
          <w:tab w:val="left" w:pos="5235"/>
        </w:tabs>
        <w:spacing w:after="0" w:line="240" w:lineRule="auto"/>
        <w:jc w:val="center"/>
        <w:rPr>
          <w:rFonts w:ascii="Times New Roman" w:eastAsia="Calibri" w:hAnsi="Times New Roman" w:cs="Times New Roman"/>
          <w:b/>
          <w:bCs/>
          <w:sz w:val="24"/>
          <w:szCs w:val="20"/>
        </w:rPr>
      </w:pPr>
      <w:r w:rsidRPr="005D05D8">
        <w:rPr>
          <w:rFonts w:ascii="Times New Roman" w:eastAsia="Calibri" w:hAnsi="Times New Roman" w:cs="Times New Roman"/>
          <w:b/>
          <w:bCs/>
          <w:sz w:val="24"/>
          <w:szCs w:val="20"/>
        </w:rPr>
        <w:t>***</w:t>
      </w:r>
    </w:p>
    <w:p w14:paraId="2EE902C9" w14:textId="77777777" w:rsidR="00FF6249" w:rsidRPr="005D05D8" w:rsidRDefault="00FF6249" w:rsidP="00FF6249">
      <w:pPr>
        <w:tabs>
          <w:tab w:val="left" w:pos="5235"/>
        </w:tabs>
        <w:spacing w:after="0" w:line="240" w:lineRule="auto"/>
        <w:rPr>
          <w:rFonts w:ascii="Times New Roman" w:eastAsia="Calibri" w:hAnsi="Times New Roman" w:cs="Times New Roman"/>
          <w:b/>
          <w:bCs/>
          <w:sz w:val="24"/>
          <w:szCs w:val="20"/>
        </w:rPr>
      </w:pPr>
    </w:p>
    <w:p w14:paraId="3C1C9A5C" w14:textId="77777777" w:rsidR="00FF6249" w:rsidRPr="005D05D8" w:rsidRDefault="00FF6249" w:rsidP="00FF6249">
      <w:pPr>
        <w:tabs>
          <w:tab w:val="left" w:pos="5235"/>
        </w:tabs>
        <w:spacing w:after="0" w:line="240" w:lineRule="auto"/>
        <w:jc w:val="center"/>
        <w:rPr>
          <w:rFonts w:ascii="Times New Roman" w:eastAsia="Calibri" w:hAnsi="Times New Roman" w:cs="Times New Roman"/>
          <w:b/>
          <w:bCs/>
          <w:sz w:val="24"/>
          <w:szCs w:val="20"/>
        </w:rPr>
      </w:pPr>
    </w:p>
    <w:p w14:paraId="305A7DE2" w14:textId="713AB562" w:rsidR="00FF6249" w:rsidRPr="005D05D8" w:rsidRDefault="00FF6249" w:rsidP="00FF6249">
      <w:pPr>
        <w:tabs>
          <w:tab w:val="left" w:pos="5235"/>
        </w:tabs>
        <w:spacing w:after="0" w:line="240" w:lineRule="auto"/>
        <w:jc w:val="center"/>
        <w:rPr>
          <w:rFonts w:ascii="Times New Roman" w:eastAsia="Calibri" w:hAnsi="Times New Roman" w:cs="Times New Roman"/>
          <w:b/>
          <w:bCs/>
          <w:sz w:val="24"/>
          <w:szCs w:val="20"/>
        </w:rPr>
      </w:pPr>
      <w:r w:rsidRPr="005D05D8">
        <w:rPr>
          <w:rFonts w:ascii="Times New Roman" w:eastAsia="Calibri" w:hAnsi="Times New Roman" w:cs="Times New Roman"/>
          <w:b/>
          <w:bCs/>
          <w:sz w:val="24"/>
          <w:szCs w:val="20"/>
        </w:rPr>
        <w:t xml:space="preserve">Alocuțiuni de deschidere </w:t>
      </w:r>
    </w:p>
    <w:p w14:paraId="1A9C255D" w14:textId="77777777" w:rsidR="00FF6249" w:rsidRPr="005D05D8" w:rsidRDefault="00FF6249" w:rsidP="00FF6249">
      <w:pPr>
        <w:tabs>
          <w:tab w:val="left" w:pos="5235"/>
        </w:tabs>
        <w:spacing w:after="0" w:line="240" w:lineRule="auto"/>
        <w:jc w:val="center"/>
        <w:rPr>
          <w:rFonts w:ascii="Times New Roman" w:eastAsia="Calibri" w:hAnsi="Times New Roman" w:cs="Times New Roman"/>
          <w:b/>
          <w:bCs/>
          <w:sz w:val="24"/>
          <w:szCs w:val="20"/>
        </w:rPr>
      </w:pPr>
    </w:p>
    <w:p w14:paraId="73522797" w14:textId="50DE2D4D" w:rsidR="00FF6249" w:rsidRPr="005D05D8" w:rsidRDefault="00FF6249" w:rsidP="00FF6249">
      <w:pPr>
        <w:tabs>
          <w:tab w:val="left" w:pos="5235"/>
        </w:tabs>
        <w:spacing w:after="0" w:line="240" w:lineRule="auto"/>
        <w:jc w:val="center"/>
        <w:rPr>
          <w:rFonts w:ascii="Times New Roman" w:eastAsia="Calibri" w:hAnsi="Times New Roman" w:cs="Times New Roman"/>
          <w:b/>
          <w:bCs/>
          <w:sz w:val="24"/>
          <w:szCs w:val="20"/>
        </w:rPr>
      </w:pPr>
      <w:r w:rsidRPr="005D05D8">
        <w:rPr>
          <w:rFonts w:ascii="Times New Roman" w:eastAsia="Calibri" w:hAnsi="Times New Roman" w:cs="Times New Roman"/>
          <w:b/>
          <w:bCs/>
          <w:sz w:val="24"/>
          <w:szCs w:val="20"/>
        </w:rPr>
        <w:t xml:space="preserve">9:00 – 9:45 </w:t>
      </w:r>
    </w:p>
    <w:p w14:paraId="31C5BEA6" w14:textId="77777777" w:rsidR="00FF6249" w:rsidRPr="005D05D8" w:rsidRDefault="00FF6249" w:rsidP="00FF6249">
      <w:pPr>
        <w:spacing w:after="0" w:line="240" w:lineRule="auto"/>
        <w:contextualSpacing/>
        <w:jc w:val="both"/>
        <w:rPr>
          <w:rFonts w:ascii="Times New Roman" w:eastAsia="Calibri" w:hAnsi="Times New Roman" w:cs="Times New Roman"/>
          <w:iCs/>
          <w:color w:val="000000"/>
          <w:sz w:val="20"/>
          <w:szCs w:val="20"/>
          <w:lang w:bidi="fr-FR"/>
        </w:rPr>
      </w:pPr>
    </w:p>
    <w:p w14:paraId="0A2FA446" w14:textId="77777777" w:rsidR="00FF6249" w:rsidRPr="005D05D8" w:rsidRDefault="00FF6249" w:rsidP="00FF6249">
      <w:pPr>
        <w:spacing w:after="0" w:line="240" w:lineRule="auto"/>
        <w:contextualSpacing/>
        <w:jc w:val="both"/>
        <w:rPr>
          <w:rFonts w:ascii="Times New Roman" w:eastAsia="Calibri" w:hAnsi="Times New Roman" w:cs="Times New Roman"/>
          <w:iCs/>
          <w:color w:val="000000"/>
          <w:sz w:val="24"/>
          <w:szCs w:val="24"/>
          <w:lang w:bidi="fr-FR"/>
        </w:rPr>
      </w:pPr>
    </w:p>
    <w:p w14:paraId="60BDCD39" w14:textId="5B4BB452" w:rsidR="00FF6249" w:rsidRPr="005D05D8" w:rsidRDefault="00FF6249" w:rsidP="00FF6249">
      <w:pPr>
        <w:spacing w:after="0" w:line="240" w:lineRule="auto"/>
        <w:contextualSpacing/>
        <w:jc w:val="both"/>
        <w:rPr>
          <w:rFonts w:ascii="Times New Roman" w:eastAsia="Calibri" w:hAnsi="Times New Roman" w:cs="Times New Roman"/>
          <w:b/>
          <w:bCs/>
          <w:iCs/>
          <w:color w:val="000000"/>
          <w:sz w:val="24"/>
          <w:szCs w:val="24"/>
          <w:u w:val="single"/>
          <w:lang w:bidi="fr-FR"/>
        </w:rPr>
      </w:pPr>
      <w:r w:rsidRPr="005D05D8">
        <w:rPr>
          <w:rFonts w:ascii="Times New Roman" w:eastAsia="Calibri" w:hAnsi="Times New Roman" w:cs="Times New Roman"/>
          <w:b/>
          <w:bCs/>
          <w:iCs/>
          <w:color w:val="000000"/>
          <w:sz w:val="24"/>
          <w:szCs w:val="24"/>
          <w:u w:val="single"/>
          <w:lang w:bidi="fr-FR"/>
        </w:rPr>
        <w:t>Intervenții :</w:t>
      </w:r>
    </w:p>
    <w:p w14:paraId="6C76DB98" w14:textId="77777777" w:rsidR="00FF6249" w:rsidRPr="005D05D8" w:rsidRDefault="00FF6249" w:rsidP="00FF6249">
      <w:pPr>
        <w:spacing w:after="0" w:line="240" w:lineRule="auto"/>
        <w:jc w:val="both"/>
        <w:rPr>
          <w:rFonts w:ascii="Times New Roman" w:hAnsi="Times New Roman" w:cs="Times New Roman"/>
          <w:sz w:val="24"/>
          <w:szCs w:val="24"/>
        </w:rPr>
      </w:pPr>
    </w:p>
    <w:p w14:paraId="26D358E5" w14:textId="66602454" w:rsidR="00FF6249" w:rsidRPr="005D05D8" w:rsidRDefault="00FF6249" w:rsidP="00FF6249">
      <w:pPr>
        <w:pStyle w:val="Paragraphedeliste"/>
        <w:numPr>
          <w:ilvl w:val="0"/>
          <w:numId w:val="3"/>
        </w:numPr>
        <w:spacing w:after="0" w:line="240" w:lineRule="auto"/>
        <w:jc w:val="both"/>
        <w:rPr>
          <w:rFonts w:ascii="Times New Roman" w:eastAsia="Calibri" w:hAnsi="Times New Roman" w:cs="Times New Roman"/>
          <w:iCs/>
          <w:color w:val="000000"/>
          <w:sz w:val="24"/>
          <w:szCs w:val="24"/>
          <w:lang w:val="ro-RO" w:bidi="fr-FR"/>
        </w:rPr>
      </w:pPr>
      <w:r w:rsidRPr="005D05D8">
        <w:rPr>
          <w:rFonts w:ascii="Times New Roman" w:eastAsia="Calibri" w:hAnsi="Times New Roman" w:cs="Times New Roman"/>
          <w:b/>
          <w:bCs/>
          <w:iCs/>
          <w:color w:val="000000"/>
          <w:sz w:val="24"/>
          <w:szCs w:val="24"/>
          <w:lang w:val="ro-RO" w:bidi="fr-FR"/>
        </w:rPr>
        <w:t xml:space="preserve">Dl </w:t>
      </w:r>
      <w:r w:rsidR="00451368">
        <w:rPr>
          <w:rFonts w:ascii="Times New Roman" w:eastAsia="Calibri" w:hAnsi="Times New Roman" w:cs="Times New Roman"/>
          <w:b/>
          <w:bCs/>
          <w:iCs/>
          <w:color w:val="000000"/>
          <w:sz w:val="24"/>
          <w:szCs w:val="24"/>
          <w:lang w:val="ro-RO" w:bidi="fr-FR"/>
        </w:rPr>
        <w:t xml:space="preserve">prof. univ. dr. </w:t>
      </w:r>
      <w:r w:rsidRPr="005D05D8">
        <w:rPr>
          <w:rFonts w:ascii="Times New Roman" w:eastAsia="Calibri" w:hAnsi="Times New Roman" w:cs="Times New Roman"/>
          <w:b/>
          <w:bCs/>
          <w:iCs/>
          <w:color w:val="000000"/>
          <w:sz w:val="24"/>
          <w:szCs w:val="24"/>
          <w:lang w:val="ro-RO" w:bidi="fr-FR"/>
        </w:rPr>
        <w:t>Marian PREDA</w:t>
      </w:r>
      <w:r w:rsidRPr="005D05D8">
        <w:rPr>
          <w:rFonts w:ascii="Times New Roman" w:eastAsia="Calibri" w:hAnsi="Times New Roman" w:cs="Times New Roman"/>
          <w:iCs/>
          <w:color w:val="000000"/>
          <w:sz w:val="24"/>
          <w:szCs w:val="24"/>
          <w:lang w:val="ro-RO" w:bidi="fr-FR"/>
        </w:rPr>
        <w:t xml:space="preserve">, Rectorul Universității </w:t>
      </w:r>
      <w:r w:rsidR="00451368">
        <w:rPr>
          <w:rFonts w:ascii="Times New Roman" w:eastAsia="Calibri" w:hAnsi="Times New Roman" w:cs="Times New Roman"/>
          <w:iCs/>
          <w:color w:val="000000"/>
          <w:sz w:val="24"/>
          <w:szCs w:val="24"/>
          <w:lang w:val="ro-RO" w:bidi="fr-FR"/>
        </w:rPr>
        <w:t xml:space="preserve">din </w:t>
      </w:r>
      <w:r w:rsidRPr="005D05D8">
        <w:rPr>
          <w:rFonts w:ascii="Times New Roman" w:eastAsia="Calibri" w:hAnsi="Times New Roman" w:cs="Times New Roman"/>
          <w:iCs/>
          <w:color w:val="000000"/>
          <w:sz w:val="24"/>
          <w:szCs w:val="24"/>
          <w:lang w:val="ro-RO" w:bidi="fr-FR"/>
        </w:rPr>
        <w:t xml:space="preserve">București  </w:t>
      </w:r>
    </w:p>
    <w:p w14:paraId="15061AA4" w14:textId="56BDD68F" w:rsidR="00FF6249" w:rsidRPr="005D05D8" w:rsidRDefault="007E1571" w:rsidP="00FF6249">
      <w:pPr>
        <w:pStyle w:val="Paragraphedeliste"/>
        <w:numPr>
          <w:ilvl w:val="0"/>
          <w:numId w:val="3"/>
        </w:numPr>
        <w:spacing w:after="0" w:line="240" w:lineRule="auto"/>
        <w:jc w:val="both"/>
        <w:rPr>
          <w:rFonts w:ascii="Times New Roman" w:eastAsia="Calibri" w:hAnsi="Times New Roman" w:cs="Times New Roman"/>
          <w:iCs/>
          <w:color w:val="000000"/>
          <w:sz w:val="24"/>
          <w:szCs w:val="24"/>
          <w:lang w:val="ro-RO" w:bidi="fr-FR"/>
        </w:rPr>
      </w:pPr>
      <w:r w:rsidRPr="005D05D8">
        <w:rPr>
          <w:rFonts w:ascii="Times New Roman" w:eastAsia="Calibri" w:hAnsi="Times New Roman" w:cs="Times New Roman"/>
          <w:b/>
          <w:bCs/>
          <w:iCs/>
          <w:color w:val="000000"/>
          <w:sz w:val="24"/>
          <w:szCs w:val="24"/>
          <w:lang w:val="ro-RO" w:bidi="fr-FR"/>
        </w:rPr>
        <w:t>E</w:t>
      </w:r>
      <w:r w:rsidR="00FF6249" w:rsidRPr="005D05D8">
        <w:rPr>
          <w:rFonts w:ascii="Times New Roman" w:eastAsia="Calibri" w:hAnsi="Times New Roman" w:cs="Times New Roman"/>
          <w:b/>
          <w:bCs/>
          <w:iCs/>
          <w:color w:val="000000"/>
          <w:sz w:val="24"/>
          <w:szCs w:val="24"/>
          <w:lang w:val="ro-RO" w:bidi="fr-FR"/>
        </w:rPr>
        <w:t>.</w:t>
      </w:r>
      <w:r w:rsidRPr="005D05D8">
        <w:rPr>
          <w:rFonts w:ascii="Times New Roman" w:eastAsia="Calibri" w:hAnsi="Times New Roman" w:cs="Times New Roman"/>
          <w:b/>
          <w:bCs/>
          <w:iCs/>
          <w:color w:val="000000"/>
          <w:sz w:val="24"/>
          <w:szCs w:val="24"/>
          <w:lang w:val="ro-RO" w:bidi="fr-FR"/>
        </w:rPr>
        <w:t>S</w:t>
      </w:r>
      <w:r w:rsidR="00FF6249" w:rsidRPr="005D05D8">
        <w:rPr>
          <w:rFonts w:ascii="Times New Roman" w:eastAsia="Calibri" w:hAnsi="Times New Roman" w:cs="Times New Roman"/>
          <w:b/>
          <w:bCs/>
          <w:iCs/>
          <w:color w:val="000000"/>
          <w:sz w:val="24"/>
          <w:szCs w:val="24"/>
          <w:lang w:val="ro-RO" w:bidi="fr-FR"/>
        </w:rPr>
        <w:t xml:space="preserve">. </w:t>
      </w:r>
      <w:r w:rsidRPr="005D05D8">
        <w:rPr>
          <w:rFonts w:ascii="Times New Roman" w:eastAsia="Calibri" w:hAnsi="Times New Roman" w:cs="Times New Roman"/>
          <w:b/>
          <w:bCs/>
          <w:iCs/>
          <w:color w:val="000000"/>
          <w:sz w:val="24"/>
          <w:szCs w:val="24"/>
          <w:lang w:val="ro-RO" w:bidi="fr-FR"/>
        </w:rPr>
        <w:t xml:space="preserve">Dna </w:t>
      </w:r>
      <w:r w:rsidR="00FF6249" w:rsidRPr="005D05D8">
        <w:rPr>
          <w:rFonts w:ascii="Times New Roman" w:eastAsia="Calibri" w:hAnsi="Times New Roman" w:cs="Times New Roman"/>
          <w:b/>
          <w:bCs/>
          <w:iCs/>
          <w:color w:val="000000"/>
          <w:sz w:val="24"/>
          <w:szCs w:val="24"/>
          <w:lang w:val="ro-RO" w:bidi="fr-FR"/>
        </w:rPr>
        <w:t>Alina-Ștefania GORGHIU</w:t>
      </w:r>
      <w:r w:rsidR="00FF6249" w:rsidRPr="005D05D8">
        <w:rPr>
          <w:rFonts w:ascii="Times New Roman" w:eastAsia="Calibri" w:hAnsi="Times New Roman" w:cs="Times New Roman"/>
          <w:iCs/>
          <w:color w:val="000000"/>
          <w:sz w:val="24"/>
          <w:szCs w:val="24"/>
          <w:lang w:val="ro-RO" w:bidi="fr-FR"/>
        </w:rPr>
        <w:t>, Ministr</w:t>
      </w:r>
      <w:r w:rsidRPr="005D05D8">
        <w:rPr>
          <w:rFonts w:ascii="Times New Roman" w:eastAsia="Calibri" w:hAnsi="Times New Roman" w:cs="Times New Roman"/>
          <w:iCs/>
          <w:color w:val="000000"/>
          <w:sz w:val="24"/>
          <w:szCs w:val="24"/>
          <w:lang w:val="ro-RO" w:bidi="fr-FR"/>
        </w:rPr>
        <w:t>ul</w:t>
      </w:r>
      <w:r w:rsidR="00FF6249" w:rsidRPr="005D05D8">
        <w:rPr>
          <w:rFonts w:ascii="Times New Roman" w:eastAsia="Calibri" w:hAnsi="Times New Roman" w:cs="Times New Roman"/>
          <w:iCs/>
          <w:color w:val="000000"/>
          <w:sz w:val="24"/>
          <w:szCs w:val="24"/>
          <w:lang w:val="ro-RO" w:bidi="fr-FR"/>
        </w:rPr>
        <w:t xml:space="preserve"> de la Justi</w:t>
      </w:r>
      <w:r w:rsidRPr="005D05D8">
        <w:rPr>
          <w:rFonts w:ascii="Times New Roman" w:eastAsia="Calibri" w:hAnsi="Times New Roman" w:cs="Times New Roman"/>
          <w:iCs/>
          <w:color w:val="000000"/>
          <w:sz w:val="24"/>
          <w:szCs w:val="24"/>
          <w:lang w:val="ro-RO" w:bidi="fr-FR"/>
        </w:rPr>
        <w:t>ție din România</w:t>
      </w:r>
    </w:p>
    <w:p w14:paraId="2638CA11" w14:textId="2CEBA160" w:rsidR="00FF6249" w:rsidRPr="005D05D8" w:rsidRDefault="007E1571" w:rsidP="00FF6249">
      <w:pPr>
        <w:pStyle w:val="Paragraphedeliste"/>
        <w:numPr>
          <w:ilvl w:val="0"/>
          <w:numId w:val="3"/>
        </w:numPr>
        <w:spacing w:after="0" w:line="240" w:lineRule="auto"/>
        <w:jc w:val="both"/>
        <w:rPr>
          <w:rFonts w:ascii="Times New Roman" w:eastAsia="Calibri" w:hAnsi="Times New Roman" w:cs="Times New Roman"/>
          <w:iCs/>
          <w:color w:val="000000"/>
          <w:sz w:val="24"/>
          <w:szCs w:val="24"/>
          <w:lang w:val="ro-RO" w:bidi="fr-FR"/>
        </w:rPr>
      </w:pPr>
      <w:r w:rsidRPr="005D05D8">
        <w:rPr>
          <w:rFonts w:ascii="Times New Roman" w:eastAsia="Calibri" w:hAnsi="Times New Roman" w:cs="Times New Roman"/>
          <w:b/>
          <w:bCs/>
          <w:iCs/>
          <w:color w:val="000000"/>
          <w:sz w:val="24"/>
          <w:szCs w:val="24"/>
          <w:lang w:val="ro-RO" w:bidi="fr-FR"/>
        </w:rPr>
        <w:t>E</w:t>
      </w:r>
      <w:r w:rsidR="00FF6249" w:rsidRPr="005D05D8">
        <w:rPr>
          <w:rFonts w:ascii="Times New Roman" w:eastAsia="Calibri" w:hAnsi="Times New Roman" w:cs="Times New Roman"/>
          <w:b/>
          <w:bCs/>
          <w:iCs/>
          <w:color w:val="000000"/>
          <w:sz w:val="24"/>
          <w:szCs w:val="24"/>
          <w:lang w:val="ro-RO" w:bidi="fr-FR"/>
        </w:rPr>
        <w:t>.</w:t>
      </w:r>
      <w:r w:rsidRPr="005D05D8">
        <w:rPr>
          <w:rFonts w:ascii="Times New Roman" w:eastAsia="Calibri" w:hAnsi="Times New Roman" w:cs="Times New Roman"/>
          <w:b/>
          <w:bCs/>
          <w:iCs/>
          <w:color w:val="000000"/>
          <w:sz w:val="24"/>
          <w:szCs w:val="24"/>
          <w:lang w:val="ro-RO" w:bidi="fr-FR"/>
        </w:rPr>
        <w:t>S</w:t>
      </w:r>
      <w:r w:rsidR="00FF6249" w:rsidRPr="005D05D8">
        <w:rPr>
          <w:rFonts w:ascii="Times New Roman" w:eastAsia="Calibri" w:hAnsi="Times New Roman" w:cs="Times New Roman"/>
          <w:b/>
          <w:bCs/>
          <w:iCs/>
          <w:color w:val="000000"/>
          <w:sz w:val="24"/>
          <w:szCs w:val="24"/>
          <w:lang w:val="ro-RO" w:bidi="fr-FR"/>
        </w:rPr>
        <w:t>. Nicolas WARNERY</w:t>
      </w:r>
      <w:r w:rsidR="00FF6249" w:rsidRPr="005D05D8">
        <w:rPr>
          <w:rFonts w:ascii="Times New Roman" w:eastAsia="Calibri" w:hAnsi="Times New Roman" w:cs="Times New Roman"/>
          <w:iCs/>
          <w:color w:val="000000"/>
          <w:sz w:val="24"/>
          <w:szCs w:val="24"/>
          <w:lang w:val="ro-RO" w:bidi="fr-FR"/>
        </w:rPr>
        <w:t>, Ambas</w:t>
      </w:r>
      <w:r w:rsidRPr="005D05D8">
        <w:rPr>
          <w:rFonts w:ascii="Times New Roman" w:eastAsia="Calibri" w:hAnsi="Times New Roman" w:cs="Times New Roman"/>
          <w:iCs/>
          <w:color w:val="000000"/>
          <w:sz w:val="24"/>
          <w:szCs w:val="24"/>
          <w:lang w:val="ro-RO" w:bidi="fr-FR"/>
        </w:rPr>
        <w:t xml:space="preserve">adorul Franței în România </w:t>
      </w:r>
    </w:p>
    <w:p w14:paraId="6BACA266" w14:textId="1FFF3ABD" w:rsidR="00FF6249" w:rsidRPr="005D05D8" w:rsidRDefault="007E1571" w:rsidP="00FF6249">
      <w:pPr>
        <w:pStyle w:val="Paragraphedeliste"/>
        <w:numPr>
          <w:ilvl w:val="0"/>
          <w:numId w:val="3"/>
        </w:numPr>
        <w:jc w:val="both"/>
        <w:rPr>
          <w:rFonts w:ascii="Times New Roman" w:hAnsi="Times New Roman" w:cs="Times New Roman"/>
          <w:sz w:val="24"/>
          <w:szCs w:val="24"/>
          <w:lang w:val="ro-RO"/>
        </w:rPr>
      </w:pPr>
      <w:r w:rsidRPr="005D05D8">
        <w:rPr>
          <w:rFonts w:ascii="Times New Roman" w:hAnsi="Times New Roman" w:cs="Times New Roman"/>
          <w:b/>
          <w:bCs/>
          <w:sz w:val="24"/>
          <w:szCs w:val="24"/>
          <w:lang w:val="ro-RO"/>
        </w:rPr>
        <w:t>Dna</w:t>
      </w:r>
      <w:r w:rsidR="00FF6249" w:rsidRPr="005D05D8">
        <w:rPr>
          <w:rFonts w:ascii="Times New Roman" w:hAnsi="Times New Roman" w:cs="Times New Roman"/>
          <w:b/>
          <w:bCs/>
          <w:sz w:val="24"/>
          <w:szCs w:val="24"/>
          <w:lang w:val="ro-RO"/>
        </w:rPr>
        <w:t xml:space="preserve"> Corina-Alina CORBU</w:t>
      </w:r>
      <w:r w:rsidR="00FF6249" w:rsidRPr="005D05D8">
        <w:rPr>
          <w:rFonts w:ascii="Times New Roman" w:hAnsi="Times New Roman" w:cs="Times New Roman"/>
          <w:sz w:val="24"/>
          <w:szCs w:val="24"/>
          <w:lang w:val="ro-RO"/>
        </w:rPr>
        <w:t xml:space="preserve">, </w:t>
      </w:r>
      <w:r w:rsidRPr="005D05D8">
        <w:rPr>
          <w:rFonts w:ascii="Times New Roman" w:hAnsi="Times New Roman" w:cs="Times New Roman"/>
          <w:sz w:val="24"/>
          <w:szCs w:val="24"/>
          <w:lang w:val="ro-RO"/>
        </w:rPr>
        <w:t xml:space="preserve">Președinta Înaltei Curți de Casație și de justiție  din România </w:t>
      </w:r>
      <w:r w:rsidR="00FF6249" w:rsidRPr="005D05D8">
        <w:rPr>
          <w:rFonts w:ascii="Times New Roman" w:hAnsi="Times New Roman" w:cs="Times New Roman"/>
          <w:sz w:val="24"/>
          <w:szCs w:val="24"/>
          <w:lang w:val="ro-RO"/>
        </w:rPr>
        <w:t xml:space="preserve"> </w:t>
      </w:r>
    </w:p>
    <w:p w14:paraId="58DF140C" w14:textId="56E18643" w:rsidR="00FF6249" w:rsidRPr="005D05D8" w:rsidRDefault="007E1571" w:rsidP="00FF6249">
      <w:pPr>
        <w:pStyle w:val="Paragraphedeliste"/>
        <w:numPr>
          <w:ilvl w:val="0"/>
          <w:numId w:val="3"/>
        </w:numPr>
        <w:spacing w:after="0" w:line="240" w:lineRule="auto"/>
        <w:jc w:val="both"/>
        <w:rPr>
          <w:rFonts w:ascii="Times New Roman" w:eastAsia="Calibri" w:hAnsi="Times New Roman" w:cs="Times New Roman"/>
          <w:iCs/>
          <w:color w:val="000000"/>
          <w:sz w:val="24"/>
          <w:szCs w:val="24"/>
          <w:lang w:val="ro-RO" w:bidi="fr-FR"/>
        </w:rPr>
      </w:pPr>
      <w:r w:rsidRPr="005D05D8">
        <w:rPr>
          <w:rFonts w:ascii="Times New Roman" w:eastAsia="Times New Roman" w:hAnsi="Times New Roman" w:cs="Times New Roman"/>
          <w:b/>
          <w:bCs/>
          <w:sz w:val="24"/>
          <w:szCs w:val="24"/>
          <w:lang w:val="ro-RO" w:eastAsia="fr-FR"/>
        </w:rPr>
        <w:t>Dna</w:t>
      </w:r>
      <w:r w:rsidR="00FF6249" w:rsidRPr="005D05D8">
        <w:rPr>
          <w:rFonts w:ascii="Times New Roman" w:eastAsia="Times New Roman" w:hAnsi="Times New Roman" w:cs="Times New Roman"/>
          <w:b/>
          <w:bCs/>
          <w:sz w:val="24"/>
          <w:szCs w:val="24"/>
          <w:lang w:val="ro-RO" w:eastAsia="fr-FR"/>
        </w:rPr>
        <w:t xml:space="preserve"> </w:t>
      </w:r>
      <w:r w:rsidR="00FF6249" w:rsidRPr="005D05D8">
        <w:rPr>
          <w:rFonts w:ascii="Times New Roman" w:hAnsi="Times New Roman" w:cs="Times New Roman"/>
          <w:b/>
          <w:bCs/>
          <w:sz w:val="24"/>
          <w:szCs w:val="24"/>
          <w:lang w:val="ro-RO"/>
        </w:rPr>
        <w:t>Martine DE BOISDEFFRE</w:t>
      </w:r>
      <w:r w:rsidR="00FF6249" w:rsidRPr="005D05D8">
        <w:rPr>
          <w:rFonts w:ascii="Times New Roman" w:hAnsi="Times New Roman" w:cs="Times New Roman"/>
          <w:sz w:val="24"/>
          <w:szCs w:val="24"/>
          <w:lang w:val="ro-RO"/>
        </w:rPr>
        <w:t xml:space="preserve">, </w:t>
      </w:r>
      <w:r w:rsidRPr="005D05D8">
        <w:rPr>
          <w:rFonts w:ascii="Times New Roman" w:hAnsi="Times New Roman" w:cs="Times New Roman"/>
          <w:sz w:val="24"/>
          <w:szCs w:val="24"/>
          <w:lang w:val="ro-RO"/>
        </w:rPr>
        <w:t>Președinta</w:t>
      </w:r>
      <w:r w:rsidR="00FF6249" w:rsidRPr="005D05D8">
        <w:rPr>
          <w:rFonts w:ascii="Times New Roman" w:hAnsi="Times New Roman" w:cs="Times New Roman"/>
          <w:sz w:val="24"/>
          <w:szCs w:val="24"/>
          <w:lang w:val="ro-RO"/>
        </w:rPr>
        <w:t xml:space="preserve"> </w:t>
      </w:r>
      <w:r w:rsidRPr="005D05D8">
        <w:rPr>
          <w:rFonts w:ascii="Times New Roman" w:hAnsi="Times New Roman" w:cs="Times New Roman"/>
          <w:sz w:val="24"/>
          <w:szCs w:val="24"/>
          <w:lang w:val="ro-RO"/>
        </w:rPr>
        <w:t>s</w:t>
      </w:r>
      <w:r w:rsidR="00FF6249" w:rsidRPr="005D05D8">
        <w:rPr>
          <w:rFonts w:ascii="Times New Roman" w:hAnsi="Times New Roman" w:cs="Times New Roman"/>
          <w:sz w:val="24"/>
          <w:szCs w:val="24"/>
          <w:lang w:val="ro-RO"/>
        </w:rPr>
        <w:t>ec</w:t>
      </w:r>
      <w:r w:rsidRPr="005D05D8">
        <w:rPr>
          <w:rFonts w:ascii="Times New Roman" w:hAnsi="Times New Roman" w:cs="Times New Roman"/>
          <w:sz w:val="24"/>
          <w:szCs w:val="24"/>
          <w:lang w:val="ro-RO"/>
        </w:rPr>
        <w:t xml:space="preserve">ției de studii, prospectivă și cooperare  </w:t>
      </w:r>
      <w:r w:rsidR="00FF6249" w:rsidRPr="005D05D8">
        <w:rPr>
          <w:rFonts w:ascii="Times New Roman" w:hAnsi="Times New Roman" w:cs="Times New Roman"/>
          <w:sz w:val="24"/>
          <w:szCs w:val="24"/>
          <w:lang w:val="ro-RO"/>
        </w:rPr>
        <w:t xml:space="preserve">(SEPCO) </w:t>
      </w:r>
      <w:r w:rsidRPr="005D05D8">
        <w:rPr>
          <w:rFonts w:ascii="Times New Roman" w:hAnsi="Times New Roman" w:cs="Times New Roman"/>
          <w:sz w:val="24"/>
          <w:szCs w:val="24"/>
          <w:lang w:val="ro-RO"/>
        </w:rPr>
        <w:t xml:space="preserve">a Consiliului de Stat </w:t>
      </w:r>
    </w:p>
    <w:p w14:paraId="66190C3F" w14:textId="1A969205" w:rsidR="005D05D8" w:rsidRDefault="007E1571" w:rsidP="005D05D8">
      <w:pPr>
        <w:pStyle w:val="Paragraphedeliste"/>
        <w:numPr>
          <w:ilvl w:val="0"/>
          <w:numId w:val="3"/>
        </w:numPr>
        <w:spacing w:after="0" w:line="240" w:lineRule="auto"/>
        <w:jc w:val="both"/>
        <w:rPr>
          <w:rFonts w:ascii="Times New Roman" w:eastAsia="Calibri" w:hAnsi="Times New Roman" w:cs="Times New Roman"/>
          <w:iCs/>
          <w:color w:val="000000"/>
          <w:sz w:val="24"/>
          <w:szCs w:val="24"/>
          <w:lang w:val="ro-RO" w:bidi="fr-FR"/>
        </w:rPr>
      </w:pPr>
      <w:r w:rsidRPr="005D05D8">
        <w:rPr>
          <w:rFonts w:ascii="Times New Roman" w:eastAsia="Calibri" w:hAnsi="Times New Roman" w:cs="Times New Roman"/>
          <w:b/>
          <w:bCs/>
          <w:iCs/>
          <w:color w:val="000000"/>
          <w:sz w:val="24"/>
          <w:szCs w:val="24"/>
          <w:lang w:val="ro-RO" w:bidi="fr-FR"/>
        </w:rPr>
        <w:t>Dl</w:t>
      </w:r>
      <w:r w:rsidR="00FF6249" w:rsidRPr="005D05D8">
        <w:rPr>
          <w:rFonts w:ascii="Times New Roman" w:eastAsia="Calibri" w:hAnsi="Times New Roman" w:cs="Times New Roman"/>
          <w:b/>
          <w:bCs/>
          <w:iCs/>
          <w:color w:val="000000"/>
          <w:sz w:val="24"/>
          <w:szCs w:val="24"/>
          <w:lang w:val="ro-RO" w:bidi="fr-FR"/>
        </w:rPr>
        <w:t xml:space="preserve"> </w:t>
      </w:r>
      <w:r w:rsidR="00451368">
        <w:rPr>
          <w:rFonts w:ascii="Times New Roman" w:eastAsia="Calibri" w:hAnsi="Times New Roman" w:cs="Times New Roman"/>
          <w:b/>
          <w:bCs/>
          <w:iCs/>
          <w:color w:val="000000"/>
          <w:sz w:val="24"/>
          <w:szCs w:val="24"/>
          <w:lang w:val="ro-RO" w:bidi="fr-FR"/>
        </w:rPr>
        <w:t xml:space="preserve">prof. univ. dr. </w:t>
      </w:r>
      <w:proofErr w:type="spellStart"/>
      <w:r w:rsidR="00FF6249" w:rsidRPr="005D05D8">
        <w:rPr>
          <w:rFonts w:ascii="Times New Roman" w:eastAsia="Calibri" w:hAnsi="Times New Roman" w:cs="Times New Roman"/>
          <w:b/>
          <w:bCs/>
          <w:iCs/>
          <w:color w:val="000000"/>
          <w:sz w:val="24"/>
          <w:szCs w:val="24"/>
          <w:lang w:val="ro-RO" w:bidi="fr-FR"/>
        </w:rPr>
        <w:t>Stéphane</w:t>
      </w:r>
      <w:proofErr w:type="spellEnd"/>
      <w:r w:rsidR="00FF6249" w:rsidRPr="005D05D8">
        <w:rPr>
          <w:rFonts w:ascii="Times New Roman" w:eastAsia="Calibri" w:hAnsi="Times New Roman" w:cs="Times New Roman"/>
          <w:b/>
          <w:bCs/>
          <w:iCs/>
          <w:color w:val="000000"/>
          <w:sz w:val="24"/>
          <w:szCs w:val="24"/>
          <w:lang w:val="ro-RO" w:bidi="fr-FR"/>
        </w:rPr>
        <w:t xml:space="preserve"> BRACONNIER</w:t>
      </w:r>
      <w:r w:rsidR="00FF6249" w:rsidRPr="005D05D8">
        <w:rPr>
          <w:rFonts w:ascii="Times New Roman" w:eastAsia="Calibri" w:hAnsi="Times New Roman" w:cs="Times New Roman"/>
          <w:iCs/>
          <w:color w:val="000000"/>
          <w:sz w:val="24"/>
          <w:szCs w:val="24"/>
          <w:lang w:val="ro-RO" w:bidi="fr-FR"/>
        </w:rPr>
        <w:t xml:space="preserve">, </w:t>
      </w:r>
      <w:r w:rsidRPr="005D05D8">
        <w:rPr>
          <w:rFonts w:ascii="Times New Roman" w:eastAsia="Calibri" w:hAnsi="Times New Roman" w:cs="Times New Roman"/>
          <w:iCs/>
          <w:color w:val="000000"/>
          <w:sz w:val="24"/>
          <w:szCs w:val="24"/>
          <w:lang w:val="ro-RO" w:bidi="fr-FR"/>
        </w:rPr>
        <w:t xml:space="preserve">Președintele </w:t>
      </w:r>
      <w:r w:rsidR="00FF6249" w:rsidRPr="005D05D8">
        <w:rPr>
          <w:rFonts w:ascii="Times New Roman" w:eastAsia="Calibri" w:hAnsi="Times New Roman" w:cs="Times New Roman"/>
          <w:iCs/>
          <w:color w:val="000000"/>
          <w:sz w:val="24"/>
          <w:szCs w:val="24"/>
          <w:lang w:val="ro-RO" w:bidi="fr-FR"/>
        </w:rPr>
        <w:t>Universit</w:t>
      </w:r>
      <w:r w:rsidRPr="005D05D8">
        <w:rPr>
          <w:rFonts w:ascii="Times New Roman" w:eastAsia="Calibri" w:hAnsi="Times New Roman" w:cs="Times New Roman"/>
          <w:iCs/>
          <w:color w:val="000000"/>
          <w:sz w:val="24"/>
          <w:szCs w:val="24"/>
          <w:lang w:val="ro-RO" w:bidi="fr-FR"/>
        </w:rPr>
        <w:t>ății P</w:t>
      </w:r>
      <w:r w:rsidR="00FF6249" w:rsidRPr="005D05D8">
        <w:rPr>
          <w:rFonts w:ascii="Times New Roman" w:eastAsia="Calibri" w:hAnsi="Times New Roman" w:cs="Times New Roman"/>
          <w:iCs/>
          <w:color w:val="000000"/>
          <w:sz w:val="24"/>
          <w:szCs w:val="24"/>
          <w:lang w:val="ro-RO" w:bidi="fr-FR"/>
        </w:rPr>
        <w:t xml:space="preserve">aris </w:t>
      </w:r>
      <w:proofErr w:type="spellStart"/>
      <w:r w:rsidR="00FF6249" w:rsidRPr="005D05D8">
        <w:rPr>
          <w:rFonts w:ascii="Times New Roman" w:eastAsia="Calibri" w:hAnsi="Times New Roman" w:cs="Times New Roman"/>
          <w:iCs/>
          <w:color w:val="000000"/>
          <w:sz w:val="24"/>
          <w:szCs w:val="24"/>
          <w:lang w:val="ro-RO" w:bidi="fr-FR"/>
        </w:rPr>
        <w:t>Panthéon-Assas</w:t>
      </w:r>
      <w:proofErr w:type="spellEnd"/>
    </w:p>
    <w:p w14:paraId="57CAF874" w14:textId="1AF4B644" w:rsidR="005D05D8" w:rsidRPr="005D05D8" w:rsidRDefault="007E1571" w:rsidP="005D05D8">
      <w:pPr>
        <w:pStyle w:val="Paragraphedeliste"/>
        <w:numPr>
          <w:ilvl w:val="0"/>
          <w:numId w:val="3"/>
        </w:numPr>
        <w:spacing w:after="0" w:line="240" w:lineRule="auto"/>
        <w:jc w:val="both"/>
        <w:rPr>
          <w:rFonts w:ascii="Times New Roman" w:eastAsia="Calibri" w:hAnsi="Times New Roman" w:cs="Times New Roman"/>
          <w:iCs/>
          <w:color w:val="000000"/>
          <w:sz w:val="24"/>
          <w:szCs w:val="24"/>
          <w:lang w:val="ro-RO" w:bidi="fr-FR"/>
        </w:rPr>
      </w:pPr>
      <w:proofErr w:type="spellStart"/>
      <w:r w:rsidRPr="005D05D8">
        <w:rPr>
          <w:rFonts w:ascii="Times New Roman" w:hAnsi="Times New Roman" w:cs="Times New Roman"/>
          <w:b/>
          <w:bCs/>
          <w:sz w:val="24"/>
          <w:szCs w:val="24"/>
        </w:rPr>
        <w:t>D</w:t>
      </w:r>
      <w:r w:rsidR="00451368">
        <w:rPr>
          <w:rFonts w:ascii="Times New Roman" w:hAnsi="Times New Roman" w:cs="Times New Roman"/>
          <w:b/>
          <w:bCs/>
          <w:sz w:val="24"/>
          <w:szCs w:val="24"/>
        </w:rPr>
        <w:t>na</w:t>
      </w:r>
      <w:proofErr w:type="spellEnd"/>
      <w:r w:rsidR="00FF6249" w:rsidRPr="005D05D8">
        <w:rPr>
          <w:rFonts w:ascii="Times New Roman" w:hAnsi="Times New Roman" w:cs="Times New Roman"/>
          <w:b/>
          <w:bCs/>
          <w:sz w:val="24"/>
          <w:szCs w:val="24"/>
        </w:rPr>
        <w:t xml:space="preserve"> </w:t>
      </w:r>
      <w:r w:rsidR="00451368">
        <w:rPr>
          <w:rFonts w:ascii="Times New Roman" w:hAnsi="Times New Roman" w:cs="Times New Roman"/>
          <w:b/>
          <w:bCs/>
          <w:sz w:val="24"/>
          <w:szCs w:val="24"/>
        </w:rPr>
        <w:t xml:space="preserve">conf. </w:t>
      </w:r>
      <w:proofErr w:type="spellStart"/>
      <w:proofErr w:type="gramStart"/>
      <w:r w:rsidR="00451368">
        <w:rPr>
          <w:rFonts w:ascii="Times New Roman" w:hAnsi="Times New Roman" w:cs="Times New Roman"/>
          <w:b/>
          <w:bCs/>
          <w:sz w:val="24"/>
          <w:szCs w:val="24"/>
        </w:rPr>
        <w:t>univ</w:t>
      </w:r>
      <w:proofErr w:type="spellEnd"/>
      <w:proofErr w:type="gramEnd"/>
      <w:r w:rsidR="00451368">
        <w:rPr>
          <w:rFonts w:ascii="Times New Roman" w:hAnsi="Times New Roman" w:cs="Times New Roman"/>
          <w:b/>
          <w:bCs/>
          <w:sz w:val="24"/>
          <w:szCs w:val="24"/>
        </w:rPr>
        <w:t xml:space="preserve">. </w:t>
      </w:r>
      <w:proofErr w:type="spellStart"/>
      <w:r w:rsidR="00451368">
        <w:rPr>
          <w:rFonts w:ascii="Times New Roman" w:hAnsi="Times New Roman" w:cs="Times New Roman"/>
          <w:b/>
          <w:bCs/>
          <w:sz w:val="24"/>
          <w:szCs w:val="24"/>
        </w:rPr>
        <w:t>dr</w:t>
      </w:r>
      <w:proofErr w:type="spellEnd"/>
      <w:r w:rsidR="00451368">
        <w:rPr>
          <w:rFonts w:ascii="Times New Roman" w:hAnsi="Times New Roman" w:cs="Times New Roman"/>
          <w:b/>
          <w:bCs/>
          <w:sz w:val="24"/>
          <w:szCs w:val="24"/>
        </w:rPr>
        <w:t xml:space="preserve">. </w:t>
      </w:r>
      <w:proofErr w:type="spellStart"/>
      <w:r w:rsidR="00451368">
        <w:rPr>
          <w:rFonts w:ascii="Times New Roman" w:hAnsi="Times New Roman" w:cs="Times New Roman"/>
          <w:b/>
          <w:bCs/>
          <w:sz w:val="24"/>
          <w:szCs w:val="24"/>
        </w:rPr>
        <w:t>Andra</w:t>
      </w:r>
      <w:proofErr w:type="spellEnd"/>
      <w:r w:rsidR="00451368">
        <w:rPr>
          <w:rFonts w:ascii="Times New Roman" w:hAnsi="Times New Roman" w:cs="Times New Roman"/>
          <w:b/>
          <w:bCs/>
          <w:sz w:val="24"/>
          <w:szCs w:val="24"/>
        </w:rPr>
        <w:t>-Roxana TRANDAFIR</w:t>
      </w:r>
      <w:r w:rsidR="00FF6249" w:rsidRPr="005D05D8">
        <w:rPr>
          <w:rFonts w:ascii="Times New Roman" w:hAnsi="Times New Roman" w:cs="Times New Roman"/>
          <w:sz w:val="24"/>
          <w:szCs w:val="24"/>
        </w:rPr>
        <w:t xml:space="preserve">, </w:t>
      </w:r>
      <w:proofErr w:type="spellStart"/>
      <w:r w:rsidR="00451368">
        <w:rPr>
          <w:rFonts w:ascii="Times New Roman" w:hAnsi="Times New Roman" w:cs="Times New Roman"/>
          <w:sz w:val="24"/>
          <w:szCs w:val="24"/>
        </w:rPr>
        <w:t>Prod</w:t>
      </w:r>
      <w:r w:rsidRPr="005D05D8">
        <w:rPr>
          <w:rFonts w:ascii="Times New Roman" w:hAnsi="Times New Roman" w:cs="Times New Roman"/>
          <w:sz w:val="24"/>
          <w:szCs w:val="24"/>
        </w:rPr>
        <w:t>ecan</w:t>
      </w:r>
      <w:proofErr w:type="spellEnd"/>
      <w:r w:rsidR="00451368">
        <w:rPr>
          <w:rFonts w:ascii="Times New Roman" w:hAnsi="Times New Roman" w:cs="Times New Roman"/>
          <w:sz w:val="24"/>
          <w:szCs w:val="24"/>
        </w:rPr>
        <w:t>,</w:t>
      </w:r>
      <w:r w:rsidRPr="005D05D8">
        <w:rPr>
          <w:rFonts w:ascii="Times New Roman" w:hAnsi="Times New Roman" w:cs="Times New Roman"/>
          <w:sz w:val="24"/>
          <w:szCs w:val="24"/>
        </w:rPr>
        <w:t xml:space="preserve"> </w:t>
      </w:r>
      <w:proofErr w:type="spellStart"/>
      <w:r w:rsidRPr="005D05D8">
        <w:rPr>
          <w:rFonts w:ascii="Times New Roman" w:hAnsi="Times New Roman" w:cs="Times New Roman"/>
          <w:sz w:val="24"/>
          <w:szCs w:val="24"/>
        </w:rPr>
        <w:t>Facult</w:t>
      </w:r>
      <w:r w:rsidR="00451368">
        <w:rPr>
          <w:rFonts w:ascii="Times New Roman" w:hAnsi="Times New Roman" w:cs="Times New Roman"/>
          <w:sz w:val="24"/>
          <w:szCs w:val="24"/>
        </w:rPr>
        <w:t>atea</w:t>
      </w:r>
      <w:proofErr w:type="spellEnd"/>
      <w:r w:rsidRPr="005D05D8">
        <w:rPr>
          <w:rFonts w:ascii="Times New Roman" w:hAnsi="Times New Roman" w:cs="Times New Roman"/>
          <w:sz w:val="24"/>
          <w:szCs w:val="24"/>
        </w:rPr>
        <w:t xml:space="preserve"> de </w:t>
      </w:r>
      <w:proofErr w:type="spellStart"/>
      <w:r w:rsidRPr="005D05D8">
        <w:rPr>
          <w:rFonts w:ascii="Times New Roman" w:hAnsi="Times New Roman" w:cs="Times New Roman"/>
          <w:sz w:val="24"/>
          <w:szCs w:val="24"/>
        </w:rPr>
        <w:t>drept</w:t>
      </w:r>
      <w:proofErr w:type="spellEnd"/>
      <w:r w:rsidRPr="005D05D8">
        <w:rPr>
          <w:rFonts w:ascii="Times New Roman" w:hAnsi="Times New Roman" w:cs="Times New Roman"/>
          <w:sz w:val="24"/>
          <w:szCs w:val="24"/>
        </w:rPr>
        <w:t xml:space="preserve"> </w:t>
      </w:r>
      <w:r w:rsidR="00451368">
        <w:rPr>
          <w:rFonts w:ascii="Times New Roman" w:hAnsi="Times New Roman" w:cs="Times New Roman"/>
          <w:sz w:val="24"/>
          <w:szCs w:val="24"/>
        </w:rPr>
        <w:t>a</w:t>
      </w:r>
      <w:r w:rsidRPr="005D05D8">
        <w:rPr>
          <w:rFonts w:ascii="Times New Roman" w:hAnsi="Times New Roman" w:cs="Times New Roman"/>
          <w:sz w:val="24"/>
          <w:szCs w:val="24"/>
        </w:rPr>
        <w:t xml:space="preserve"> </w:t>
      </w:r>
      <w:proofErr w:type="spellStart"/>
      <w:r w:rsidRPr="005D05D8">
        <w:rPr>
          <w:rFonts w:ascii="Times New Roman" w:hAnsi="Times New Roman" w:cs="Times New Roman"/>
          <w:sz w:val="24"/>
          <w:szCs w:val="24"/>
        </w:rPr>
        <w:t>Universit</w:t>
      </w:r>
      <w:r w:rsidR="00451368">
        <w:rPr>
          <w:rFonts w:ascii="Times New Roman" w:hAnsi="Times New Roman" w:cs="Times New Roman"/>
          <w:sz w:val="24"/>
          <w:szCs w:val="24"/>
        </w:rPr>
        <w:t>ății</w:t>
      </w:r>
      <w:proofErr w:type="spellEnd"/>
      <w:r w:rsidR="00451368">
        <w:rPr>
          <w:rFonts w:ascii="Times New Roman" w:hAnsi="Times New Roman" w:cs="Times New Roman"/>
          <w:sz w:val="24"/>
          <w:szCs w:val="24"/>
        </w:rPr>
        <w:t xml:space="preserve"> </w:t>
      </w:r>
      <w:proofErr w:type="spellStart"/>
      <w:r w:rsidR="00451368">
        <w:rPr>
          <w:rFonts w:ascii="Times New Roman" w:hAnsi="Times New Roman" w:cs="Times New Roman"/>
          <w:sz w:val="24"/>
          <w:szCs w:val="24"/>
        </w:rPr>
        <w:t>din</w:t>
      </w:r>
      <w:proofErr w:type="spellEnd"/>
      <w:r w:rsidRPr="005D05D8">
        <w:rPr>
          <w:rFonts w:ascii="Times New Roman" w:hAnsi="Times New Roman" w:cs="Times New Roman"/>
          <w:sz w:val="24"/>
          <w:szCs w:val="24"/>
        </w:rPr>
        <w:t xml:space="preserve"> </w:t>
      </w:r>
      <w:proofErr w:type="spellStart"/>
      <w:r w:rsidR="005D05D8" w:rsidRPr="005D05D8">
        <w:rPr>
          <w:rFonts w:ascii="Times New Roman" w:hAnsi="Times New Roman" w:cs="Times New Roman"/>
          <w:sz w:val="24"/>
          <w:szCs w:val="24"/>
        </w:rPr>
        <w:t>București</w:t>
      </w:r>
      <w:proofErr w:type="spellEnd"/>
      <w:r w:rsidRPr="005D05D8">
        <w:rPr>
          <w:rFonts w:ascii="Times New Roman" w:hAnsi="Times New Roman" w:cs="Times New Roman"/>
          <w:sz w:val="24"/>
          <w:szCs w:val="24"/>
        </w:rPr>
        <w:t xml:space="preserve"> </w:t>
      </w:r>
    </w:p>
    <w:p w14:paraId="035678F7" w14:textId="276B3B34" w:rsidR="005D05D8" w:rsidRPr="005D05D8" w:rsidRDefault="007E1571" w:rsidP="005D05D8">
      <w:pPr>
        <w:pStyle w:val="Paragraphedeliste"/>
        <w:spacing w:after="0"/>
        <w:rPr>
          <w:rFonts w:ascii="Times New Roman" w:eastAsia="Calibri" w:hAnsi="Times New Roman" w:cs="Times New Roman"/>
          <w:b/>
          <w:bCs/>
          <w:color w:val="000000"/>
          <w:sz w:val="24"/>
          <w:szCs w:val="20"/>
          <w:lang w:val="ro-RO"/>
        </w:rPr>
      </w:pPr>
      <w:r w:rsidRPr="005D05D8">
        <w:rPr>
          <w:rFonts w:ascii="Times New Roman" w:hAnsi="Times New Roman" w:cs="Times New Roman"/>
          <w:sz w:val="24"/>
          <w:szCs w:val="24"/>
          <w:lang w:val="ro-RO"/>
        </w:rPr>
        <w:t xml:space="preserve"> </w:t>
      </w:r>
    </w:p>
    <w:p w14:paraId="6FF6E2BA" w14:textId="102F582D" w:rsidR="00FF6249" w:rsidRPr="005D05D8" w:rsidRDefault="00FF6249" w:rsidP="005D05D8">
      <w:pPr>
        <w:pStyle w:val="Paragraphedeliste"/>
        <w:spacing w:after="0"/>
        <w:jc w:val="center"/>
        <w:rPr>
          <w:rFonts w:ascii="Times New Roman" w:eastAsia="Calibri" w:hAnsi="Times New Roman" w:cs="Times New Roman"/>
          <w:b/>
          <w:bCs/>
          <w:color w:val="000000"/>
          <w:sz w:val="24"/>
          <w:szCs w:val="20"/>
          <w:lang w:val="ro-RO"/>
        </w:rPr>
      </w:pPr>
      <w:r w:rsidRPr="005D05D8">
        <w:rPr>
          <w:rFonts w:ascii="Times New Roman" w:eastAsia="Calibri" w:hAnsi="Times New Roman" w:cs="Times New Roman"/>
          <w:b/>
          <w:bCs/>
          <w:color w:val="000000"/>
          <w:sz w:val="24"/>
          <w:szCs w:val="20"/>
          <w:lang w:val="ro-RO"/>
        </w:rPr>
        <w:t>***</w:t>
      </w:r>
    </w:p>
    <w:p w14:paraId="6D64E92C" w14:textId="77777777" w:rsidR="00FF6249" w:rsidRPr="005D05D8" w:rsidRDefault="00FF6249" w:rsidP="00FF6249">
      <w:pPr>
        <w:spacing w:after="0" w:line="360" w:lineRule="auto"/>
        <w:jc w:val="center"/>
        <w:rPr>
          <w:rFonts w:ascii="Times New Roman" w:eastAsia="Calibri" w:hAnsi="Times New Roman" w:cs="Times New Roman"/>
          <w:b/>
          <w:bCs/>
          <w:i/>
          <w:iCs/>
          <w:color w:val="000000" w:themeColor="text1"/>
          <w:sz w:val="24"/>
          <w:szCs w:val="20"/>
          <w:highlight w:val="yellow"/>
        </w:rPr>
      </w:pPr>
    </w:p>
    <w:p w14:paraId="5352285B" w14:textId="37BB881B" w:rsidR="00FF6249" w:rsidRPr="005D05D8" w:rsidRDefault="00FF6249" w:rsidP="00FF6249">
      <w:pPr>
        <w:spacing w:after="0" w:line="360" w:lineRule="auto"/>
        <w:jc w:val="center"/>
        <w:rPr>
          <w:rFonts w:ascii="Times New Roman" w:eastAsia="Calibri" w:hAnsi="Times New Roman" w:cs="Times New Roman"/>
          <w:b/>
          <w:bCs/>
          <w:color w:val="000000" w:themeColor="text1"/>
          <w:sz w:val="24"/>
          <w:szCs w:val="20"/>
        </w:rPr>
      </w:pPr>
      <w:proofErr w:type="spellStart"/>
      <w:r w:rsidRPr="005D05D8">
        <w:rPr>
          <w:rFonts w:ascii="Times New Roman" w:eastAsia="Calibri" w:hAnsi="Times New Roman" w:cs="Times New Roman"/>
          <w:b/>
          <w:bCs/>
          <w:color w:val="000000" w:themeColor="text1"/>
          <w:sz w:val="24"/>
          <w:szCs w:val="20"/>
        </w:rPr>
        <w:t>Keynote</w:t>
      </w:r>
      <w:proofErr w:type="spellEnd"/>
      <w:r w:rsidRPr="005D05D8">
        <w:rPr>
          <w:rFonts w:ascii="Times New Roman" w:eastAsia="Calibri" w:hAnsi="Times New Roman" w:cs="Times New Roman"/>
          <w:b/>
          <w:bCs/>
          <w:color w:val="000000" w:themeColor="text1"/>
          <w:sz w:val="24"/>
          <w:szCs w:val="20"/>
        </w:rPr>
        <w:t xml:space="preserve"> </w:t>
      </w:r>
      <w:proofErr w:type="spellStart"/>
      <w:r w:rsidRPr="005D05D8">
        <w:rPr>
          <w:rFonts w:ascii="Times New Roman" w:eastAsia="Calibri" w:hAnsi="Times New Roman" w:cs="Times New Roman"/>
          <w:b/>
          <w:bCs/>
          <w:color w:val="000000" w:themeColor="text1"/>
          <w:sz w:val="24"/>
          <w:szCs w:val="20"/>
        </w:rPr>
        <w:t>speaker</w:t>
      </w:r>
      <w:proofErr w:type="spellEnd"/>
      <w:r w:rsidRPr="005D05D8">
        <w:rPr>
          <w:rFonts w:ascii="Times New Roman" w:eastAsia="Calibri" w:hAnsi="Times New Roman" w:cs="Times New Roman"/>
          <w:b/>
          <w:bCs/>
          <w:color w:val="000000" w:themeColor="text1"/>
          <w:sz w:val="24"/>
          <w:szCs w:val="20"/>
        </w:rPr>
        <w:t xml:space="preserve"> </w:t>
      </w:r>
      <w:r w:rsidR="005D05D8">
        <w:rPr>
          <w:rFonts w:ascii="Times New Roman" w:eastAsia="Calibri" w:hAnsi="Times New Roman" w:cs="Times New Roman"/>
          <w:b/>
          <w:bCs/>
          <w:color w:val="000000" w:themeColor="text1"/>
          <w:sz w:val="24"/>
          <w:szCs w:val="20"/>
        </w:rPr>
        <w:t xml:space="preserve">pe subiectul codificării </w:t>
      </w:r>
      <w:r w:rsidRPr="005D05D8">
        <w:rPr>
          <w:rFonts w:ascii="Times New Roman" w:eastAsia="Calibri" w:hAnsi="Times New Roman" w:cs="Times New Roman"/>
          <w:b/>
          <w:bCs/>
          <w:color w:val="000000" w:themeColor="text1"/>
          <w:sz w:val="24"/>
          <w:szCs w:val="20"/>
        </w:rPr>
        <w:t>(9</w:t>
      </w:r>
      <w:r w:rsidR="005D05D8">
        <w:rPr>
          <w:rFonts w:ascii="Times New Roman" w:eastAsia="Calibri" w:hAnsi="Times New Roman" w:cs="Times New Roman"/>
          <w:b/>
          <w:bCs/>
          <w:color w:val="000000" w:themeColor="text1"/>
          <w:sz w:val="24"/>
          <w:szCs w:val="20"/>
        </w:rPr>
        <w:t>:</w:t>
      </w:r>
      <w:r w:rsidRPr="005D05D8">
        <w:rPr>
          <w:rFonts w:ascii="Times New Roman" w:eastAsia="Calibri" w:hAnsi="Times New Roman" w:cs="Times New Roman"/>
          <w:b/>
          <w:bCs/>
          <w:color w:val="000000" w:themeColor="text1"/>
          <w:sz w:val="24"/>
          <w:szCs w:val="20"/>
        </w:rPr>
        <w:t>45 – 10</w:t>
      </w:r>
      <w:r w:rsidR="005D05D8">
        <w:rPr>
          <w:rFonts w:ascii="Times New Roman" w:eastAsia="Calibri" w:hAnsi="Times New Roman" w:cs="Times New Roman"/>
          <w:b/>
          <w:bCs/>
          <w:color w:val="000000" w:themeColor="text1"/>
          <w:sz w:val="24"/>
          <w:szCs w:val="20"/>
        </w:rPr>
        <w:t>:</w:t>
      </w:r>
      <w:r w:rsidRPr="005D05D8">
        <w:rPr>
          <w:rFonts w:ascii="Times New Roman" w:eastAsia="Calibri" w:hAnsi="Times New Roman" w:cs="Times New Roman"/>
          <w:b/>
          <w:bCs/>
          <w:color w:val="000000" w:themeColor="text1"/>
          <w:sz w:val="24"/>
          <w:szCs w:val="20"/>
        </w:rPr>
        <w:t>00)</w:t>
      </w:r>
    </w:p>
    <w:p w14:paraId="11E31024" w14:textId="7C361739" w:rsidR="00FF6249" w:rsidRPr="005D05D8" w:rsidRDefault="005A6644" w:rsidP="00FF6249">
      <w:pPr>
        <w:jc w:val="both"/>
        <w:rPr>
          <w:rFonts w:ascii="Times New Roman" w:hAnsi="Times New Roman" w:cs="Times New Roman"/>
          <w:sz w:val="24"/>
          <w:szCs w:val="24"/>
        </w:rPr>
      </w:pPr>
      <w:r>
        <w:rPr>
          <w:rFonts w:ascii="Times New Roman" w:hAnsi="Times New Roman" w:cs="Times New Roman"/>
          <w:b/>
          <w:bCs/>
          <w:sz w:val="24"/>
          <w:szCs w:val="24"/>
        </w:rPr>
        <w:t>Dna</w:t>
      </w:r>
      <w:r w:rsidR="00FF6249" w:rsidRPr="005D05D8">
        <w:rPr>
          <w:rFonts w:ascii="Times New Roman" w:hAnsi="Times New Roman" w:cs="Times New Roman"/>
          <w:b/>
          <w:bCs/>
          <w:sz w:val="24"/>
          <w:szCs w:val="24"/>
        </w:rPr>
        <w:t xml:space="preserve"> </w:t>
      </w:r>
      <w:r w:rsidR="004A37A5">
        <w:rPr>
          <w:rFonts w:ascii="Times New Roman" w:hAnsi="Times New Roman" w:cs="Times New Roman"/>
          <w:b/>
          <w:bCs/>
          <w:sz w:val="24"/>
          <w:szCs w:val="24"/>
        </w:rPr>
        <w:t xml:space="preserve">prof. univ. dr. </w:t>
      </w:r>
      <w:r w:rsidR="00FF6249" w:rsidRPr="005D05D8">
        <w:rPr>
          <w:rFonts w:ascii="Times New Roman" w:hAnsi="Times New Roman" w:cs="Times New Roman"/>
          <w:b/>
          <w:bCs/>
          <w:sz w:val="24"/>
          <w:szCs w:val="24"/>
        </w:rPr>
        <w:t>Dana TOFAN</w:t>
      </w:r>
      <w:r w:rsidR="00FF6249" w:rsidRPr="005D05D8">
        <w:rPr>
          <w:rFonts w:ascii="Times New Roman" w:hAnsi="Times New Roman" w:cs="Times New Roman"/>
          <w:sz w:val="24"/>
          <w:szCs w:val="24"/>
        </w:rPr>
        <w:t xml:space="preserve">, </w:t>
      </w:r>
      <w:r>
        <w:rPr>
          <w:rFonts w:ascii="Times New Roman" w:hAnsi="Times New Roman" w:cs="Times New Roman"/>
          <w:sz w:val="24"/>
          <w:szCs w:val="24"/>
        </w:rPr>
        <w:t xml:space="preserve">Universitatea </w:t>
      </w:r>
      <w:r w:rsidR="004A37A5">
        <w:rPr>
          <w:rFonts w:ascii="Times New Roman" w:hAnsi="Times New Roman" w:cs="Times New Roman"/>
          <w:sz w:val="24"/>
          <w:szCs w:val="24"/>
        </w:rPr>
        <w:t xml:space="preserve">din </w:t>
      </w:r>
      <w:r>
        <w:rPr>
          <w:rFonts w:ascii="Times New Roman" w:hAnsi="Times New Roman" w:cs="Times New Roman"/>
          <w:sz w:val="24"/>
          <w:szCs w:val="24"/>
        </w:rPr>
        <w:t xml:space="preserve">București </w:t>
      </w:r>
      <w:r w:rsidR="00FF6249" w:rsidRPr="005D05D8">
        <w:rPr>
          <w:rFonts w:ascii="Times New Roman" w:hAnsi="Times New Roman" w:cs="Times New Roman"/>
          <w:sz w:val="24"/>
          <w:szCs w:val="24"/>
        </w:rPr>
        <w:t xml:space="preserve"> : </w:t>
      </w:r>
      <w:r w:rsidR="00275ACE" w:rsidRPr="00275ACE">
        <w:rPr>
          <w:rFonts w:ascii="Times New Roman" w:hAnsi="Times New Roman" w:cs="Times New Roman"/>
          <w:sz w:val="24"/>
          <w:szCs w:val="24"/>
        </w:rPr>
        <w:t>« </w:t>
      </w:r>
      <w:r w:rsidRPr="005A6644">
        <w:rPr>
          <w:rFonts w:ascii="Times New Roman" w:hAnsi="Times New Roman" w:cs="Times New Roman"/>
          <w:i/>
          <w:iCs/>
          <w:sz w:val="24"/>
          <w:szCs w:val="24"/>
        </w:rPr>
        <w:t>Codificarea administrației românești: Codul administrativ român, proiectul Codului de amenajare a teritoriului, urbanism și construcții și proiectul Codului de procedură administrativă</w:t>
      </w:r>
      <w:r w:rsidR="00275ACE">
        <w:rPr>
          <w:rFonts w:ascii="Times New Roman" w:hAnsi="Times New Roman" w:cs="Times New Roman"/>
          <w:i/>
          <w:iCs/>
          <w:sz w:val="24"/>
          <w:szCs w:val="24"/>
        </w:rPr>
        <w:t>,</w:t>
      </w:r>
      <w:r w:rsidRPr="005A6644">
        <w:rPr>
          <w:rFonts w:ascii="Times New Roman" w:hAnsi="Times New Roman" w:cs="Times New Roman"/>
          <w:i/>
          <w:iCs/>
          <w:sz w:val="24"/>
          <w:szCs w:val="24"/>
        </w:rPr>
        <w:t xml:space="preserve"> o chestiune de eficiență</w:t>
      </w:r>
      <w:r w:rsidR="00FF6249" w:rsidRPr="005D05D8">
        <w:rPr>
          <w:rFonts w:ascii="Times New Roman" w:hAnsi="Times New Roman" w:cs="Times New Roman"/>
          <w:sz w:val="24"/>
          <w:szCs w:val="24"/>
        </w:rPr>
        <w:t> </w:t>
      </w:r>
      <w:r w:rsidRPr="005D05D8">
        <w:rPr>
          <w:rFonts w:ascii="Times New Roman" w:hAnsi="Times New Roman" w:cs="Times New Roman"/>
          <w:sz w:val="24"/>
          <w:szCs w:val="24"/>
        </w:rPr>
        <w:t xml:space="preserve"> </w:t>
      </w:r>
      <w:r w:rsidR="00FF6249" w:rsidRPr="005D05D8">
        <w:rPr>
          <w:rFonts w:ascii="Times New Roman" w:hAnsi="Times New Roman" w:cs="Times New Roman"/>
          <w:sz w:val="24"/>
          <w:szCs w:val="24"/>
        </w:rPr>
        <w:t>»</w:t>
      </w:r>
    </w:p>
    <w:p w14:paraId="4EEEE9D4" w14:textId="77777777" w:rsidR="00FF6249" w:rsidRPr="005D05D8" w:rsidRDefault="00FF6249" w:rsidP="00FF6249">
      <w:pPr>
        <w:spacing w:before="100" w:beforeAutospacing="1" w:after="100" w:afterAutospacing="1" w:line="240" w:lineRule="auto"/>
        <w:jc w:val="both"/>
        <w:rPr>
          <w:rFonts w:ascii="Times New Roman" w:eastAsia="Times New Roman" w:hAnsi="Times New Roman" w:cs="Times New Roman"/>
          <w:i/>
          <w:iCs/>
          <w:sz w:val="24"/>
          <w:szCs w:val="24"/>
          <w:lang w:eastAsia="fr-FR"/>
        </w:rPr>
      </w:pPr>
    </w:p>
    <w:p w14:paraId="3E8D3F0F" w14:textId="2236ECA6" w:rsidR="00FF6249" w:rsidRPr="005D05D8" w:rsidRDefault="00FF6249" w:rsidP="00FF6249">
      <w:pPr>
        <w:spacing w:after="0"/>
        <w:jc w:val="center"/>
        <w:rPr>
          <w:rFonts w:ascii="Times New Roman" w:eastAsia="Calibri" w:hAnsi="Times New Roman" w:cs="Times New Roman"/>
          <w:b/>
          <w:bCs/>
          <w:color w:val="000000"/>
          <w:sz w:val="24"/>
          <w:szCs w:val="20"/>
        </w:rPr>
      </w:pPr>
      <w:r w:rsidRPr="005D05D8">
        <w:rPr>
          <w:rFonts w:ascii="Times New Roman" w:eastAsia="Calibri" w:hAnsi="Times New Roman" w:cs="Times New Roman"/>
          <w:b/>
          <w:bCs/>
          <w:color w:val="000000"/>
          <w:sz w:val="24"/>
          <w:szCs w:val="20"/>
        </w:rPr>
        <w:t>Pau</w:t>
      </w:r>
      <w:r w:rsidR="005A6644">
        <w:rPr>
          <w:rFonts w:ascii="Times New Roman" w:eastAsia="Calibri" w:hAnsi="Times New Roman" w:cs="Times New Roman"/>
          <w:b/>
          <w:bCs/>
          <w:color w:val="000000"/>
          <w:sz w:val="24"/>
          <w:szCs w:val="20"/>
        </w:rPr>
        <w:t xml:space="preserve">ză de cafea </w:t>
      </w:r>
      <w:r w:rsidRPr="005D05D8">
        <w:rPr>
          <w:rFonts w:ascii="Times New Roman" w:eastAsia="Calibri" w:hAnsi="Times New Roman" w:cs="Times New Roman"/>
          <w:b/>
          <w:bCs/>
          <w:color w:val="000000"/>
          <w:sz w:val="24"/>
          <w:szCs w:val="20"/>
        </w:rPr>
        <w:t>(10</w:t>
      </w:r>
      <w:r w:rsidR="005A6644">
        <w:rPr>
          <w:rFonts w:ascii="Times New Roman" w:eastAsia="Calibri" w:hAnsi="Times New Roman" w:cs="Times New Roman"/>
          <w:b/>
          <w:bCs/>
          <w:color w:val="000000"/>
          <w:sz w:val="24"/>
          <w:szCs w:val="20"/>
        </w:rPr>
        <w:t>:</w:t>
      </w:r>
      <w:r w:rsidRPr="005D05D8">
        <w:rPr>
          <w:rFonts w:ascii="Times New Roman" w:eastAsia="Calibri" w:hAnsi="Times New Roman" w:cs="Times New Roman"/>
          <w:b/>
          <w:bCs/>
          <w:color w:val="000000"/>
          <w:sz w:val="24"/>
          <w:szCs w:val="20"/>
        </w:rPr>
        <w:t>00</w:t>
      </w:r>
      <w:r w:rsidR="004A37A5">
        <w:rPr>
          <w:rFonts w:ascii="Times New Roman" w:eastAsia="Calibri" w:hAnsi="Times New Roman" w:cs="Times New Roman"/>
          <w:b/>
          <w:bCs/>
          <w:color w:val="000000"/>
          <w:sz w:val="24"/>
          <w:szCs w:val="20"/>
        </w:rPr>
        <w:t xml:space="preserve"> </w:t>
      </w:r>
      <w:r w:rsidRPr="005D05D8">
        <w:rPr>
          <w:rFonts w:ascii="Times New Roman" w:eastAsia="Calibri" w:hAnsi="Times New Roman" w:cs="Times New Roman"/>
          <w:b/>
          <w:bCs/>
          <w:color w:val="000000"/>
          <w:sz w:val="24"/>
          <w:szCs w:val="20"/>
        </w:rPr>
        <w:t>-</w:t>
      </w:r>
      <w:r w:rsidR="004A37A5">
        <w:rPr>
          <w:rFonts w:ascii="Times New Roman" w:eastAsia="Calibri" w:hAnsi="Times New Roman" w:cs="Times New Roman"/>
          <w:b/>
          <w:bCs/>
          <w:color w:val="000000"/>
          <w:sz w:val="24"/>
          <w:szCs w:val="20"/>
        </w:rPr>
        <w:t xml:space="preserve"> </w:t>
      </w:r>
      <w:r w:rsidRPr="005D05D8">
        <w:rPr>
          <w:rFonts w:ascii="Times New Roman" w:eastAsia="Calibri" w:hAnsi="Times New Roman" w:cs="Times New Roman"/>
          <w:b/>
          <w:bCs/>
          <w:color w:val="000000"/>
          <w:sz w:val="24"/>
          <w:szCs w:val="20"/>
        </w:rPr>
        <w:t>10</w:t>
      </w:r>
      <w:r w:rsidR="005A6644">
        <w:rPr>
          <w:rFonts w:ascii="Times New Roman" w:eastAsia="Calibri" w:hAnsi="Times New Roman" w:cs="Times New Roman"/>
          <w:b/>
          <w:bCs/>
          <w:color w:val="000000"/>
          <w:sz w:val="24"/>
          <w:szCs w:val="20"/>
        </w:rPr>
        <w:t>:</w:t>
      </w:r>
      <w:r w:rsidRPr="005D05D8">
        <w:rPr>
          <w:rFonts w:ascii="Times New Roman" w:eastAsia="Calibri" w:hAnsi="Times New Roman" w:cs="Times New Roman"/>
          <w:b/>
          <w:bCs/>
          <w:color w:val="000000"/>
          <w:sz w:val="24"/>
          <w:szCs w:val="20"/>
        </w:rPr>
        <w:t>30)</w:t>
      </w:r>
    </w:p>
    <w:p w14:paraId="4BB90282" w14:textId="77777777" w:rsidR="00FF6249" w:rsidRPr="005D05D8" w:rsidRDefault="00FF6249" w:rsidP="00FF6249">
      <w:pPr>
        <w:spacing w:after="0"/>
        <w:jc w:val="center"/>
        <w:rPr>
          <w:rFonts w:ascii="Times New Roman" w:eastAsia="Calibri" w:hAnsi="Times New Roman" w:cs="Times New Roman"/>
          <w:i/>
          <w:iCs/>
          <w:color w:val="000000"/>
          <w:sz w:val="24"/>
          <w:szCs w:val="20"/>
        </w:rPr>
      </w:pPr>
    </w:p>
    <w:p w14:paraId="13A209D3" w14:textId="77777777" w:rsidR="00FF6249" w:rsidRPr="005D05D8" w:rsidRDefault="00FF6249" w:rsidP="00FF6249">
      <w:pPr>
        <w:spacing w:after="0"/>
        <w:jc w:val="center"/>
        <w:rPr>
          <w:rFonts w:ascii="Times New Roman" w:eastAsia="Calibri" w:hAnsi="Times New Roman" w:cs="Times New Roman"/>
          <w:i/>
          <w:iCs/>
          <w:color w:val="000000"/>
          <w:sz w:val="24"/>
          <w:szCs w:val="20"/>
        </w:rPr>
      </w:pPr>
      <w:r w:rsidRPr="005D05D8">
        <w:rPr>
          <w:rFonts w:ascii="Times New Roman" w:eastAsia="Calibri" w:hAnsi="Times New Roman" w:cs="Times New Roman"/>
          <w:i/>
          <w:iCs/>
          <w:color w:val="000000"/>
          <w:sz w:val="24"/>
          <w:szCs w:val="20"/>
        </w:rPr>
        <w:t>***</w:t>
      </w:r>
    </w:p>
    <w:p w14:paraId="5D13A103" w14:textId="77777777" w:rsidR="009E6708" w:rsidRPr="005D05D8" w:rsidRDefault="009E6708" w:rsidP="00FF6249">
      <w:pPr>
        <w:rPr>
          <w:rFonts w:ascii="Times New Roman" w:eastAsia="Calibri" w:hAnsi="Times New Roman" w:cs="Times New Roman"/>
          <w:b/>
          <w:bCs/>
          <w:color w:val="000000"/>
          <w:sz w:val="28"/>
          <w:szCs w:val="28"/>
        </w:rPr>
      </w:pPr>
    </w:p>
    <w:p w14:paraId="509FF9E0" w14:textId="259523B9" w:rsidR="00FF6249" w:rsidRPr="005D05D8" w:rsidRDefault="005A6644" w:rsidP="00FF6249">
      <w:pPr>
        <w:pStyle w:val="Paragraphedeliste"/>
        <w:spacing w:line="360" w:lineRule="auto"/>
        <w:ind w:left="0"/>
        <w:jc w:val="center"/>
        <w:rPr>
          <w:rFonts w:ascii="Times New Roman" w:eastAsia="Calibri" w:hAnsi="Times New Roman" w:cs="Times New Roman"/>
          <w:b/>
          <w:bCs/>
          <w:color w:val="2F5496" w:themeColor="accent1" w:themeShade="BF"/>
          <w:sz w:val="28"/>
          <w:szCs w:val="28"/>
          <w:lang w:val="ro-RO"/>
        </w:rPr>
      </w:pPr>
      <w:r>
        <w:rPr>
          <w:rFonts w:ascii="Times New Roman" w:eastAsia="Calibri" w:hAnsi="Times New Roman" w:cs="Times New Roman"/>
          <w:b/>
          <w:bCs/>
          <w:color w:val="2F5496" w:themeColor="accent1" w:themeShade="BF"/>
          <w:sz w:val="28"/>
          <w:szCs w:val="28"/>
          <w:lang w:val="ro-RO"/>
        </w:rPr>
        <w:lastRenderedPageBreak/>
        <w:t xml:space="preserve">Prima masă rotundă </w:t>
      </w:r>
      <w:r w:rsidR="00FF6249" w:rsidRPr="005D05D8">
        <w:rPr>
          <w:rFonts w:ascii="Times New Roman" w:eastAsia="Calibri" w:hAnsi="Times New Roman" w:cs="Times New Roman"/>
          <w:b/>
          <w:bCs/>
          <w:color w:val="2F5496" w:themeColor="accent1" w:themeShade="BF"/>
          <w:sz w:val="28"/>
          <w:szCs w:val="28"/>
          <w:lang w:val="ro-RO"/>
        </w:rPr>
        <w:t>(10</w:t>
      </w:r>
      <w:r>
        <w:rPr>
          <w:rFonts w:ascii="Times New Roman" w:eastAsia="Calibri" w:hAnsi="Times New Roman" w:cs="Times New Roman"/>
          <w:b/>
          <w:bCs/>
          <w:color w:val="2F5496" w:themeColor="accent1" w:themeShade="BF"/>
          <w:sz w:val="28"/>
          <w:szCs w:val="28"/>
          <w:lang w:val="ro-RO"/>
        </w:rPr>
        <w:t>:</w:t>
      </w:r>
      <w:r w:rsidR="00FF6249" w:rsidRPr="005D05D8">
        <w:rPr>
          <w:rFonts w:ascii="Times New Roman" w:eastAsia="Calibri" w:hAnsi="Times New Roman" w:cs="Times New Roman"/>
          <w:b/>
          <w:bCs/>
          <w:color w:val="2F5496" w:themeColor="accent1" w:themeShade="BF"/>
          <w:sz w:val="28"/>
          <w:szCs w:val="28"/>
          <w:lang w:val="ro-RO"/>
        </w:rPr>
        <w:t>30 – 13</w:t>
      </w:r>
      <w:r>
        <w:rPr>
          <w:rFonts w:ascii="Times New Roman" w:eastAsia="Calibri" w:hAnsi="Times New Roman" w:cs="Times New Roman"/>
          <w:b/>
          <w:bCs/>
          <w:color w:val="2F5496" w:themeColor="accent1" w:themeShade="BF"/>
          <w:sz w:val="28"/>
          <w:szCs w:val="28"/>
          <w:lang w:val="ro-RO"/>
        </w:rPr>
        <w:t>:</w:t>
      </w:r>
      <w:r w:rsidR="00FF6249" w:rsidRPr="005D05D8">
        <w:rPr>
          <w:rFonts w:ascii="Times New Roman" w:eastAsia="Calibri" w:hAnsi="Times New Roman" w:cs="Times New Roman"/>
          <w:b/>
          <w:bCs/>
          <w:color w:val="2F5496" w:themeColor="accent1" w:themeShade="BF"/>
          <w:sz w:val="28"/>
          <w:szCs w:val="28"/>
          <w:lang w:val="ro-RO"/>
        </w:rPr>
        <w:t>00)</w:t>
      </w:r>
    </w:p>
    <w:p w14:paraId="2441E0BE" w14:textId="631C39CA" w:rsidR="00FF6249" w:rsidRPr="005D05D8" w:rsidRDefault="00FF6249" w:rsidP="00FF6249">
      <w:pPr>
        <w:pStyle w:val="Paragraphedeliste"/>
        <w:spacing w:line="360" w:lineRule="auto"/>
        <w:ind w:left="0"/>
        <w:jc w:val="center"/>
        <w:rPr>
          <w:rFonts w:ascii="Times New Roman" w:hAnsi="Times New Roman" w:cs="Times New Roman"/>
          <w:b/>
          <w:bCs/>
          <w:color w:val="2F5496" w:themeColor="accent1" w:themeShade="BF"/>
          <w:sz w:val="28"/>
          <w:szCs w:val="28"/>
          <w:lang w:val="ro-RO"/>
        </w:rPr>
      </w:pPr>
      <w:r w:rsidRPr="005D05D8">
        <w:rPr>
          <w:rFonts w:ascii="Times New Roman" w:hAnsi="Times New Roman" w:cs="Times New Roman"/>
          <w:b/>
          <w:bCs/>
          <w:color w:val="2F5496" w:themeColor="accent1" w:themeShade="BF"/>
          <w:sz w:val="28"/>
          <w:szCs w:val="28"/>
          <w:lang w:val="ro-RO"/>
        </w:rPr>
        <w:t>Organi</w:t>
      </w:r>
      <w:r w:rsidR="005A6644">
        <w:rPr>
          <w:rFonts w:ascii="Times New Roman" w:hAnsi="Times New Roman" w:cs="Times New Roman"/>
          <w:b/>
          <w:bCs/>
          <w:color w:val="2F5496" w:themeColor="accent1" w:themeShade="BF"/>
          <w:sz w:val="28"/>
          <w:szCs w:val="28"/>
          <w:lang w:val="ro-RO"/>
        </w:rPr>
        <w:t xml:space="preserve">zarea Statului </w:t>
      </w:r>
      <w:r w:rsidRPr="005D05D8">
        <w:rPr>
          <w:rFonts w:ascii="Times New Roman" w:hAnsi="Times New Roman" w:cs="Times New Roman"/>
          <w:b/>
          <w:bCs/>
          <w:color w:val="2F5496" w:themeColor="accent1" w:themeShade="BF"/>
          <w:sz w:val="28"/>
          <w:szCs w:val="28"/>
          <w:lang w:val="ro-RO"/>
        </w:rPr>
        <w:t>(</w:t>
      </w:r>
      <w:proofErr w:type="spellStart"/>
      <w:r w:rsidRPr="005D05D8">
        <w:rPr>
          <w:rFonts w:ascii="Times New Roman" w:hAnsi="Times New Roman" w:cs="Times New Roman"/>
          <w:b/>
          <w:bCs/>
          <w:color w:val="2F5496" w:themeColor="accent1" w:themeShade="BF"/>
          <w:sz w:val="28"/>
          <w:szCs w:val="28"/>
          <w:lang w:val="ro-RO"/>
        </w:rPr>
        <w:t>d</w:t>
      </w:r>
      <w:r w:rsidR="005A6644">
        <w:rPr>
          <w:rFonts w:ascii="Times New Roman" w:hAnsi="Times New Roman" w:cs="Times New Roman"/>
          <w:b/>
          <w:bCs/>
          <w:color w:val="2F5496" w:themeColor="accent1" w:themeShade="BF"/>
          <w:sz w:val="28"/>
          <w:szCs w:val="28"/>
          <w:lang w:val="ro-RO"/>
        </w:rPr>
        <w:t>econcentrare</w:t>
      </w:r>
      <w:proofErr w:type="spellEnd"/>
      <w:r w:rsidR="005A6644">
        <w:rPr>
          <w:rFonts w:ascii="Times New Roman" w:hAnsi="Times New Roman" w:cs="Times New Roman"/>
          <w:b/>
          <w:bCs/>
          <w:color w:val="2F5496" w:themeColor="accent1" w:themeShade="BF"/>
          <w:sz w:val="28"/>
          <w:szCs w:val="28"/>
          <w:lang w:val="ro-RO"/>
        </w:rPr>
        <w:t xml:space="preserve"> / descentralizare</w:t>
      </w:r>
      <w:r w:rsidRPr="005D05D8">
        <w:rPr>
          <w:rFonts w:ascii="Times New Roman" w:hAnsi="Times New Roman" w:cs="Times New Roman"/>
          <w:b/>
          <w:bCs/>
          <w:color w:val="2F5496" w:themeColor="accent1" w:themeShade="BF"/>
          <w:sz w:val="28"/>
          <w:szCs w:val="28"/>
          <w:lang w:val="ro-RO"/>
        </w:rPr>
        <w:t>)</w:t>
      </w:r>
    </w:p>
    <w:p w14:paraId="0E578EC0" w14:textId="1EB31015" w:rsidR="00FF6249" w:rsidRPr="005A6644" w:rsidRDefault="005A6644" w:rsidP="00CB32D1">
      <w:pPr>
        <w:spacing w:after="0"/>
        <w:jc w:val="both"/>
        <w:rPr>
          <w:rFonts w:ascii="Times New Roman" w:eastAsia="Calibri" w:hAnsi="Times New Roman" w:cs="Times New Roman"/>
          <w:color w:val="000000"/>
          <w:sz w:val="24"/>
          <w:szCs w:val="20"/>
        </w:rPr>
      </w:pPr>
      <w:r w:rsidRPr="005A6644">
        <w:rPr>
          <w:rFonts w:ascii="Times New Roman" w:eastAsia="Calibri" w:hAnsi="Times New Roman" w:cs="Times New Roman"/>
          <w:color w:val="000000"/>
          <w:sz w:val="24"/>
          <w:szCs w:val="20"/>
        </w:rPr>
        <w:t>Organizarea statului și</w:t>
      </w:r>
      <w:r w:rsidR="00CB32D1">
        <w:rPr>
          <w:rFonts w:ascii="Times New Roman" w:eastAsia="Calibri" w:hAnsi="Times New Roman" w:cs="Times New Roman"/>
          <w:color w:val="000000"/>
          <w:sz w:val="24"/>
          <w:szCs w:val="20"/>
        </w:rPr>
        <w:t>, î</w:t>
      </w:r>
      <w:r w:rsidRPr="005A6644">
        <w:rPr>
          <w:rFonts w:ascii="Times New Roman" w:eastAsia="Calibri" w:hAnsi="Times New Roman" w:cs="Times New Roman"/>
          <w:color w:val="000000"/>
          <w:sz w:val="24"/>
          <w:szCs w:val="20"/>
        </w:rPr>
        <w:t>n special</w:t>
      </w:r>
      <w:r w:rsidR="00CB32D1">
        <w:rPr>
          <w:rFonts w:ascii="Times New Roman" w:eastAsia="Calibri" w:hAnsi="Times New Roman" w:cs="Times New Roman"/>
          <w:color w:val="000000"/>
          <w:sz w:val="24"/>
          <w:szCs w:val="20"/>
        </w:rPr>
        <w:t>,</w:t>
      </w:r>
      <w:r w:rsidRPr="005A6644">
        <w:rPr>
          <w:rFonts w:ascii="Times New Roman" w:eastAsia="Calibri" w:hAnsi="Times New Roman" w:cs="Times New Roman"/>
          <w:color w:val="000000"/>
          <w:sz w:val="24"/>
          <w:szCs w:val="20"/>
        </w:rPr>
        <w:t xml:space="preserve"> articularea competențelor reprezentanților statului în funcție de mecanismele de </w:t>
      </w:r>
      <w:proofErr w:type="spellStart"/>
      <w:r w:rsidRPr="005A6644">
        <w:rPr>
          <w:rFonts w:ascii="Times New Roman" w:eastAsia="Calibri" w:hAnsi="Times New Roman" w:cs="Times New Roman"/>
          <w:color w:val="000000"/>
          <w:sz w:val="24"/>
          <w:szCs w:val="20"/>
        </w:rPr>
        <w:t>deconcentrare</w:t>
      </w:r>
      <w:proofErr w:type="spellEnd"/>
      <w:r w:rsidRPr="005A6644">
        <w:rPr>
          <w:rFonts w:ascii="Times New Roman" w:eastAsia="Calibri" w:hAnsi="Times New Roman" w:cs="Times New Roman"/>
          <w:color w:val="000000"/>
          <w:sz w:val="24"/>
          <w:szCs w:val="20"/>
        </w:rPr>
        <w:t xml:space="preserve"> și descentralizare trebuie să se adapteze provocărilor actuale, care sunt reprezentate în special de digitalizare și de obiectivele dezvoltării durabile. În acest sens, ce măsuri ar trebui adoptate pentru eficientizarea activității autorităților publice centrale și locale </w:t>
      </w:r>
      <w:r w:rsidR="00CB32D1">
        <w:rPr>
          <w:rFonts w:ascii="Times New Roman" w:eastAsia="Calibri" w:hAnsi="Times New Roman" w:cs="Times New Roman"/>
          <w:color w:val="000000"/>
          <w:sz w:val="24"/>
          <w:szCs w:val="20"/>
        </w:rPr>
        <w:t>în vederea</w:t>
      </w:r>
      <w:r w:rsidRPr="005A6644">
        <w:rPr>
          <w:rFonts w:ascii="Times New Roman" w:eastAsia="Calibri" w:hAnsi="Times New Roman" w:cs="Times New Roman"/>
          <w:color w:val="000000"/>
          <w:sz w:val="24"/>
          <w:szCs w:val="20"/>
        </w:rPr>
        <w:t xml:space="preserve"> întărir</w:t>
      </w:r>
      <w:r w:rsidR="00CB32D1">
        <w:rPr>
          <w:rFonts w:ascii="Times New Roman" w:eastAsia="Calibri" w:hAnsi="Times New Roman" w:cs="Times New Roman"/>
          <w:color w:val="000000"/>
          <w:sz w:val="24"/>
          <w:szCs w:val="20"/>
        </w:rPr>
        <w:t>ii</w:t>
      </w:r>
      <w:r w:rsidRPr="005A6644">
        <w:rPr>
          <w:rFonts w:ascii="Times New Roman" w:eastAsia="Calibri" w:hAnsi="Times New Roman" w:cs="Times New Roman"/>
          <w:color w:val="000000"/>
          <w:sz w:val="24"/>
          <w:szCs w:val="20"/>
        </w:rPr>
        <w:t xml:space="preserve"> respectului pentru democrație și statul de drept?</w:t>
      </w:r>
    </w:p>
    <w:p w14:paraId="7B0CC617" w14:textId="1AD8D169" w:rsidR="00FF6249" w:rsidRPr="005D05D8" w:rsidRDefault="005A6644" w:rsidP="00FF6249">
      <w:pPr>
        <w:spacing w:before="100" w:beforeAutospacing="1" w:after="100" w:afterAutospacing="1" w:line="240" w:lineRule="auto"/>
        <w:jc w:val="both"/>
        <w:rPr>
          <w:rFonts w:ascii="Times New Roman" w:eastAsia="Times New Roman" w:hAnsi="Times New Roman" w:cs="Times New Roman"/>
          <w:b/>
          <w:bCs/>
          <w:sz w:val="24"/>
          <w:szCs w:val="24"/>
          <w:u w:val="single"/>
          <w:lang w:eastAsia="fr-FR"/>
        </w:rPr>
      </w:pPr>
      <w:r>
        <w:rPr>
          <w:rFonts w:ascii="Times New Roman" w:eastAsia="Times New Roman" w:hAnsi="Times New Roman" w:cs="Times New Roman"/>
          <w:b/>
          <w:bCs/>
          <w:sz w:val="24"/>
          <w:szCs w:val="24"/>
          <w:u w:val="single"/>
          <w:lang w:eastAsia="fr-FR"/>
        </w:rPr>
        <w:t>Vorbitori</w:t>
      </w:r>
      <w:r w:rsidR="00FF6249" w:rsidRPr="005D05D8">
        <w:rPr>
          <w:rFonts w:ascii="Times New Roman" w:eastAsia="Times New Roman" w:hAnsi="Times New Roman" w:cs="Times New Roman"/>
          <w:b/>
          <w:bCs/>
          <w:sz w:val="24"/>
          <w:szCs w:val="24"/>
          <w:u w:val="single"/>
          <w:lang w:eastAsia="fr-FR"/>
        </w:rPr>
        <w:t>:</w:t>
      </w:r>
    </w:p>
    <w:p w14:paraId="3418602F" w14:textId="18A858FD" w:rsidR="00FF6249" w:rsidRPr="005D05D8" w:rsidRDefault="00FF6249" w:rsidP="00FF6249">
      <w:pPr>
        <w:numPr>
          <w:ilvl w:val="0"/>
          <w:numId w:val="5"/>
        </w:numPr>
        <w:spacing w:line="256" w:lineRule="auto"/>
        <w:contextualSpacing/>
        <w:jc w:val="both"/>
        <w:rPr>
          <w:rFonts w:ascii="Times New Roman" w:eastAsia="Calibri" w:hAnsi="Times New Roman" w:cs="Times New Roman"/>
          <w:sz w:val="24"/>
          <w:szCs w:val="24"/>
        </w:rPr>
      </w:pPr>
      <w:r w:rsidRPr="005D05D8">
        <w:rPr>
          <w:rFonts w:ascii="Times New Roman" w:eastAsia="Calibri" w:hAnsi="Times New Roman" w:cs="Times New Roman"/>
          <w:i/>
          <w:iCs/>
          <w:sz w:val="24"/>
          <w:szCs w:val="24"/>
          <w:u w:val="single"/>
        </w:rPr>
        <w:t>Mod</w:t>
      </w:r>
      <w:r w:rsidR="005A6644">
        <w:rPr>
          <w:rFonts w:ascii="Times New Roman" w:eastAsia="Calibri" w:hAnsi="Times New Roman" w:cs="Times New Roman"/>
          <w:i/>
          <w:iCs/>
          <w:sz w:val="24"/>
          <w:szCs w:val="24"/>
          <w:u w:val="single"/>
        </w:rPr>
        <w:t>erator și animator discuții</w:t>
      </w:r>
      <w:r w:rsidRPr="005D05D8">
        <w:rPr>
          <w:rFonts w:ascii="Times New Roman" w:eastAsia="Calibri" w:hAnsi="Times New Roman" w:cs="Times New Roman"/>
          <w:sz w:val="24"/>
          <w:szCs w:val="24"/>
          <w:u w:val="single"/>
        </w:rPr>
        <w:t>:</w:t>
      </w:r>
      <w:r w:rsidRPr="005D05D8">
        <w:rPr>
          <w:rFonts w:ascii="Times New Roman" w:eastAsia="Calibri" w:hAnsi="Times New Roman" w:cs="Times New Roman"/>
          <w:sz w:val="24"/>
          <w:szCs w:val="24"/>
        </w:rPr>
        <w:t xml:space="preserve"> </w:t>
      </w:r>
      <w:r w:rsidR="005A6644">
        <w:rPr>
          <w:rFonts w:ascii="Times New Roman" w:eastAsia="Calibri" w:hAnsi="Times New Roman" w:cs="Times New Roman"/>
          <w:b/>
          <w:bCs/>
          <w:sz w:val="24"/>
          <w:szCs w:val="24"/>
        </w:rPr>
        <w:t>Dna</w:t>
      </w:r>
      <w:r w:rsidRPr="005D05D8">
        <w:rPr>
          <w:rFonts w:ascii="Times New Roman" w:eastAsia="Calibri" w:hAnsi="Times New Roman" w:cs="Times New Roman"/>
          <w:b/>
          <w:bCs/>
          <w:sz w:val="24"/>
          <w:szCs w:val="24"/>
        </w:rPr>
        <w:t xml:space="preserve"> Elena PACEA</w:t>
      </w:r>
      <w:r w:rsidRPr="005D05D8">
        <w:rPr>
          <w:rFonts w:ascii="Times New Roman" w:eastAsia="Calibri" w:hAnsi="Times New Roman" w:cs="Times New Roman"/>
          <w:sz w:val="24"/>
          <w:szCs w:val="24"/>
        </w:rPr>
        <w:t>, Secr</w:t>
      </w:r>
      <w:r w:rsidR="005A6644">
        <w:rPr>
          <w:rFonts w:ascii="Times New Roman" w:eastAsia="Calibri" w:hAnsi="Times New Roman" w:cs="Times New Roman"/>
          <w:sz w:val="24"/>
          <w:szCs w:val="24"/>
        </w:rPr>
        <w:t>e</w:t>
      </w:r>
      <w:r w:rsidRPr="005D05D8">
        <w:rPr>
          <w:rFonts w:ascii="Times New Roman" w:eastAsia="Calibri" w:hAnsi="Times New Roman" w:cs="Times New Roman"/>
          <w:sz w:val="24"/>
          <w:szCs w:val="24"/>
        </w:rPr>
        <w:t>tar g</w:t>
      </w:r>
      <w:r w:rsidR="005A6644">
        <w:rPr>
          <w:rFonts w:ascii="Times New Roman" w:eastAsia="Calibri" w:hAnsi="Times New Roman" w:cs="Times New Roman"/>
          <w:sz w:val="24"/>
          <w:szCs w:val="24"/>
        </w:rPr>
        <w:t>eneral al Colegiului J</w:t>
      </w:r>
      <w:r w:rsidRPr="005D05D8">
        <w:rPr>
          <w:rFonts w:ascii="Times New Roman" w:eastAsia="Calibri" w:hAnsi="Times New Roman" w:cs="Times New Roman"/>
          <w:sz w:val="24"/>
          <w:szCs w:val="24"/>
        </w:rPr>
        <w:t>uridi</w:t>
      </w:r>
      <w:r w:rsidR="005A6644">
        <w:rPr>
          <w:rFonts w:ascii="Times New Roman" w:eastAsia="Calibri" w:hAnsi="Times New Roman" w:cs="Times New Roman"/>
          <w:sz w:val="24"/>
          <w:szCs w:val="24"/>
        </w:rPr>
        <w:t>c</w:t>
      </w:r>
      <w:r w:rsidRPr="005D05D8">
        <w:rPr>
          <w:rFonts w:ascii="Times New Roman" w:eastAsia="Calibri" w:hAnsi="Times New Roman" w:cs="Times New Roman"/>
          <w:sz w:val="24"/>
          <w:szCs w:val="24"/>
        </w:rPr>
        <w:t xml:space="preserve"> Franco-Rom</w:t>
      </w:r>
      <w:r w:rsidR="005A6644">
        <w:rPr>
          <w:rFonts w:ascii="Times New Roman" w:eastAsia="Calibri" w:hAnsi="Times New Roman" w:cs="Times New Roman"/>
          <w:sz w:val="24"/>
          <w:szCs w:val="24"/>
        </w:rPr>
        <w:t>ân</w:t>
      </w:r>
      <w:r w:rsidRPr="005D05D8">
        <w:rPr>
          <w:rFonts w:ascii="Times New Roman" w:eastAsia="Calibri" w:hAnsi="Times New Roman" w:cs="Times New Roman"/>
          <w:sz w:val="24"/>
          <w:szCs w:val="24"/>
        </w:rPr>
        <w:t xml:space="preserve"> d</w:t>
      </w:r>
      <w:r w:rsidR="005A6644">
        <w:rPr>
          <w:rFonts w:ascii="Times New Roman" w:eastAsia="Calibri" w:hAnsi="Times New Roman" w:cs="Times New Roman"/>
          <w:sz w:val="24"/>
          <w:szCs w:val="24"/>
        </w:rPr>
        <w:t xml:space="preserve">e Studii Europene </w:t>
      </w:r>
      <w:r w:rsidRPr="005D05D8">
        <w:rPr>
          <w:rFonts w:ascii="Times New Roman" w:eastAsia="Calibri" w:hAnsi="Times New Roman" w:cs="Times New Roman"/>
          <w:sz w:val="24"/>
          <w:szCs w:val="24"/>
        </w:rPr>
        <w:t xml:space="preserve"> </w:t>
      </w:r>
    </w:p>
    <w:p w14:paraId="262EC06B" w14:textId="693B07D5" w:rsidR="00FF6249" w:rsidRPr="005D05D8" w:rsidRDefault="005D05D8" w:rsidP="00FF6249">
      <w:pPr>
        <w:numPr>
          <w:ilvl w:val="0"/>
          <w:numId w:val="5"/>
        </w:numPr>
        <w:spacing w:line="256" w:lineRule="auto"/>
        <w:contextualSpacing/>
        <w:jc w:val="both"/>
        <w:rPr>
          <w:rFonts w:ascii="Times New Roman" w:eastAsia="Calibri" w:hAnsi="Times New Roman" w:cs="Times New Roman"/>
          <w:i/>
          <w:iCs/>
          <w:sz w:val="24"/>
          <w:szCs w:val="24"/>
        </w:rPr>
      </w:pPr>
      <w:r>
        <w:rPr>
          <w:rFonts w:ascii="Times New Roman" w:eastAsia="Times New Roman" w:hAnsi="Times New Roman" w:cs="Times New Roman"/>
          <w:b/>
          <w:bCs/>
          <w:sz w:val="24"/>
          <w:szCs w:val="24"/>
          <w:lang w:eastAsia="fr-FR"/>
        </w:rPr>
        <w:t>D</w:t>
      </w:r>
      <w:r w:rsidR="005A6644">
        <w:rPr>
          <w:rFonts w:ascii="Times New Roman" w:eastAsia="Times New Roman" w:hAnsi="Times New Roman" w:cs="Times New Roman"/>
          <w:b/>
          <w:bCs/>
          <w:sz w:val="24"/>
          <w:szCs w:val="24"/>
          <w:lang w:eastAsia="fr-FR"/>
        </w:rPr>
        <w:t>l</w:t>
      </w:r>
      <w:r>
        <w:rPr>
          <w:rFonts w:ascii="Times New Roman" w:eastAsia="Times New Roman" w:hAnsi="Times New Roman" w:cs="Times New Roman"/>
          <w:b/>
          <w:bCs/>
          <w:sz w:val="24"/>
          <w:szCs w:val="24"/>
          <w:lang w:eastAsia="fr-FR"/>
        </w:rPr>
        <w:t xml:space="preserve"> </w:t>
      </w:r>
      <w:r w:rsidR="00FF6249" w:rsidRPr="005D05D8">
        <w:rPr>
          <w:rFonts w:ascii="Times New Roman" w:eastAsia="Times New Roman" w:hAnsi="Times New Roman" w:cs="Times New Roman"/>
          <w:b/>
          <w:bCs/>
          <w:sz w:val="24"/>
          <w:szCs w:val="24"/>
          <w:lang w:eastAsia="fr-FR"/>
        </w:rPr>
        <w:t xml:space="preserve"> Bogdan CRISTEA</w:t>
      </w:r>
      <w:r w:rsidR="00FF6249" w:rsidRPr="005D05D8">
        <w:rPr>
          <w:rFonts w:ascii="Calibri" w:eastAsia="Calibri" w:hAnsi="Calibri" w:cs="Times New Roman"/>
        </w:rPr>
        <w:t xml:space="preserve">, </w:t>
      </w:r>
      <w:r w:rsidR="00FF6249" w:rsidRPr="005D05D8">
        <w:rPr>
          <w:rFonts w:ascii="Times New Roman" w:eastAsia="Calibri" w:hAnsi="Times New Roman" w:cs="Times New Roman"/>
          <w:sz w:val="24"/>
          <w:szCs w:val="24"/>
        </w:rPr>
        <w:t>Ju</w:t>
      </w:r>
      <w:r w:rsidR="005A6644">
        <w:rPr>
          <w:rFonts w:ascii="Times New Roman" w:eastAsia="Calibri" w:hAnsi="Times New Roman" w:cs="Times New Roman"/>
          <w:sz w:val="24"/>
          <w:szCs w:val="24"/>
        </w:rPr>
        <w:t>decător</w:t>
      </w:r>
      <w:r w:rsidR="00FF6249" w:rsidRPr="005D05D8">
        <w:rPr>
          <w:rFonts w:ascii="Times New Roman" w:eastAsia="Calibri" w:hAnsi="Times New Roman" w:cs="Times New Roman"/>
          <w:sz w:val="24"/>
          <w:szCs w:val="24"/>
        </w:rPr>
        <w:t>, Sec</w:t>
      </w:r>
      <w:r w:rsidR="005A6644">
        <w:rPr>
          <w:rFonts w:ascii="Times New Roman" w:eastAsia="Calibri" w:hAnsi="Times New Roman" w:cs="Times New Roman"/>
          <w:sz w:val="24"/>
          <w:szCs w:val="24"/>
        </w:rPr>
        <w:t>ția de Contencios administrativ și Fiscal de la Înalta Curte de Casație și Justiție</w:t>
      </w:r>
      <w:r w:rsidR="00FF6249" w:rsidRPr="005D05D8">
        <w:rPr>
          <w:rFonts w:ascii="Times New Roman" w:eastAsia="Calibri" w:hAnsi="Times New Roman" w:cs="Times New Roman"/>
          <w:sz w:val="24"/>
          <w:szCs w:val="24"/>
        </w:rPr>
        <w:t xml:space="preserve">: </w:t>
      </w:r>
      <w:r w:rsidR="005A6644">
        <w:rPr>
          <w:rFonts w:ascii="Times New Roman" w:eastAsia="Calibri" w:hAnsi="Times New Roman" w:cs="Times New Roman"/>
          <w:i/>
          <w:iCs/>
          <w:sz w:val="24"/>
          <w:szCs w:val="24"/>
        </w:rPr>
        <w:t>Des</w:t>
      </w:r>
      <w:r w:rsidR="00FF6249" w:rsidRPr="005D05D8">
        <w:rPr>
          <w:rFonts w:ascii="Times New Roman" w:eastAsia="Calibri" w:hAnsi="Times New Roman" w:cs="Times New Roman"/>
          <w:i/>
          <w:iCs/>
          <w:sz w:val="24"/>
          <w:szCs w:val="24"/>
        </w:rPr>
        <w:t>centrali</w:t>
      </w:r>
      <w:r w:rsidR="005A6644">
        <w:rPr>
          <w:rFonts w:ascii="Times New Roman" w:eastAsia="Calibri" w:hAnsi="Times New Roman" w:cs="Times New Roman"/>
          <w:i/>
          <w:iCs/>
          <w:sz w:val="24"/>
          <w:szCs w:val="24"/>
        </w:rPr>
        <w:t xml:space="preserve">zarea în România. Realitatea normativă reflectată în jurisprudență </w:t>
      </w:r>
    </w:p>
    <w:p w14:paraId="6A989E70" w14:textId="652CE892" w:rsidR="00FF6249" w:rsidRPr="005D05D8" w:rsidRDefault="005D05D8" w:rsidP="00FF6249">
      <w:pPr>
        <w:numPr>
          <w:ilvl w:val="0"/>
          <w:numId w:val="5"/>
        </w:numPr>
        <w:spacing w:before="100" w:beforeAutospacing="1" w:after="100" w:afterAutospacing="1" w:line="240" w:lineRule="auto"/>
        <w:contextualSpacing/>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D</w:t>
      </w:r>
      <w:r w:rsidR="005A6644">
        <w:rPr>
          <w:rFonts w:ascii="Times New Roman" w:eastAsia="Times New Roman" w:hAnsi="Times New Roman" w:cs="Times New Roman"/>
          <w:b/>
          <w:bCs/>
          <w:sz w:val="24"/>
          <w:szCs w:val="24"/>
          <w:lang w:eastAsia="fr-FR"/>
        </w:rPr>
        <w:t>l</w:t>
      </w:r>
      <w:r>
        <w:rPr>
          <w:rFonts w:ascii="Times New Roman" w:eastAsia="Times New Roman" w:hAnsi="Times New Roman" w:cs="Times New Roman"/>
          <w:b/>
          <w:bCs/>
          <w:sz w:val="24"/>
          <w:szCs w:val="24"/>
          <w:lang w:eastAsia="fr-FR"/>
        </w:rPr>
        <w:t xml:space="preserve"> </w:t>
      </w:r>
      <w:r w:rsidR="00FF6249" w:rsidRPr="005D05D8">
        <w:rPr>
          <w:rFonts w:ascii="Times New Roman" w:eastAsia="Times New Roman" w:hAnsi="Times New Roman" w:cs="Times New Roman"/>
          <w:b/>
          <w:bCs/>
          <w:sz w:val="24"/>
          <w:szCs w:val="24"/>
          <w:lang w:eastAsia="fr-FR"/>
        </w:rPr>
        <w:t xml:space="preserve"> Jean DE L’HERMITE,</w:t>
      </w:r>
      <w:r w:rsidR="00FF6249" w:rsidRPr="005D05D8">
        <w:rPr>
          <w:rFonts w:ascii="Times New Roman" w:eastAsia="Times New Roman" w:hAnsi="Times New Roman" w:cs="Times New Roman"/>
          <w:color w:val="000000"/>
          <w:sz w:val="24"/>
          <w:szCs w:val="24"/>
        </w:rPr>
        <w:t xml:space="preserve"> Cons</w:t>
      </w:r>
      <w:r w:rsidR="005A6644">
        <w:rPr>
          <w:rFonts w:ascii="Times New Roman" w:eastAsia="Times New Roman" w:hAnsi="Times New Roman" w:cs="Times New Roman"/>
          <w:color w:val="000000"/>
          <w:sz w:val="24"/>
          <w:szCs w:val="24"/>
        </w:rPr>
        <w:t xml:space="preserve">ilier de Stat </w:t>
      </w:r>
      <w:r w:rsidR="00FF6249" w:rsidRPr="005D05D8">
        <w:rPr>
          <w:rFonts w:ascii="Times New Roman" w:eastAsia="Times New Roman" w:hAnsi="Times New Roman" w:cs="Times New Roman"/>
          <w:color w:val="000000"/>
          <w:sz w:val="24"/>
          <w:szCs w:val="24"/>
        </w:rPr>
        <w:t xml:space="preserve">: </w:t>
      </w:r>
      <w:r w:rsidR="005A6644">
        <w:rPr>
          <w:rFonts w:ascii="Times New Roman" w:eastAsia="Times New Roman" w:hAnsi="Times New Roman" w:cs="Times New Roman"/>
          <w:i/>
          <w:iCs/>
          <w:sz w:val="24"/>
          <w:szCs w:val="24"/>
          <w:lang w:eastAsia="fr-FR"/>
        </w:rPr>
        <w:t xml:space="preserve">Echilibrul între </w:t>
      </w:r>
      <w:proofErr w:type="spellStart"/>
      <w:r w:rsidR="005A6644">
        <w:rPr>
          <w:rFonts w:ascii="Times New Roman" w:eastAsia="Times New Roman" w:hAnsi="Times New Roman" w:cs="Times New Roman"/>
          <w:i/>
          <w:iCs/>
          <w:sz w:val="24"/>
          <w:szCs w:val="24"/>
          <w:lang w:eastAsia="fr-FR"/>
        </w:rPr>
        <w:t>deconcentrare</w:t>
      </w:r>
      <w:proofErr w:type="spellEnd"/>
      <w:r w:rsidR="005A6644">
        <w:rPr>
          <w:rFonts w:ascii="Times New Roman" w:eastAsia="Times New Roman" w:hAnsi="Times New Roman" w:cs="Times New Roman"/>
          <w:i/>
          <w:iCs/>
          <w:sz w:val="24"/>
          <w:szCs w:val="24"/>
          <w:lang w:eastAsia="fr-FR"/>
        </w:rPr>
        <w:t xml:space="preserve"> </w:t>
      </w:r>
      <w:r w:rsidR="00275ACE">
        <w:rPr>
          <w:rFonts w:ascii="Times New Roman" w:eastAsia="Times New Roman" w:hAnsi="Times New Roman" w:cs="Times New Roman"/>
          <w:i/>
          <w:iCs/>
          <w:sz w:val="24"/>
          <w:szCs w:val="24"/>
          <w:lang w:eastAsia="fr-FR"/>
        </w:rPr>
        <w:t>ș</w:t>
      </w:r>
      <w:r w:rsidR="005A6644">
        <w:rPr>
          <w:rFonts w:ascii="Times New Roman" w:eastAsia="Times New Roman" w:hAnsi="Times New Roman" w:cs="Times New Roman"/>
          <w:i/>
          <w:iCs/>
          <w:sz w:val="24"/>
          <w:szCs w:val="24"/>
          <w:lang w:eastAsia="fr-FR"/>
        </w:rPr>
        <w:t xml:space="preserve">i descentralizare, o condiție a eficienței administrației teritoriale  </w:t>
      </w:r>
    </w:p>
    <w:p w14:paraId="7C031928" w14:textId="581E9EA0" w:rsidR="00FF6249" w:rsidRPr="005D05D8" w:rsidRDefault="005D05D8" w:rsidP="00FF6249">
      <w:pPr>
        <w:numPr>
          <w:ilvl w:val="0"/>
          <w:numId w:val="5"/>
        </w:numPr>
        <w:spacing w:before="100" w:beforeAutospacing="1" w:after="100" w:afterAutospacing="1" w:line="240" w:lineRule="auto"/>
        <w:contextualSpacing/>
        <w:jc w:val="both"/>
        <w:rPr>
          <w:rFonts w:ascii="Times New Roman" w:eastAsia="Times New Roman" w:hAnsi="Times New Roman" w:cs="Times New Roman"/>
          <w:i/>
          <w:iCs/>
          <w:sz w:val="24"/>
          <w:szCs w:val="24"/>
          <w:lang w:eastAsia="fr-FR"/>
        </w:rPr>
      </w:pPr>
      <w:r>
        <w:rPr>
          <w:rFonts w:ascii="Times New Roman" w:eastAsia="Times New Roman" w:hAnsi="Times New Roman" w:cs="Times New Roman"/>
          <w:b/>
          <w:bCs/>
          <w:sz w:val="24"/>
          <w:szCs w:val="24"/>
          <w:lang w:eastAsia="fr-FR"/>
        </w:rPr>
        <w:t>D</w:t>
      </w:r>
      <w:r w:rsidR="005A6644">
        <w:rPr>
          <w:rFonts w:ascii="Times New Roman" w:eastAsia="Times New Roman" w:hAnsi="Times New Roman" w:cs="Times New Roman"/>
          <w:b/>
          <w:bCs/>
          <w:sz w:val="24"/>
          <w:szCs w:val="24"/>
          <w:lang w:eastAsia="fr-FR"/>
        </w:rPr>
        <w:t>l</w:t>
      </w:r>
      <w:r>
        <w:rPr>
          <w:rFonts w:ascii="Times New Roman" w:eastAsia="Times New Roman" w:hAnsi="Times New Roman" w:cs="Times New Roman"/>
          <w:b/>
          <w:bCs/>
          <w:sz w:val="24"/>
          <w:szCs w:val="24"/>
          <w:lang w:eastAsia="fr-FR"/>
        </w:rPr>
        <w:t xml:space="preserve"> </w:t>
      </w:r>
      <w:r w:rsidR="00FF6249" w:rsidRPr="005D05D8">
        <w:rPr>
          <w:rFonts w:ascii="Times New Roman" w:eastAsia="Times New Roman" w:hAnsi="Times New Roman" w:cs="Times New Roman"/>
          <w:b/>
          <w:bCs/>
          <w:sz w:val="24"/>
          <w:szCs w:val="24"/>
          <w:lang w:eastAsia="fr-FR"/>
        </w:rPr>
        <w:t xml:space="preserve"> </w:t>
      </w:r>
      <w:r w:rsidR="00CB32D1">
        <w:rPr>
          <w:rFonts w:ascii="Times New Roman" w:eastAsia="Times New Roman" w:hAnsi="Times New Roman" w:cs="Times New Roman"/>
          <w:b/>
          <w:bCs/>
          <w:sz w:val="24"/>
          <w:szCs w:val="24"/>
          <w:lang w:eastAsia="fr-FR"/>
        </w:rPr>
        <w:t xml:space="preserve">conf. univ. dr. </w:t>
      </w:r>
      <w:r w:rsidR="00FF6249" w:rsidRPr="005D05D8">
        <w:rPr>
          <w:rFonts w:ascii="Times New Roman" w:eastAsia="Times New Roman" w:hAnsi="Times New Roman" w:cs="Times New Roman"/>
          <w:b/>
          <w:bCs/>
          <w:sz w:val="24"/>
          <w:szCs w:val="24"/>
          <w:lang w:eastAsia="fr-FR"/>
        </w:rPr>
        <w:t>Bogdan DIMA</w:t>
      </w:r>
      <w:r w:rsidR="00FF6249" w:rsidRPr="005D05D8">
        <w:rPr>
          <w:rFonts w:ascii="Times New Roman" w:eastAsia="Times New Roman" w:hAnsi="Times New Roman" w:cs="Times New Roman"/>
          <w:sz w:val="24"/>
          <w:szCs w:val="24"/>
          <w:lang w:eastAsia="fr-FR"/>
        </w:rPr>
        <w:t>, Universit</w:t>
      </w:r>
      <w:r w:rsidR="005A6644">
        <w:rPr>
          <w:rFonts w:ascii="Times New Roman" w:eastAsia="Times New Roman" w:hAnsi="Times New Roman" w:cs="Times New Roman"/>
          <w:sz w:val="24"/>
          <w:szCs w:val="24"/>
          <w:lang w:eastAsia="fr-FR"/>
        </w:rPr>
        <w:t>atea din București</w:t>
      </w:r>
      <w:r w:rsidR="00FF6249" w:rsidRPr="005D05D8">
        <w:rPr>
          <w:rFonts w:ascii="Times New Roman" w:eastAsia="Times New Roman" w:hAnsi="Times New Roman" w:cs="Times New Roman"/>
          <w:sz w:val="24"/>
          <w:szCs w:val="24"/>
          <w:lang w:eastAsia="fr-FR"/>
        </w:rPr>
        <w:t xml:space="preserve">: </w:t>
      </w:r>
      <w:r w:rsidR="005A6644">
        <w:rPr>
          <w:rFonts w:ascii="Times New Roman" w:eastAsia="Times New Roman" w:hAnsi="Times New Roman" w:cs="Times New Roman"/>
          <w:i/>
          <w:iCs/>
          <w:sz w:val="24"/>
          <w:szCs w:val="24"/>
          <w:lang w:eastAsia="fr-FR"/>
        </w:rPr>
        <w:t xml:space="preserve">Eficiența controlului de tutelă administrativă în România </w:t>
      </w:r>
    </w:p>
    <w:p w14:paraId="1DE91802" w14:textId="0D6AA25A" w:rsidR="00FF6249" w:rsidRPr="005D05D8" w:rsidRDefault="005D05D8" w:rsidP="00FF6249">
      <w:pPr>
        <w:numPr>
          <w:ilvl w:val="0"/>
          <w:numId w:val="5"/>
        </w:numPr>
        <w:spacing w:before="100" w:beforeAutospacing="1" w:after="100" w:afterAutospacing="1" w:line="240" w:lineRule="auto"/>
        <w:contextualSpacing/>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D</w:t>
      </w:r>
      <w:r w:rsidR="00BF5FAF">
        <w:rPr>
          <w:rFonts w:ascii="Times New Roman" w:eastAsia="Times New Roman" w:hAnsi="Times New Roman" w:cs="Times New Roman"/>
          <w:b/>
          <w:bCs/>
          <w:sz w:val="24"/>
          <w:szCs w:val="24"/>
          <w:lang w:eastAsia="fr-FR"/>
        </w:rPr>
        <w:t>l</w:t>
      </w:r>
      <w:r>
        <w:rPr>
          <w:rFonts w:ascii="Times New Roman" w:eastAsia="Times New Roman" w:hAnsi="Times New Roman" w:cs="Times New Roman"/>
          <w:b/>
          <w:bCs/>
          <w:sz w:val="24"/>
          <w:szCs w:val="24"/>
          <w:lang w:eastAsia="fr-FR"/>
        </w:rPr>
        <w:t xml:space="preserve"> </w:t>
      </w:r>
      <w:r w:rsidR="00FF6249" w:rsidRPr="005D05D8">
        <w:rPr>
          <w:rFonts w:ascii="Times New Roman" w:eastAsia="Times New Roman" w:hAnsi="Times New Roman" w:cs="Times New Roman"/>
          <w:sz w:val="24"/>
          <w:szCs w:val="24"/>
          <w:lang w:eastAsia="fr-FR"/>
        </w:rPr>
        <w:t xml:space="preserve"> </w:t>
      </w:r>
      <w:r w:rsidR="00CB32D1">
        <w:rPr>
          <w:rFonts w:ascii="Times New Roman" w:eastAsia="Times New Roman" w:hAnsi="Times New Roman" w:cs="Times New Roman"/>
          <w:b/>
          <w:bCs/>
          <w:sz w:val="24"/>
          <w:szCs w:val="24"/>
          <w:lang w:eastAsia="fr-FR"/>
        </w:rPr>
        <w:t xml:space="preserve">conf. univ. dr. </w:t>
      </w:r>
      <w:r w:rsidR="00FF6249" w:rsidRPr="005D05D8">
        <w:rPr>
          <w:rFonts w:ascii="Times New Roman" w:eastAsia="Times New Roman" w:hAnsi="Times New Roman" w:cs="Times New Roman"/>
          <w:b/>
          <w:bCs/>
          <w:sz w:val="24"/>
          <w:szCs w:val="24"/>
          <w:lang w:eastAsia="fr-FR"/>
        </w:rPr>
        <w:t>William GREMAUD</w:t>
      </w:r>
      <w:r w:rsidR="00FF6249" w:rsidRPr="005D05D8">
        <w:rPr>
          <w:rFonts w:ascii="Times New Roman" w:eastAsia="Times New Roman" w:hAnsi="Times New Roman" w:cs="Times New Roman"/>
          <w:sz w:val="24"/>
          <w:szCs w:val="24"/>
          <w:lang w:eastAsia="fr-FR"/>
        </w:rPr>
        <w:t>, Universit</w:t>
      </w:r>
      <w:r w:rsidR="00BF5FAF">
        <w:rPr>
          <w:rFonts w:ascii="Times New Roman" w:eastAsia="Times New Roman" w:hAnsi="Times New Roman" w:cs="Times New Roman"/>
          <w:sz w:val="24"/>
          <w:szCs w:val="24"/>
          <w:lang w:eastAsia="fr-FR"/>
        </w:rPr>
        <w:t>atea P</w:t>
      </w:r>
      <w:r w:rsidR="00FF6249" w:rsidRPr="005D05D8">
        <w:rPr>
          <w:rFonts w:ascii="Times New Roman" w:eastAsia="Times New Roman" w:hAnsi="Times New Roman" w:cs="Times New Roman"/>
          <w:sz w:val="24"/>
          <w:szCs w:val="24"/>
          <w:lang w:eastAsia="fr-FR"/>
        </w:rPr>
        <w:t xml:space="preserve">aris </w:t>
      </w:r>
      <w:proofErr w:type="spellStart"/>
      <w:r w:rsidR="00FF6249" w:rsidRPr="005D05D8">
        <w:rPr>
          <w:rFonts w:ascii="Times New Roman" w:eastAsia="Times New Roman" w:hAnsi="Times New Roman" w:cs="Times New Roman"/>
          <w:sz w:val="24"/>
          <w:szCs w:val="24"/>
          <w:lang w:eastAsia="fr-FR"/>
        </w:rPr>
        <w:t>Panthéon-Assas</w:t>
      </w:r>
      <w:proofErr w:type="spellEnd"/>
      <w:r w:rsidR="00FF6249" w:rsidRPr="005D05D8">
        <w:rPr>
          <w:rFonts w:ascii="Times New Roman" w:eastAsia="Times New Roman" w:hAnsi="Times New Roman" w:cs="Times New Roman"/>
          <w:sz w:val="24"/>
          <w:szCs w:val="24"/>
          <w:lang w:eastAsia="fr-FR"/>
        </w:rPr>
        <w:t xml:space="preserve">: </w:t>
      </w:r>
      <w:r w:rsidR="00BF5FAF">
        <w:rPr>
          <w:rFonts w:ascii="TimesNewRomanPSMT" w:eastAsia="Calibri" w:hAnsi="TimesNewRomanPSMT" w:cs="Times New Roman"/>
          <w:i/>
          <w:iCs/>
          <w:color w:val="212121"/>
          <w:sz w:val="23"/>
          <w:szCs w:val="23"/>
          <w:shd w:val="clear" w:color="auto" w:fill="FFFFFF"/>
        </w:rPr>
        <w:t xml:space="preserve">Relațiile între Stat și colectivități teritoriale în materie financiară </w:t>
      </w:r>
    </w:p>
    <w:p w14:paraId="124ABD9A" w14:textId="2A0633B8" w:rsidR="00FF6249" w:rsidRPr="005D05D8" w:rsidRDefault="00FF6249" w:rsidP="00FF6249">
      <w:pPr>
        <w:numPr>
          <w:ilvl w:val="0"/>
          <w:numId w:val="5"/>
        </w:numPr>
        <w:spacing w:before="100" w:beforeAutospacing="1" w:after="100" w:afterAutospacing="1" w:line="240" w:lineRule="auto"/>
        <w:contextualSpacing/>
        <w:jc w:val="both"/>
        <w:rPr>
          <w:rFonts w:ascii="Times New Roman" w:eastAsia="Times New Roman" w:hAnsi="Times New Roman" w:cs="Times New Roman"/>
          <w:i/>
          <w:iCs/>
          <w:sz w:val="24"/>
          <w:szCs w:val="24"/>
          <w:lang w:eastAsia="fr-FR"/>
        </w:rPr>
      </w:pPr>
      <w:r w:rsidRPr="005D05D8">
        <w:rPr>
          <w:rFonts w:ascii="Times New Roman" w:eastAsia="Times New Roman" w:hAnsi="Times New Roman" w:cs="Times New Roman"/>
          <w:i/>
          <w:iCs/>
          <w:sz w:val="24"/>
          <w:szCs w:val="24"/>
          <w:lang w:eastAsia="fr-FR"/>
        </w:rPr>
        <w:t>Discu</w:t>
      </w:r>
      <w:r w:rsidR="00BF5FAF">
        <w:rPr>
          <w:rFonts w:ascii="Times New Roman" w:eastAsia="Times New Roman" w:hAnsi="Times New Roman" w:cs="Times New Roman"/>
          <w:i/>
          <w:iCs/>
          <w:sz w:val="24"/>
          <w:szCs w:val="24"/>
          <w:lang w:eastAsia="fr-FR"/>
        </w:rPr>
        <w:t xml:space="preserve">ții </w:t>
      </w:r>
      <w:r w:rsidRPr="005D05D8">
        <w:rPr>
          <w:rFonts w:ascii="Times New Roman" w:eastAsia="Times New Roman" w:hAnsi="Times New Roman" w:cs="Times New Roman"/>
          <w:i/>
          <w:iCs/>
          <w:sz w:val="24"/>
          <w:szCs w:val="24"/>
          <w:lang w:eastAsia="fr-FR"/>
        </w:rPr>
        <w:t xml:space="preserve">(30 minute) </w:t>
      </w:r>
    </w:p>
    <w:p w14:paraId="58586B40" w14:textId="77777777" w:rsidR="00FF6249" w:rsidRPr="005D05D8" w:rsidRDefault="00FF6249" w:rsidP="00FF6249">
      <w:pPr>
        <w:spacing w:after="0"/>
        <w:rPr>
          <w:rFonts w:ascii="Times New Roman" w:eastAsia="Calibri" w:hAnsi="Times New Roman" w:cs="Times New Roman"/>
          <w:b/>
          <w:bCs/>
          <w:color w:val="000000"/>
          <w:sz w:val="24"/>
          <w:szCs w:val="24"/>
        </w:rPr>
      </w:pPr>
    </w:p>
    <w:p w14:paraId="531759D4" w14:textId="77777777" w:rsidR="00FF6249" w:rsidRPr="005D05D8" w:rsidRDefault="00FF6249" w:rsidP="00FF6249">
      <w:pPr>
        <w:spacing w:after="0"/>
        <w:rPr>
          <w:rFonts w:ascii="Times New Roman" w:eastAsia="Calibri" w:hAnsi="Times New Roman" w:cs="Times New Roman"/>
          <w:b/>
          <w:bCs/>
          <w:color w:val="000000"/>
          <w:sz w:val="24"/>
          <w:szCs w:val="24"/>
        </w:rPr>
      </w:pPr>
    </w:p>
    <w:p w14:paraId="41DE0337" w14:textId="15C5005E" w:rsidR="00FF6249" w:rsidRPr="005D05D8" w:rsidRDefault="00BF5FAF" w:rsidP="00FF6249">
      <w:pPr>
        <w:spacing w:after="0"/>
        <w:jc w:val="center"/>
        <w:rPr>
          <w:rFonts w:ascii="Times New Roman" w:eastAsia="Calibri" w:hAnsi="Times New Roman" w:cs="Times New Roman"/>
          <w:i/>
          <w:iCs/>
          <w:color w:val="000000"/>
          <w:sz w:val="24"/>
          <w:szCs w:val="24"/>
        </w:rPr>
      </w:pPr>
      <w:r>
        <w:rPr>
          <w:rFonts w:ascii="Times New Roman" w:eastAsia="Calibri" w:hAnsi="Times New Roman" w:cs="Times New Roman"/>
          <w:b/>
          <w:bCs/>
          <w:sz w:val="24"/>
          <w:szCs w:val="20"/>
        </w:rPr>
        <w:t xml:space="preserve">Prânz </w:t>
      </w:r>
      <w:r w:rsidR="00FF6249" w:rsidRPr="005D05D8">
        <w:rPr>
          <w:rFonts w:ascii="Times New Roman" w:eastAsia="Calibri" w:hAnsi="Times New Roman" w:cs="Times New Roman"/>
          <w:b/>
          <w:bCs/>
          <w:sz w:val="24"/>
          <w:szCs w:val="20"/>
        </w:rPr>
        <w:t>(13</w:t>
      </w:r>
      <w:r>
        <w:rPr>
          <w:rFonts w:ascii="Times New Roman" w:eastAsia="Calibri" w:hAnsi="Times New Roman" w:cs="Times New Roman"/>
          <w:b/>
          <w:bCs/>
          <w:sz w:val="24"/>
          <w:szCs w:val="20"/>
        </w:rPr>
        <w:t>:00</w:t>
      </w:r>
      <w:r w:rsidR="00FF6249" w:rsidRPr="005D05D8">
        <w:rPr>
          <w:rFonts w:ascii="Times New Roman" w:eastAsia="Calibri" w:hAnsi="Times New Roman" w:cs="Times New Roman"/>
          <w:b/>
          <w:bCs/>
          <w:sz w:val="24"/>
          <w:szCs w:val="20"/>
        </w:rPr>
        <w:t xml:space="preserve"> </w:t>
      </w:r>
      <w:r>
        <w:rPr>
          <w:rFonts w:ascii="Times New Roman" w:eastAsia="Calibri" w:hAnsi="Times New Roman" w:cs="Times New Roman"/>
          <w:b/>
          <w:bCs/>
          <w:sz w:val="24"/>
          <w:szCs w:val="20"/>
        </w:rPr>
        <w:t>–</w:t>
      </w:r>
      <w:r w:rsidR="00FF6249" w:rsidRPr="005D05D8">
        <w:rPr>
          <w:rFonts w:ascii="Times New Roman" w:eastAsia="Calibri" w:hAnsi="Times New Roman" w:cs="Times New Roman"/>
          <w:b/>
          <w:bCs/>
          <w:sz w:val="24"/>
          <w:szCs w:val="20"/>
        </w:rPr>
        <w:t xml:space="preserve"> 14</w:t>
      </w:r>
      <w:r>
        <w:rPr>
          <w:rFonts w:ascii="Times New Roman" w:eastAsia="Calibri" w:hAnsi="Times New Roman" w:cs="Times New Roman"/>
          <w:b/>
          <w:bCs/>
          <w:sz w:val="24"/>
          <w:szCs w:val="20"/>
        </w:rPr>
        <w:t>:</w:t>
      </w:r>
      <w:r w:rsidR="00FF6249" w:rsidRPr="005D05D8">
        <w:rPr>
          <w:rFonts w:ascii="Times New Roman" w:eastAsia="Calibri" w:hAnsi="Times New Roman" w:cs="Times New Roman"/>
          <w:b/>
          <w:bCs/>
          <w:sz w:val="24"/>
          <w:szCs w:val="20"/>
        </w:rPr>
        <w:t>30),</w:t>
      </w:r>
      <w:r w:rsidR="00FF6249" w:rsidRPr="005D05D8">
        <w:rPr>
          <w:rFonts w:ascii="Times New Roman" w:eastAsia="Calibri" w:hAnsi="Times New Roman" w:cs="Times New Roman"/>
          <w:i/>
          <w:iCs/>
          <w:color w:val="000000"/>
          <w:sz w:val="24"/>
          <w:szCs w:val="24"/>
        </w:rPr>
        <w:t xml:space="preserve"> of</w:t>
      </w:r>
      <w:r>
        <w:rPr>
          <w:rFonts w:ascii="Times New Roman" w:eastAsia="Calibri" w:hAnsi="Times New Roman" w:cs="Times New Roman"/>
          <w:i/>
          <w:iCs/>
          <w:color w:val="000000"/>
          <w:sz w:val="24"/>
          <w:szCs w:val="24"/>
        </w:rPr>
        <w:t xml:space="preserve">erit de Ambasada Franței în </w:t>
      </w:r>
      <w:r w:rsidR="00FF6249" w:rsidRPr="005D05D8">
        <w:rPr>
          <w:rFonts w:ascii="Times New Roman" w:eastAsia="Calibri" w:hAnsi="Times New Roman" w:cs="Times New Roman"/>
          <w:i/>
          <w:iCs/>
          <w:color w:val="000000"/>
          <w:sz w:val="24"/>
          <w:szCs w:val="24"/>
        </w:rPr>
        <w:t>Rom</w:t>
      </w:r>
      <w:r>
        <w:rPr>
          <w:rFonts w:ascii="Times New Roman" w:eastAsia="Calibri" w:hAnsi="Times New Roman" w:cs="Times New Roman"/>
          <w:i/>
          <w:iCs/>
          <w:color w:val="000000"/>
          <w:sz w:val="24"/>
          <w:szCs w:val="24"/>
        </w:rPr>
        <w:t xml:space="preserve">ânia tuturor participanților și vorbitorilor </w:t>
      </w:r>
      <w:r w:rsidR="00FF6249" w:rsidRPr="005D05D8">
        <w:rPr>
          <w:rFonts w:ascii="Times New Roman" w:eastAsia="Calibri" w:hAnsi="Times New Roman" w:cs="Times New Roman"/>
          <w:i/>
          <w:iCs/>
          <w:color w:val="000000"/>
          <w:sz w:val="24"/>
          <w:szCs w:val="24"/>
        </w:rPr>
        <w:t xml:space="preserve">– </w:t>
      </w:r>
      <w:r>
        <w:rPr>
          <w:rFonts w:ascii="Times New Roman" w:eastAsia="Calibri" w:hAnsi="Times New Roman" w:cs="Times New Roman"/>
          <w:i/>
          <w:iCs/>
          <w:color w:val="000000"/>
          <w:sz w:val="24"/>
          <w:szCs w:val="24"/>
        </w:rPr>
        <w:t xml:space="preserve">La fața locului </w:t>
      </w:r>
      <w:r w:rsidR="00FF6249" w:rsidRPr="005D05D8">
        <w:rPr>
          <w:rFonts w:ascii="Times New Roman" w:eastAsia="Calibri" w:hAnsi="Times New Roman" w:cs="Times New Roman"/>
          <w:i/>
          <w:iCs/>
          <w:color w:val="000000"/>
          <w:sz w:val="24"/>
          <w:szCs w:val="24"/>
        </w:rPr>
        <w:t xml:space="preserve"> </w:t>
      </w:r>
    </w:p>
    <w:p w14:paraId="7D2E2FB7" w14:textId="77777777" w:rsidR="00FF6249" w:rsidRPr="005D05D8" w:rsidRDefault="00FF6249" w:rsidP="00FF6249">
      <w:pPr>
        <w:spacing w:after="0"/>
        <w:rPr>
          <w:rFonts w:ascii="Times New Roman" w:eastAsia="Calibri" w:hAnsi="Times New Roman" w:cs="Times New Roman"/>
          <w:b/>
          <w:bCs/>
          <w:color w:val="000000"/>
          <w:sz w:val="24"/>
          <w:szCs w:val="24"/>
        </w:rPr>
      </w:pPr>
    </w:p>
    <w:p w14:paraId="6FE97E68" w14:textId="77777777" w:rsidR="00FF6249" w:rsidRPr="005D05D8" w:rsidRDefault="00FF6249" w:rsidP="00FF6249">
      <w:pPr>
        <w:spacing w:after="0"/>
        <w:rPr>
          <w:rFonts w:ascii="Times New Roman" w:eastAsia="Calibri" w:hAnsi="Times New Roman" w:cs="Times New Roman"/>
          <w:b/>
          <w:bCs/>
          <w:color w:val="000000"/>
          <w:sz w:val="24"/>
          <w:szCs w:val="24"/>
        </w:rPr>
      </w:pPr>
    </w:p>
    <w:p w14:paraId="6BA35098" w14:textId="77777777" w:rsidR="00FF6249" w:rsidRPr="005D05D8" w:rsidRDefault="00FF6249" w:rsidP="00FF6249">
      <w:pPr>
        <w:spacing w:after="0"/>
        <w:jc w:val="center"/>
        <w:rPr>
          <w:rFonts w:ascii="Times New Roman" w:eastAsia="Calibri" w:hAnsi="Times New Roman" w:cs="Times New Roman"/>
          <w:b/>
          <w:bCs/>
          <w:color w:val="000000"/>
          <w:sz w:val="24"/>
          <w:szCs w:val="24"/>
        </w:rPr>
      </w:pPr>
      <w:r w:rsidRPr="005D05D8">
        <w:rPr>
          <w:rFonts w:ascii="Times New Roman" w:eastAsia="Calibri" w:hAnsi="Times New Roman" w:cs="Times New Roman"/>
          <w:b/>
          <w:bCs/>
          <w:color w:val="000000"/>
          <w:sz w:val="24"/>
          <w:szCs w:val="24"/>
        </w:rPr>
        <w:t>***</w:t>
      </w:r>
    </w:p>
    <w:p w14:paraId="7357B7F3" w14:textId="77777777" w:rsidR="00FF6249" w:rsidRPr="005D05D8" w:rsidRDefault="00FF6249" w:rsidP="00FF6249">
      <w:pPr>
        <w:rPr>
          <w:rFonts w:ascii="Times New Roman" w:eastAsia="Calibri" w:hAnsi="Times New Roman" w:cs="Times New Roman"/>
          <w:b/>
          <w:bCs/>
          <w:color w:val="2F5496" w:themeColor="accent1" w:themeShade="BF"/>
          <w:sz w:val="28"/>
          <w:szCs w:val="28"/>
        </w:rPr>
      </w:pPr>
      <w:r w:rsidRPr="005D05D8">
        <w:rPr>
          <w:rFonts w:ascii="Times New Roman" w:eastAsia="Calibri" w:hAnsi="Times New Roman" w:cs="Times New Roman"/>
          <w:b/>
          <w:bCs/>
          <w:color w:val="2F5496" w:themeColor="accent1" w:themeShade="BF"/>
          <w:sz w:val="28"/>
          <w:szCs w:val="28"/>
        </w:rPr>
        <w:br w:type="page"/>
      </w:r>
    </w:p>
    <w:p w14:paraId="0738D24D" w14:textId="3394662F" w:rsidR="00FF6249" w:rsidRPr="005D05D8" w:rsidRDefault="00BF5FAF" w:rsidP="00FF6249">
      <w:pPr>
        <w:spacing w:after="0" w:line="360" w:lineRule="auto"/>
        <w:jc w:val="center"/>
        <w:rPr>
          <w:rFonts w:ascii="Times New Roman" w:eastAsia="Calibri" w:hAnsi="Times New Roman" w:cs="Times New Roman"/>
          <w:b/>
          <w:bCs/>
          <w:color w:val="2F5496" w:themeColor="accent1" w:themeShade="BF"/>
          <w:sz w:val="28"/>
          <w:szCs w:val="28"/>
        </w:rPr>
      </w:pPr>
      <w:r>
        <w:rPr>
          <w:rFonts w:ascii="Times New Roman" w:eastAsia="Calibri" w:hAnsi="Times New Roman" w:cs="Times New Roman"/>
          <w:b/>
          <w:bCs/>
          <w:color w:val="2F5496" w:themeColor="accent1" w:themeShade="BF"/>
          <w:sz w:val="28"/>
          <w:szCs w:val="28"/>
        </w:rPr>
        <w:lastRenderedPageBreak/>
        <w:t xml:space="preserve">A doua masă rotundă </w:t>
      </w:r>
      <w:r w:rsidR="00FF6249" w:rsidRPr="005D05D8">
        <w:rPr>
          <w:rFonts w:ascii="Times New Roman" w:eastAsia="Calibri" w:hAnsi="Times New Roman" w:cs="Times New Roman"/>
          <w:b/>
          <w:bCs/>
          <w:color w:val="2F5496" w:themeColor="accent1" w:themeShade="BF"/>
          <w:sz w:val="28"/>
          <w:szCs w:val="28"/>
        </w:rPr>
        <w:t>(14</w:t>
      </w:r>
      <w:r>
        <w:rPr>
          <w:rFonts w:ascii="Times New Roman" w:eastAsia="Calibri" w:hAnsi="Times New Roman" w:cs="Times New Roman"/>
          <w:b/>
          <w:bCs/>
          <w:color w:val="2F5496" w:themeColor="accent1" w:themeShade="BF"/>
          <w:sz w:val="28"/>
          <w:szCs w:val="28"/>
        </w:rPr>
        <w:t>:</w:t>
      </w:r>
      <w:r w:rsidR="00FF6249" w:rsidRPr="005D05D8">
        <w:rPr>
          <w:rFonts w:ascii="Times New Roman" w:eastAsia="Calibri" w:hAnsi="Times New Roman" w:cs="Times New Roman"/>
          <w:b/>
          <w:bCs/>
          <w:color w:val="2F5496" w:themeColor="accent1" w:themeShade="BF"/>
          <w:sz w:val="28"/>
          <w:szCs w:val="28"/>
        </w:rPr>
        <w:t>30 – 17</w:t>
      </w:r>
      <w:r>
        <w:rPr>
          <w:rFonts w:ascii="Times New Roman" w:eastAsia="Calibri" w:hAnsi="Times New Roman" w:cs="Times New Roman"/>
          <w:b/>
          <w:bCs/>
          <w:color w:val="2F5496" w:themeColor="accent1" w:themeShade="BF"/>
          <w:sz w:val="28"/>
          <w:szCs w:val="28"/>
        </w:rPr>
        <w:t>:00</w:t>
      </w:r>
      <w:r w:rsidR="00FF6249" w:rsidRPr="005D05D8">
        <w:rPr>
          <w:rFonts w:ascii="Times New Roman" w:eastAsia="Calibri" w:hAnsi="Times New Roman" w:cs="Times New Roman"/>
          <w:b/>
          <w:bCs/>
          <w:color w:val="2F5496" w:themeColor="accent1" w:themeShade="BF"/>
          <w:sz w:val="28"/>
          <w:szCs w:val="28"/>
        </w:rPr>
        <w:t>)</w:t>
      </w:r>
    </w:p>
    <w:p w14:paraId="29E8928A" w14:textId="30575387" w:rsidR="00FF6249" w:rsidRPr="005D05D8" w:rsidRDefault="00BF5FAF" w:rsidP="00FF6249">
      <w:pPr>
        <w:spacing w:after="0" w:line="360" w:lineRule="auto"/>
        <w:jc w:val="center"/>
        <w:rPr>
          <w:rFonts w:ascii="Times New Roman" w:eastAsia="Calibri" w:hAnsi="Times New Roman" w:cs="Times New Roman"/>
          <w:b/>
          <w:bCs/>
          <w:color w:val="2F5496" w:themeColor="accent1" w:themeShade="BF"/>
          <w:sz w:val="28"/>
          <w:szCs w:val="28"/>
        </w:rPr>
      </w:pPr>
      <w:r>
        <w:rPr>
          <w:rFonts w:ascii="Times New Roman" w:hAnsi="Times New Roman" w:cs="Times New Roman"/>
          <w:b/>
          <w:bCs/>
          <w:color w:val="2F5496" w:themeColor="accent1" w:themeShade="BF"/>
          <w:sz w:val="28"/>
          <w:szCs w:val="28"/>
        </w:rPr>
        <w:t>Utilizatorul serviciu</w:t>
      </w:r>
      <w:r w:rsidR="00CB32D1">
        <w:rPr>
          <w:rFonts w:ascii="Times New Roman" w:hAnsi="Times New Roman" w:cs="Times New Roman"/>
          <w:b/>
          <w:bCs/>
          <w:color w:val="2F5496" w:themeColor="accent1" w:themeShade="BF"/>
          <w:sz w:val="28"/>
          <w:szCs w:val="28"/>
        </w:rPr>
        <w:t>lui</w:t>
      </w:r>
      <w:r>
        <w:rPr>
          <w:rFonts w:ascii="Times New Roman" w:hAnsi="Times New Roman" w:cs="Times New Roman"/>
          <w:b/>
          <w:bCs/>
          <w:color w:val="2F5496" w:themeColor="accent1" w:themeShade="BF"/>
          <w:sz w:val="28"/>
          <w:szCs w:val="28"/>
        </w:rPr>
        <w:t xml:space="preserve"> public </w:t>
      </w:r>
    </w:p>
    <w:p w14:paraId="77E904FB" w14:textId="7A905F57" w:rsidR="00FF6249" w:rsidRPr="00BF5FAF" w:rsidRDefault="00511F9E" w:rsidP="00FF6249">
      <w:pPr>
        <w:jc w:val="both"/>
        <w:rPr>
          <w:rFonts w:ascii="Times New Roman" w:hAnsi="Times New Roman" w:cs="Times New Roman"/>
          <w:sz w:val="24"/>
          <w:szCs w:val="24"/>
        </w:rPr>
      </w:pPr>
      <w:r>
        <w:rPr>
          <w:rFonts w:ascii="Times New Roman" w:hAnsi="Times New Roman" w:cs="Times New Roman"/>
          <w:sz w:val="24"/>
          <w:szCs w:val="24"/>
        </w:rPr>
        <w:t>Dezvoltarea</w:t>
      </w:r>
      <w:r w:rsidR="00BF5FAF" w:rsidRPr="00BF5FAF">
        <w:rPr>
          <w:rFonts w:ascii="Times New Roman" w:hAnsi="Times New Roman" w:cs="Times New Roman"/>
          <w:sz w:val="24"/>
          <w:szCs w:val="24"/>
        </w:rPr>
        <w:t xml:space="preserve"> calit</w:t>
      </w:r>
      <w:r>
        <w:rPr>
          <w:rFonts w:ascii="Times New Roman" w:hAnsi="Times New Roman" w:cs="Times New Roman"/>
          <w:sz w:val="24"/>
          <w:szCs w:val="24"/>
        </w:rPr>
        <w:t>ății</w:t>
      </w:r>
      <w:r w:rsidR="00BF5FAF" w:rsidRPr="00BF5FAF">
        <w:rPr>
          <w:rFonts w:ascii="Times New Roman" w:hAnsi="Times New Roman" w:cs="Times New Roman"/>
          <w:sz w:val="24"/>
          <w:szCs w:val="24"/>
        </w:rPr>
        <w:t xml:space="preserve"> și </w:t>
      </w:r>
      <w:r>
        <w:rPr>
          <w:rFonts w:ascii="Times New Roman" w:hAnsi="Times New Roman" w:cs="Times New Roman"/>
          <w:sz w:val="24"/>
          <w:szCs w:val="24"/>
        </w:rPr>
        <w:t xml:space="preserve">a </w:t>
      </w:r>
      <w:r w:rsidR="00BF5FAF" w:rsidRPr="00BF5FAF">
        <w:rPr>
          <w:rFonts w:ascii="Times New Roman" w:hAnsi="Times New Roman" w:cs="Times New Roman"/>
          <w:sz w:val="24"/>
          <w:szCs w:val="24"/>
        </w:rPr>
        <w:t>eficienț</w:t>
      </w:r>
      <w:r>
        <w:rPr>
          <w:rFonts w:ascii="Times New Roman" w:hAnsi="Times New Roman" w:cs="Times New Roman"/>
          <w:sz w:val="24"/>
          <w:szCs w:val="24"/>
        </w:rPr>
        <w:t>ei</w:t>
      </w:r>
      <w:r w:rsidR="00BF5FAF" w:rsidRPr="00BF5FAF">
        <w:rPr>
          <w:rFonts w:ascii="Times New Roman" w:hAnsi="Times New Roman" w:cs="Times New Roman"/>
          <w:sz w:val="24"/>
          <w:szCs w:val="24"/>
        </w:rPr>
        <w:t xml:space="preserve"> serviciilor publice </w:t>
      </w:r>
      <w:r>
        <w:rPr>
          <w:rFonts w:ascii="Times New Roman" w:hAnsi="Times New Roman" w:cs="Times New Roman"/>
          <w:sz w:val="24"/>
          <w:szCs w:val="24"/>
        </w:rPr>
        <w:t>prezintă o</w:t>
      </w:r>
      <w:r w:rsidR="00BF5FAF" w:rsidRPr="00BF5FAF">
        <w:rPr>
          <w:rFonts w:ascii="Times New Roman" w:hAnsi="Times New Roman" w:cs="Times New Roman"/>
          <w:sz w:val="24"/>
          <w:szCs w:val="24"/>
        </w:rPr>
        <w:t xml:space="preserve"> dublă</w:t>
      </w:r>
      <w:r>
        <w:rPr>
          <w:rFonts w:ascii="Times New Roman" w:hAnsi="Times New Roman" w:cs="Times New Roman"/>
          <w:sz w:val="24"/>
          <w:szCs w:val="24"/>
        </w:rPr>
        <w:t xml:space="preserve"> constrângere</w:t>
      </w:r>
      <w:r w:rsidR="00BF5FAF" w:rsidRPr="00BF5FAF">
        <w:rPr>
          <w:rFonts w:ascii="Times New Roman" w:hAnsi="Times New Roman" w:cs="Times New Roman"/>
          <w:sz w:val="24"/>
          <w:szCs w:val="24"/>
        </w:rPr>
        <w:t xml:space="preserve">. </w:t>
      </w:r>
      <w:r>
        <w:rPr>
          <w:rFonts w:ascii="Times New Roman" w:hAnsi="Times New Roman" w:cs="Times New Roman"/>
          <w:sz w:val="24"/>
          <w:szCs w:val="24"/>
        </w:rPr>
        <w:t>Astfel</w:t>
      </w:r>
      <w:r w:rsidR="00BF5FAF" w:rsidRPr="00BF5FAF">
        <w:rPr>
          <w:rFonts w:ascii="Times New Roman" w:hAnsi="Times New Roman" w:cs="Times New Roman"/>
          <w:sz w:val="24"/>
          <w:szCs w:val="24"/>
        </w:rPr>
        <w:t xml:space="preserve">, administrațiile publice trebuie să </w:t>
      </w:r>
      <w:r>
        <w:rPr>
          <w:rFonts w:ascii="Times New Roman" w:hAnsi="Times New Roman" w:cs="Times New Roman"/>
          <w:sz w:val="24"/>
          <w:szCs w:val="24"/>
        </w:rPr>
        <w:t>asigure o conciliere între</w:t>
      </w:r>
      <w:r w:rsidR="00BF5FAF" w:rsidRPr="00BF5FAF">
        <w:rPr>
          <w:rFonts w:ascii="Times New Roman" w:hAnsi="Times New Roman" w:cs="Times New Roman"/>
          <w:sz w:val="24"/>
          <w:szCs w:val="24"/>
        </w:rPr>
        <w:t xml:space="preserve"> </w:t>
      </w:r>
      <w:r>
        <w:rPr>
          <w:rFonts w:ascii="Times New Roman" w:hAnsi="Times New Roman" w:cs="Times New Roman"/>
          <w:sz w:val="24"/>
          <w:szCs w:val="24"/>
        </w:rPr>
        <w:t xml:space="preserve">aspectele privitoare la </w:t>
      </w:r>
      <w:r w:rsidR="00BF5FAF" w:rsidRPr="00BF5FAF">
        <w:rPr>
          <w:rFonts w:ascii="Times New Roman" w:hAnsi="Times New Roman" w:cs="Times New Roman"/>
          <w:sz w:val="24"/>
          <w:szCs w:val="24"/>
        </w:rPr>
        <w:t xml:space="preserve">satisfacerea nevoilor specifice utilizatorilor </w:t>
      </w:r>
      <w:r>
        <w:rPr>
          <w:rFonts w:ascii="Times New Roman" w:hAnsi="Times New Roman" w:cs="Times New Roman"/>
          <w:sz w:val="24"/>
          <w:szCs w:val="24"/>
        </w:rPr>
        <w:t>și cele referitoare la</w:t>
      </w:r>
      <w:r w:rsidR="00BF5FAF" w:rsidRPr="00BF5FAF">
        <w:rPr>
          <w:rFonts w:ascii="Times New Roman" w:hAnsi="Times New Roman" w:cs="Times New Roman"/>
          <w:sz w:val="24"/>
          <w:szCs w:val="24"/>
        </w:rPr>
        <w:t xml:space="preserve"> respectarea </w:t>
      </w:r>
      <w:r>
        <w:rPr>
          <w:rFonts w:ascii="Times New Roman" w:hAnsi="Times New Roman" w:cs="Times New Roman"/>
          <w:sz w:val="24"/>
          <w:szCs w:val="24"/>
        </w:rPr>
        <w:t>obiectivelor</w:t>
      </w:r>
      <w:r w:rsidR="00BF5FAF" w:rsidRPr="00BF5FAF">
        <w:rPr>
          <w:rFonts w:ascii="Times New Roman" w:hAnsi="Times New Roman" w:cs="Times New Roman"/>
          <w:sz w:val="24"/>
          <w:szCs w:val="24"/>
        </w:rPr>
        <w:t xml:space="preserve"> </w:t>
      </w:r>
      <w:r>
        <w:rPr>
          <w:rFonts w:ascii="Times New Roman" w:hAnsi="Times New Roman" w:cs="Times New Roman"/>
          <w:sz w:val="24"/>
          <w:szCs w:val="24"/>
        </w:rPr>
        <w:t>ce privesc</w:t>
      </w:r>
      <w:r w:rsidR="00BF5FAF" w:rsidRPr="00BF5FAF">
        <w:rPr>
          <w:rFonts w:ascii="Times New Roman" w:hAnsi="Times New Roman" w:cs="Times New Roman"/>
          <w:sz w:val="24"/>
          <w:szCs w:val="24"/>
        </w:rPr>
        <w:t xml:space="preserve"> interes</w:t>
      </w:r>
      <w:r>
        <w:rPr>
          <w:rFonts w:ascii="Times New Roman" w:hAnsi="Times New Roman" w:cs="Times New Roman"/>
          <w:sz w:val="24"/>
          <w:szCs w:val="24"/>
        </w:rPr>
        <w:t>ul</w:t>
      </w:r>
      <w:r w:rsidR="00BF5FAF" w:rsidRPr="00BF5FAF">
        <w:rPr>
          <w:rFonts w:ascii="Times New Roman" w:hAnsi="Times New Roman" w:cs="Times New Roman"/>
          <w:sz w:val="24"/>
          <w:szCs w:val="24"/>
        </w:rPr>
        <w:t xml:space="preserve"> general. În studiul său anual din 2023, Consiliul de Stat </w:t>
      </w:r>
      <w:r>
        <w:rPr>
          <w:rFonts w:ascii="Times New Roman" w:hAnsi="Times New Roman" w:cs="Times New Roman"/>
          <w:sz w:val="24"/>
          <w:szCs w:val="24"/>
        </w:rPr>
        <w:t xml:space="preserve">menționează </w:t>
      </w:r>
      <w:r w:rsidR="00634721">
        <w:rPr>
          <w:rFonts w:ascii="Times New Roman" w:hAnsi="Times New Roman" w:cs="Times New Roman"/>
          <w:sz w:val="24"/>
          <w:szCs w:val="24"/>
        </w:rPr>
        <w:t xml:space="preserve">că </w:t>
      </w:r>
      <w:r w:rsidR="00BF5FAF" w:rsidRPr="00BF5FAF">
        <w:rPr>
          <w:rFonts w:ascii="Times New Roman" w:hAnsi="Times New Roman" w:cs="Times New Roman"/>
          <w:sz w:val="24"/>
          <w:szCs w:val="24"/>
        </w:rPr>
        <w:t>între acțiunea publică și utilizatori</w:t>
      </w:r>
      <w:r w:rsidR="00634721">
        <w:rPr>
          <w:rFonts w:ascii="Times New Roman" w:hAnsi="Times New Roman" w:cs="Times New Roman"/>
          <w:sz w:val="24"/>
          <w:szCs w:val="24"/>
        </w:rPr>
        <w:t xml:space="preserve"> a existat un decalaj ce a</w:t>
      </w:r>
      <w:r w:rsidR="00BF5FAF" w:rsidRPr="00BF5FAF">
        <w:rPr>
          <w:rFonts w:ascii="Times New Roman" w:hAnsi="Times New Roman" w:cs="Times New Roman"/>
          <w:sz w:val="24"/>
          <w:szCs w:val="24"/>
        </w:rPr>
        <w:t xml:space="preserve"> submin</w:t>
      </w:r>
      <w:r w:rsidR="00634721">
        <w:rPr>
          <w:rFonts w:ascii="Times New Roman" w:hAnsi="Times New Roman" w:cs="Times New Roman"/>
          <w:sz w:val="24"/>
          <w:szCs w:val="24"/>
        </w:rPr>
        <w:t>at</w:t>
      </w:r>
      <w:r w:rsidR="00BF5FAF" w:rsidRPr="00BF5FAF">
        <w:rPr>
          <w:rFonts w:ascii="Times New Roman" w:hAnsi="Times New Roman" w:cs="Times New Roman"/>
          <w:sz w:val="24"/>
          <w:szCs w:val="24"/>
        </w:rPr>
        <w:t xml:space="preserve"> încrederea acestora din urmă în administra</w:t>
      </w:r>
      <w:r w:rsidR="00BF5FAF">
        <w:rPr>
          <w:rFonts w:ascii="Times New Roman" w:hAnsi="Times New Roman" w:cs="Times New Roman"/>
          <w:sz w:val="24"/>
          <w:szCs w:val="24"/>
        </w:rPr>
        <w:t>ție</w:t>
      </w:r>
      <w:r w:rsidR="00634721">
        <w:rPr>
          <w:rFonts w:ascii="Times New Roman" w:hAnsi="Times New Roman" w:cs="Times New Roman"/>
          <w:sz w:val="24"/>
          <w:szCs w:val="24"/>
        </w:rPr>
        <w:t xml:space="preserve">, precum </w:t>
      </w:r>
      <w:r w:rsidR="00BF5FAF" w:rsidRPr="00BF5FAF">
        <w:rPr>
          <w:rFonts w:ascii="Times New Roman" w:hAnsi="Times New Roman" w:cs="Times New Roman"/>
          <w:sz w:val="24"/>
          <w:szCs w:val="24"/>
        </w:rPr>
        <w:t xml:space="preserve">și </w:t>
      </w:r>
      <w:r w:rsidR="00634721">
        <w:rPr>
          <w:rFonts w:ascii="Times New Roman" w:hAnsi="Times New Roman" w:cs="Times New Roman"/>
          <w:sz w:val="24"/>
          <w:szCs w:val="24"/>
        </w:rPr>
        <w:t xml:space="preserve">necesitatea de a </w:t>
      </w:r>
      <w:r w:rsidR="00BF5FAF" w:rsidRPr="00BF5FAF">
        <w:rPr>
          <w:rFonts w:ascii="Times New Roman" w:hAnsi="Times New Roman" w:cs="Times New Roman"/>
          <w:sz w:val="24"/>
          <w:szCs w:val="24"/>
        </w:rPr>
        <w:t xml:space="preserve">îmbunătăți eficiența acesteia, </w:t>
      </w:r>
      <w:r w:rsidR="00634721">
        <w:rPr>
          <w:rFonts w:ascii="Times New Roman" w:hAnsi="Times New Roman" w:cs="Times New Roman"/>
          <w:sz w:val="24"/>
          <w:szCs w:val="24"/>
        </w:rPr>
        <w:t>urmărind</w:t>
      </w:r>
      <w:r w:rsidR="00BF5FAF" w:rsidRPr="00BF5FAF">
        <w:rPr>
          <w:rFonts w:ascii="Times New Roman" w:hAnsi="Times New Roman" w:cs="Times New Roman"/>
          <w:sz w:val="24"/>
          <w:szCs w:val="24"/>
        </w:rPr>
        <w:t xml:space="preserve"> trei obiective principale</w:t>
      </w:r>
      <w:r w:rsidR="00634721">
        <w:rPr>
          <w:rFonts w:ascii="Times New Roman" w:hAnsi="Times New Roman" w:cs="Times New Roman"/>
          <w:sz w:val="24"/>
          <w:szCs w:val="24"/>
        </w:rPr>
        <w:t>,</w:t>
      </w:r>
      <w:r w:rsidR="00BF5FAF" w:rsidRPr="00BF5FAF">
        <w:rPr>
          <w:rFonts w:ascii="Times New Roman" w:hAnsi="Times New Roman" w:cs="Times New Roman"/>
          <w:sz w:val="24"/>
          <w:szCs w:val="24"/>
        </w:rPr>
        <w:t xml:space="preserve"> </w:t>
      </w:r>
      <w:r w:rsidR="00634721">
        <w:rPr>
          <w:rFonts w:ascii="Times New Roman" w:hAnsi="Times New Roman" w:cs="Times New Roman"/>
          <w:sz w:val="24"/>
          <w:szCs w:val="24"/>
        </w:rPr>
        <w:t>respectiv</w:t>
      </w:r>
      <w:r w:rsidR="00BF5FAF" w:rsidRPr="00BF5FAF">
        <w:rPr>
          <w:rFonts w:ascii="Times New Roman" w:hAnsi="Times New Roman" w:cs="Times New Roman"/>
          <w:sz w:val="24"/>
          <w:szCs w:val="24"/>
        </w:rPr>
        <w:t xml:space="preserve"> proximitatea, pragmatismul și încrederea. </w:t>
      </w:r>
      <w:r w:rsidR="00A761DC">
        <w:rPr>
          <w:rFonts w:ascii="Times New Roman" w:hAnsi="Times New Roman" w:cs="Times New Roman"/>
          <w:sz w:val="24"/>
          <w:szCs w:val="24"/>
        </w:rPr>
        <w:t>În același sens, î</w:t>
      </w:r>
      <w:r w:rsidR="00BF5FAF" w:rsidRPr="00BF5FAF">
        <w:rPr>
          <w:rFonts w:ascii="Times New Roman" w:hAnsi="Times New Roman" w:cs="Times New Roman"/>
          <w:sz w:val="24"/>
          <w:szCs w:val="24"/>
        </w:rPr>
        <w:t>n</w:t>
      </w:r>
      <w:r w:rsidR="00A761DC">
        <w:rPr>
          <w:rFonts w:ascii="Times New Roman" w:hAnsi="Times New Roman" w:cs="Times New Roman"/>
          <w:sz w:val="24"/>
          <w:szCs w:val="24"/>
        </w:rPr>
        <w:t xml:space="preserve"> </w:t>
      </w:r>
      <w:r w:rsidR="00BF5FAF" w:rsidRPr="00BF5FAF">
        <w:rPr>
          <w:rFonts w:ascii="Times New Roman" w:hAnsi="Times New Roman" w:cs="Times New Roman"/>
          <w:sz w:val="24"/>
          <w:szCs w:val="24"/>
        </w:rPr>
        <w:t>j</w:t>
      </w:r>
      <w:r w:rsidR="00A761DC">
        <w:rPr>
          <w:rFonts w:ascii="Times New Roman" w:hAnsi="Times New Roman" w:cs="Times New Roman"/>
          <w:sz w:val="24"/>
          <w:szCs w:val="24"/>
        </w:rPr>
        <w:t>urisprudența instanțelor române se subliniază nevoia de a</w:t>
      </w:r>
      <w:r w:rsidR="00BF5FAF" w:rsidRPr="00BF5FAF">
        <w:rPr>
          <w:rFonts w:ascii="Times New Roman" w:hAnsi="Times New Roman" w:cs="Times New Roman"/>
          <w:sz w:val="24"/>
          <w:szCs w:val="24"/>
        </w:rPr>
        <w:t xml:space="preserve"> consolid</w:t>
      </w:r>
      <w:r w:rsidR="00A761DC">
        <w:rPr>
          <w:rFonts w:ascii="Times New Roman" w:hAnsi="Times New Roman" w:cs="Times New Roman"/>
          <w:sz w:val="24"/>
          <w:szCs w:val="24"/>
        </w:rPr>
        <w:t>a</w:t>
      </w:r>
      <w:r w:rsidR="00BF5FAF" w:rsidRPr="00BF5FAF">
        <w:rPr>
          <w:rFonts w:ascii="Times New Roman" w:hAnsi="Times New Roman" w:cs="Times New Roman"/>
          <w:sz w:val="24"/>
          <w:szCs w:val="24"/>
        </w:rPr>
        <w:t xml:space="preserve"> legăturile dintre administrație și utilizatori, </w:t>
      </w:r>
      <w:r w:rsidR="00A761DC">
        <w:rPr>
          <w:rFonts w:ascii="Times New Roman" w:hAnsi="Times New Roman" w:cs="Times New Roman"/>
          <w:sz w:val="24"/>
          <w:szCs w:val="24"/>
        </w:rPr>
        <w:t>în special prin îmbunătățirea</w:t>
      </w:r>
      <w:r w:rsidR="00BF5FAF" w:rsidRPr="00BF5FAF">
        <w:rPr>
          <w:rFonts w:ascii="Times New Roman" w:hAnsi="Times New Roman" w:cs="Times New Roman"/>
          <w:sz w:val="24"/>
          <w:szCs w:val="24"/>
        </w:rPr>
        <w:t xml:space="preserve"> eficienț</w:t>
      </w:r>
      <w:r w:rsidR="00A761DC">
        <w:rPr>
          <w:rFonts w:ascii="Times New Roman" w:hAnsi="Times New Roman" w:cs="Times New Roman"/>
          <w:sz w:val="24"/>
          <w:szCs w:val="24"/>
        </w:rPr>
        <w:t>ei</w:t>
      </w:r>
      <w:r w:rsidR="00BF5FAF" w:rsidRPr="00BF5FAF">
        <w:rPr>
          <w:rFonts w:ascii="Times New Roman" w:hAnsi="Times New Roman" w:cs="Times New Roman"/>
          <w:sz w:val="24"/>
          <w:szCs w:val="24"/>
        </w:rPr>
        <w:t xml:space="preserve">, </w:t>
      </w:r>
      <w:r w:rsidR="00A761DC">
        <w:rPr>
          <w:rFonts w:ascii="Times New Roman" w:hAnsi="Times New Roman" w:cs="Times New Roman"/>
          <w:sz w:val="24"/>
          <w:szCs w:val="24"/>
        </w:rPr>
        <w:t xml:space="preserve">domeniul </w:t>
      </w:r>
      <w:r w:rsidR="00BF5FAF" w:rsidRPr="00BF5FAF">
        <w:rPr>
          <w:rFonts w:ascii="Times New Roman" w:hAnsi="Times New Roman" w:cs="Times New Roman"/>
          <w:sz w:val="24"/>
          <w:szCs w:val="24"/>
        </w:rPr>
        <w:t>achizițiilor publice</w:t>
      </w:r>
      <w:r w:rsidR="00A761DC">
        <w:rPr>
          <w:rFonts w:ascii="Times New Roman" w:hAnsi="Times New Roman" w:cs="Times New Roman"/>
          <w:sz w:val="24"/>
          <w:szCs w:val="24"/>
        </w:rPr>
        <w:t xml:space="preserve"> fiind printre cele mai vizate</w:t>
      </w:r>
      <w:r w:rsidR="00BF5FAF" w:rsidRPr="00BF5FAF">
        <w:rPr>
          <w:rFonts w:ascii="Times New Roman" w:hAnsi="Times New Roman" w:cs="Times New Roman"/>
          <w:sz w:val="24"/>
          <w:szCs w:val="24"/>
        </w:rPr>
        <w:t>.</w:t>
      </w:r>
    </w:p>
    <w:p w14:paraId="417116DB" w14:textId="7B780FE6" w:rsidR="00FF6249" w:rsidRPr="005D05D8" w:rsidRDefault="005C7A5D" w:rsidP="00FF6249">
      <w:pPr>
        <w:jc w:val="both"/>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Vorbitori </w:t>
      </w:r>
      <w:r w:rsidR="00FF6249" w:rsidRPr="005D05D8">
        <w:rPr>
          <w:rFonts w:ascii="Times New Roman" w:hAnsi="Times New Roman" w:cs="Times New Roman"/>
          <w:b/>
          <w:bCs/>
          <w:sz w:val="24"/>
          <w:szCs w:val="24"/>
          <w:u w:val="single"/>
        </w:rPr>
        <w:t> :</w:t>
      </w:r>
    </w:p>
    <w:p w14:paraId="2A86AB33" w14:textId="224A13D9" w:rsidR="00FF6249" w:rsidRPr="005D05D8" w:rsidRDefault="00FF6249" w:rsidP="00FF6249">
      <w:pPr>
        <w:pStyle w:val="Paragraphedeliste"/>
        <w:numPr>
          <w:ilvl w:val="0"/>
          <w:numId w:val="1"/>
        </w:numPr>
        <w:jc w:val="both"/>
        <w:rPr>
          <w:rFonts w:ascii="Times New Roman" w:hAnsi="Times New Roman" w:cs="Times New Roman"/>
          <w:sz w:val="24"/>
          <w:szCs w:val="24"/>
          <w:lang w:val="ro-RO"/>
        </w:rPr>
      </w:pPr>
      <w:r w:rsidRPr="005D05D8">
        <w:rPr>
          <w:rFonts w:ascii="Times New Roman" w:hAnsi="Times New Roman" w:cs="Times New Roman"/>
          <w:i/>
          <w:iCs/>
          <w:sz w:val="24"/>
          <w:szCs w:val="24"/>
          <w:u w:val="single"/>
          <w:lang w:val="ro-RO"/>
        </w:rPr>
        <w:t>Mod</w:t>
      </w:r>
      <w:r w:rsidR="005C7A5D">
        <w:rPr>
          <w:rFonts w:ascii="Times New Roman" w:hAnsi="Times New Roman" w:cs="Times New Roman"/>
          <w:i/>
          <w:iCs/>
          <w:sz w:val="24"/>
          <w:szCs w:val="24"/>
          <w:u w:val="single"/>
          <w:lang w:val="ro-RO"/>
        </w:rPr>
        <w:t>erator și animator discuții</w:t>
      </w:r>
      <w:r w:rsidRPr="005D05D8">
        <w:rPr>
          <w:rFonts w:ascii="Times New Roman" w:hAnsi="Times New Roman" w:cs="Times New Roman"/>
          <w:i/>
          <w:iCs/>
          <w:sz w:val="24"/>
          <w:szCs w:val="24"/>
          <w:lang w:val="ro-RO"/>
        </w:rPr>
        <w:t xml:space="preserve">: </w:t>
      </w:r>
      <w:r w:rsidR="005A6644">
        <w:rPr>
          <w:rFonts w:ascii="Times New Roman" w:hAnsi="Times New Roman" w:cs="Times New Roman"/>
          <w:b/>
          <w:bCs/>
          <w:sz w:val="24"/>
          <w:szCs w:val="24"/>
          <w:lang w:val="ro-RO"/>
        </w:rPr>
        <w:t>Dna</w:t>
      </w:r>
      <w:r w:rsidRPr="005D05D8">
        <w:rPr>
          <w:rFonts w:ascii="Times New Roman" w:hAnsi="Times New Roman" w:cs="Times New Roman"/>
          <w:b/>
          <w:bCs/>
          <w:sz w:val="24"/>
          <w:szCs w:val="24"/>
          <w:lang w:val="ro-RO"/>
        </w:rPr>
        <w:t xml:space="preserve"> Martine DE BOISDEFFRE</w:t>
      </w:r>
      <w:r w:rsidRPr="005D05D8">
        <w:rPr>
          <w:rFonts w:ascii="Times New Roman" w:hAnsi="Times New Roman" w:cs="Times New Roman"/>
          <w:sz w:val="24"/>
          <w:szCs w:val="24"/>
          <w:lang w:val="ro-RO"/>
        </w:rPr>
        <w:t>,</w:t>
      </w:r>
      <w:r w:rsidRPr="005D05D8">
        <w:rPr>
          <w:rFonts w:ascii="Times New Roman" w:hAnsi="Times New Roman" w:cs="Times New Roman"/>
          <w:b/>
          <w:bCs/>
          <w:sz w:val="24"/>
          <w:szCs w:val="24"/>
          <w:lang w:val="ro-RO"/>
        </w:rPr>
        <w:t xml:space="preserve"> </w:t>
      </w:r>
      <w:r w:rsidRPr="005D05D8">
        <w:rPr>
          <w:rFonts w:ascii="Times New Roman" w:hAnsi="Times New Roman" w:cs="Times New Roman"/>
          <w:sz w:val="24"/>
          <w:szCs w:val="24"/>
          <w:lang w:val="ro-RO"/>
        </w:rPr>
        <w:t>Pr</w:t>
      </w:r>
      <w:r w:rsidR="005C7A5D">
        <w:rPr>
          <w:rFonts w:ascii="Times New Roman" w:hAnsi="Times New Roman" w:cs="Times New Roman"/>
          <w:sz w:val="24"/>
          <w:szCs w:val="24"/>
          <w:lang w:val="ro-RO"/>
        </w:rPr>
        <w:t xml:space="preserve">eședinta secției de studii, prospectivă și cooperare </w:t>
      </w:r>
      <w:r w:rsidRPr="005D05D8">
        <w:rPr>
          <w:rFonts w:ascii="Times New Roman" w:hAnsi="Times New Roman" w:cs="Times New Roman"/>
          <w:sz w:val="24"/>
          <w:szCs w:val="24"/>
          <w:lang w:val="ro-RO"/>
        </w:rPr>
        <w:t>(SEPCO) d</w:t>
      </w:r>
      <w:r w:rsidR="005C7A5D">
        <w:rPr>
          <w:rFonts w:ascii="Times New Roman" w:hAnsi="Times New Roman" w:cs="Times New Roman"/>
          <w:sz w:val="24"/>
          <w:szCs w:val="24"/>
          <w:lang w:val="ro-RO"/>
        </w:rPr>
        <w:t xml:space="preserve">e la Consiliul de Stat </w:t>
      </w:r>
    </w:p>
    <w:p w14:paraId="0B627CA0" w14:textId="4B6B916B" w:rsidR="00FF6249" w:rsidRPr="005D05D8" w:rsidRDefault="005A6644" w:rsidP="00FF6249">
      <w:pPr>
        <w:pStyle w:val="Paragraphedeliste"/>
        <w:numPr>
          <w:ilvl w:val="0"/>
          <w:numId w:val="1"/>
        </w:numPr>
        <w:jc w:val="both"/>
        <w:rPr>
          <w:rFonts w:ascii="Times New Roman" w:hAnsi="Times New Roman" w:cs="Times New Roman"/>
          <w:i/>
          <w:iCs/>
          <w:sz w:val="24"/>
          <w:szCs w:val="24"/>
          <w:lang w:val="ro-RO"/>
        </w:rPr>
      </w:pPr>
      <w:r>
        <w:rPr>
          <w:rFonts w:ascii="Times New Roman" w:hAnsi="Times New Roman" w:cs="Times New Roman"/>
          <w:b/>
          <w:bCs/>
          <w:sz w:val="24"/>
          <w:szCs w:val="24"/>
          <w:lang w:val="ro-RO"/>
        </w:rPr>
        <w:t>Dna</w:t>
      </w:r>
      <w:r w:rsidR="00FF6249" w:rsidRPr="005D05D8">
        <w:rPr>
          <w:rFonts w:ascii="Times New Roman" w:hAnsi="Times New Roman" w:cs="Times New Roman"/>
          <w:b/>
          <w:bCs/>
          <w:sz w:val="24"/>
          <w:szCs w:val="24"/>
          <w:lang w:val="ro-RO"/>
        </w:rPr>
        <w:t> Diana TAMAGA,</w:t>
      </w:r>
      <w:r w:rsidR="00FF6249" w:rsidRPr="005D05D8">
        <w:rPr>
          <w:rFonts w:ascii="Times New Roman" w:hAnsi="Times New Roman" w:cs="Times New Roman"/>
          <w:sz w:val="24"/>
          <w:szCs w:val="24"/>
          <w:lang w:val="ro-RO"/>
        </w:rPr>
        <w:t xml:space="preserve"> Pr</w:t>
      </w:r>
      <w:r w:rsidR="005C7A5D">
        <w:rPr>
          <w:rFonts w:ascii="Times New Roman" w:hAnsi="Times New Roman" w:cs="Times New Roman"/>
          <w:sz w:val="24"/>
          <w:szCs w:val="24"/>
          <w:lang w:val="ro-RO"/>
        </w:rPr>
        <w:t>eședinta Secției de contencios administrativ și fiscal de la Înalta Curte de Casație și Justiție</w:t>
      </w:r>
      <w:r w:rsidR="00FF6249" w:rsidRPr="005D05D8">
        <w:rPr>
          <w:rFonts w:ascii="Times New Roman" w:hAnsi="Times New Roman" w:cs="Times New Roman"/>
          <w:sz w:val="24"/>
          <w:szCs w:val="24"/>
          <w:lang w:val="ro-RO"/>
        </w:rPr>
        <w:t xml:space="preserve">: </w:t>
      </w:r>
      <w:r w:rsidR="005C7A5D">
        <w:rPr>
          <w:rFonts w:ascii="Times New Roman" w:hAnsi="Times New Roman" w:cs="Times New Roman"/>
          <w:i/>
          <w:iCs/>
          <w:sz w:val="24"/>
          <w:szCs w:val="24"/>
          <w:lang w:val="ro-RO"/>
        </w:rPr>
        <w:t>Integritate</w:t>
      </w:r>
      <w:r w:rsidR="00C04786">
        <w:rPr>
          <w:rFonts w:ascii="Times New Roman" w:hAnsi="Times New Roman" w:cs="Times New Roman"/>
          <w:i/>
          <w:iCs/>
          <w:sz w:val="24"/>
          <w:szCs w:val="24"/>
          <w:lang w:val="ro-RO"/>
        </w:rPr>
        <w:t>a,</w:t>
      </w:r>
      <w:r w:rsidR="00FF6249" w:rsidRPr="005D05D8">
        <w:rPr>
          <w:rFonts w:ascii="Times New Roman" w:hAnsi="Times New Roman" w:cs="Times New Roman"/>
          <w:i/>
          <w:iCs/>
          <w:sz w:val="24"/>
          <w:szCs w:val="24"/>
          <w:lang w:val="ro-RO"/>
        </w:rPr>
        <w:t xml:space="preserve"> </w:t>
      </w:r>
      <w:r w:rsidR="00C04786">
        <w:rPr>
          <w:rFonts w:ascii="Times New Roman" w:hAnsi="Times New Roman" w:cs="Times New Roman"/>
          <w:i/>
          <w:iCs/>
          <w:sz w:val="24"/>
          <w:szCs w:val="24"/>
          <w:lang w:val="ro-RO"/>
        </w:rPr>
        <w:t>g</w:t>
      </w:r>
      <w:r w:rsidR="00FF6249" w:rsidRPr="005D05D8">
        <w:rPr>
          <w:rFonts w:ascii="Times New Roman" w:hAnsi="Times New Roman" w:cs="Times New Roman"/>
          <w:i/>
          <w:iCs/>
          <w:sz w:val="24"/>
          <w:szCs w:val="24"/>
          <w:lang w:val="ro-RO"/>
        </w:rPr>
        <w:t>aran</w:t>
      </w:r>
      <w:r w:rsidR="005C7A5D">
        <w:rPr>
          <w:rFonts w:ascii="Times New Roman" w:hAnsi="Times New Roman" w:cs="Times New Roman"/>
          <w:i/>
          <w:iCs/>
          <w:sz w:val="24"/>
          <w:szCs w:val="24"/>
          <w:lang w:val="ro-RO"/>
        </w:rPr>
        <w:t>ți</w:t>
      </w:r>
      <w:r w:rsidR="00C04786">
        <w:rPr>
          <w:rFonts w:ascii="Times New Roman" w:hAnsi="Times New Roman" w:cs="Times New Roman"/>
          <w:i/>
          <w:iCs/>
          <w:sz w:val="24"/>
          <w:szCs w:val="24"/>
          <w:lang w:val="ro-RO"/>
        </w:rPr>
        <w:t>e a</w:t>
      </w:r>
      <w:r w:rsidR="005C7A5D">
        <w:rPr>
          <w:rFonts w:ascii="Times New Roman" w:hAnsi="Times New Roman" w:cs="Times New Roman"/>
          <w:i/>
          <w:iCs/>
          <w:sz w:val="24"/>
          <w:szCs w:val="24"/>
          <w:lang w:val="ro-RO"/>
        </w:rPr>
        <w:t xml:space="preserve"> calității sistemului juridic</w:t>
      </w:r>
      <w:r w:rsidR="00FF6249" w:rsidRPr="005D05D8">
        <w:rPr>
          <w:rFonts w:ascii="Times New Roman" w:hAnsi="Times New Roman" w:cs="Times New Roman"/>
          <w:i/>
          <w:iCs/>
          <w:sz w:val="24"/>
          <w:szCs w:val="24"/>
          <w:lang w:val="ro-RO"/>
        </w:rPr>
        <w:t>. Rep</w:t>
      </w:r>
      <w:r w:rsidR="005C7A5D">
        <w:rPr>
          <w:rFonts w:ascii="Times New Roman" w:hAnsi="Times New Roman" w:cs="Times New Roman"/>
          <w:i/>
          <w:iCs/>
          <w:sz w:val="24"/>
          <w:szCs w:val="24"/>
          <w:lang w:val="ro-RO"/>
        </w:rPr>
        <w:t xml:space="preserve">ere jurisprudențiale </w:t>
      </w:r>
    </w:p>
    <w:p w14:paraId="5C53C956" w14:textId="394AF971" w:rsidR="00FF6249" w:rsidRPr="005D05D8" w:rsidRDefault="005D05D8" w:rsidP="00FF6249">
      <w:pPr>
        <w:pStyle w:val="Paragraphedeliste"/>
        <w:numPr>
          <w:ilvl w:val="0"/>
          <w:numId w:val="1"/>
        </w:numPr>
        <w:jc w:val="both"/>
        <w:rPr>
          <w:rFonts w:ascii="Times New Roman" w:hAnsi="Times New Roman" w:cs="Times New Roman"/>
          <w:sz w:val="24"/>
          <w:szCs w:val="24"/>
          <w:lang w:val="ro-RO"/>
        </w:rPr>
      </w:pPr>
      <w:r>
        <w:rPr>
          <w:rFonts w:ascii="Times New Roman" w:hAnsi="Times New Roman" w:cs="Times New Roman"/>
          <w:b/>
          <w:bCs/>
          <w:sz w:val="24"/>
          <w:szCs w:val="24"/>
          <w:lang w:val="ro-RO"/>
        </w:rPr>
        <w:t>D</w:t>
      </w:r>
      <w:r w:rsidR="005C7A5D">
        <w:rPr>
          <w:rFonts w:ascii="Times New Roman" w:hAnsi="Times New Roman" w:cs="Times New Roman"/>
          <w:b/>
          <w:bCs/>
          <w:sz w:val="24"/>
          <w:szCs w:val="24"/>
          <w:lang w:val="ro-RO"/>
        </w:rPr>
        <w:t>l</w:t>
      </w:r>
      <w:r>
        <w:rPr>
          <w:rFonts w:ascii="Times New Roman" w:hAnsi="Times New Roman" w:cs="Times New Roman"/>
          <w:b/>
          <w:bCs/>
          <w:sz w:val="24"/>
          <w:szCs w:val="24"/>
          <w:lang w:val="ro-RO"/>
        </w:rPr>
        <w:t xml:space="preserve"> </w:t>
      </w:r>
      <w:r w:rsidR="00FF6249" w:rsidRPr="005D05D8">
        <w:rPr>
          <w:rFonts w:ascii="Times New Roman" w:hAnsi="Times New Roman" w:cs="Times New Roman"/>
          <w:b/>
          <w:bCs/>
          <w:sz w:val="24"/>
          <w:szCs w:val="24"/>
          <w:lang w:val="ro-RO"/>
        </w:rPr>
        <w:t xml:space="preserve"> Richard SENGHOR, </w:t>
      </w:r>
      <w:r w:rsidR="00FF6249" w:rsidRPr="005D05D8">
        <w:rPr>
          <w:rFonts w:ascii="Times New Roman" w:hAnsi="Times New Roman" w:cs="Times New Roman"/>
          <w:sz w:val="24"/>
          <w:szCs w:val="24"/>
          <w:lang w:val="ro-RO"/>
        </w:rPr>
        <w:t>Cons</w:t>
      </w:r>
      <w:r w:rsidR="005C7A5D">
        <w:rPr>
          <w:rFonts w:ascii="Times New Roman" w:hAnsi="Times New Roman" w:cs="Times New Roman"/>
          <w:sz w:val="24"/>
          <w:szCs w:val="24"/>
          <w:lang w:val="ro-RO"/>
        </w:rPr>
        <w:t>ilier de Stat</w:t>
      </w:r>
      <w:r w:rsidR="00FF6249" w:rsidRPr="005D05D8">
        <w:rPr>
          <w:rFonts w:ascii="Times New Roman" w:hAnsi="Times New Roman" w:cs="Times New Roman"/>
          <w:sz w:val="24"/>
          <w:szCs w:val="24"/>
          <w:lang w:val="ro-RO"/>
        </w:rPr>
        <w:t xml:space="preserve">: </w:t>
      </w:r>
      <w:r w:rsidR="005C7A5D">
        <w:rPr>
          <w:rFonts w:ascii="Times New Roman" w:eastAsia="Times New Roman" w:hAnsi="Times New Roman" w:cs="Times New Roman"/>
          <w:i/>
          <w:iCs/>
          <w:sz w:val="24"/>
          <w:szCs w:val="24"/>
          <w:lang w:val="ro-RO" w:eastAsia="fr-FR"/>
        </w:rPr>
        <w:t>Drepturile utilizatorilor serviciul</w:t>
      </w:r>
      <w:r w:rsidR="00C04786">
        <w:rPr>
          <w:rFonts w:ascii="Times New Roman" w:eastAsia="Times New Roman" w:hAnsi="Times New Roman" w:cs="Times New Roman"/>
          <w:i/>
          <w:iCs/>
          <w:sz w:val="24"/>
          <w:szCs w:val="24"/>
          <w:lang w:val="ro-RO" w:eastAsia="fr-FR"/>
        </w:rPr>
        <w:t>ui</w:t>
      </w:r>
      <w:r w:rsidR="005C7A5D">
        <w:rPr>
          <w:rFonts w:ascii="Times New Roman" w:eastAsia="Times New Roman" w:hAnsi="Times New Roman" w:cs="Times New Roman"/>
          <w:i/>
          <w:iCs/>
          <w:sz w:val="24"/>
          <w:szCs w:val="24"/>
          <w:lang w:val="ro-RO" w:eastAsia="fr-FR"/>
        </w:rPr>
        <w:t xml:space="preserve"> public </w:t>
      </w:r>
    </w:p>
    <w:p w14:paraId="155FBF76" w14:textId="4F51154D" w:rsidR="00FF6249" w:rsidRPr="005D05D8" w:rsidRDefault="005A6644" w:rsidP="00FF6249">
      <w:pPr>
        <w:pStyle w:val="Paragraphedeliste"/>
        <w:numPr>
          <w:ilvl w:val="0"/>
          <w:numId w:val="1"/>
        </w:numPr>
        <w:jc w:val="both"/>
        <w:rPr>
          <w:rFonts w:ascii="Times New Roman" w:hAnsi="Times New Roman" w:cs="Times New Roman"/>
          <w:i/>
          <w:iCs/>
          <w:sz w:val="24"/>
          <w:szCs w:val="24"/>
          <w:lang w:val="ro-RO"/>
        </w:rPr>
      </w:pPr>
      <w:r>
        <w:rPr>
          <w:rFonts w:ascii="Times New Roman" w:hAnsi="Times New Roman" w:cs="Times New Roman"/>
          <w:b/>
          <w:bCs/>
          <w:sz w:val="24"/>
          <w:szCs w:val="24"/>
          <w:lang w:val="ro-RO"/>
        </w:rPr>
        <w:t>Dna</w:t>
      </w:r>
      <w:r w:rsidR="00FF6249" w:rsidRPr="005D05D8">
        <w:rPr>
          <w:rFonts w:ascii="Times New Roman" w:hAnsi="Times New Roman" w:cs="Times New Roman"/>
          <w:b/>
          <w:bCs/>
          <w:sz w:val="24"/>
          <w:szCs w:val="24"/>
          <w:lang w:val="ro-RO"/>
        </w:rPr>
        <w:t xml:space="preserve"> </w:t>
      </w:r>
      <w:r w:rsidR="00A761DC">
        <w:rPr>
          <w:rFonts w:ascii="Times New Roman" w:hAnsi="Times New Roman" w:cs="Times New Roman"/>
          <w:b/>
          <w:bCs/>
          <w:sz w:val="24"/>
          <w:szCs w:val="24"/>
          <w:lang w:val="ro-RO"/>
        </w:rPr>
        <w:t xml:space="preserve">prof. univ. dr. </w:t>
      </w:r>
      <w:r w:rsidR="00FF6249" w:rsidRPr="005D05D8">
        <w:rPr>
          <w:rFonts w:ascii="Times New Roman" w:hAnsi="Times New Roman" w:cs="Times New Roman"/>
          <w:b/>
          <w:bCs/>
          <w:sz w:val="24"/>
          <w:szCs w:val="24"/>
          <w:lang w:val="ro-RO"/>
        </w:rPr>
        <w:t>Simona GHERGHINA</w:t>
      </w:r>
      <w:r w:rsidR="00FF6249" w:rsidRPr="005D05D8">
        <w:rPr>
          <w:rFonts w:ascii="Times New Roman" w:hAnsi="Times New Roman" w:cs="Times New Roman"/>
          <w:sz w:val="24"/>
          <w:szCs w:val="24"/>
          <w:lang w:val="ro-RO"/>
        </w:rPr>
        <w:t xml:space="preserve">, </w:t>
      </w:r>
      <w:r w:rsidR="005C7A5D">
        <w:rPr>
          <w:rFonts w:ascii="Times New Roman" w:hAnsi="Times New Roman" w:cs="Times New Roman"/>
          <w:sz w:val="24"/>
          <w:szCs w:val="24"/>
          <w:lang w:val="ro-RO"/>
        </w:rPr>
        <w:t>Universitatea din București</w:t>
      </w:r>
      <w:r w:rsidR="00FF6249" w:rsidRPr="005D05D8">
        <w:rPr>
          <w:rFonts w:ascii="Times New Roman" w:hAnsi="Times New Roman" w:cs="Times New Roman"/>
          <w:sz w:val="24"/>
          <w:szCs w:val="24"/>
          <w:lang w:val="ro-RO"/>
        </w:rPr>
        <w:t xml:space="preserve">: </w:t>
      </w:r>
      <w:r w:rsidR="005C7A5D">
        <w:rPr>
          <w:rFonts w:ascii="Times New Roman" w:hAnsi="Times New Roman" w:cs="Times New Roman"/>
          <w:i/>
          <w:iCs/>
          <w:sz w:val="24"/>
          <w:szCs w:val="24"/>
          <w:lang w:val="ro-RO"/>
        </w:rPr>
        <w:t xml:space="preserve">Eficiența administrativă în materie de delegare a serviciilor publice </w:t>
      </w:r>
    </w:p>
    <w:p w14:paraId="1540D5D5" w14:textId="2CC62B3B" w:rsidR="00FF6249" w:rsidRPr="005D05D8" w:rsidRDefault="005D05D8" w:rsidP="00FF6249">
      <w:pPr>
        <w:pStyle w:val="Paragraphedeliste"/>
        <w:numPr>
          <w:ilvl w:val="0"/>
          <w:numId w:val="1"/>
        </w:numPr>
        <w:jc w:val="both"/>
        <w:rPr>
          <w:rFonts w:ascii="Times New Roman" w:hAnsi="Times New Roman" w:cs="Times New Roman"/>
          <w:sz w:val="24"/>
          <w:szCs w:val="24"/>
          <w:lang w:val="ro-RO"/>
        </w:rPr>
      </w:pPr>
      <w:r>
        <w:rPr>
          <w:rFonts w:ascii="Times New Roman" w:hAnsi="Times New Roman" w:cs="Times New Roman"/>
          <w:b/>
          <w:bCs/>
          <w:sz w:val="24"/>
          <w:szCs w:val="24"/>
          <w:lang w:val="ro-RO"/>
        </w:rPr>
        <w:t>D</w:t>
      </w:r>
      <w:r w:rsidR="005C7A5D">
        <w:rPr>
          <w:rFonts w:ascii="Times New Roman" w:hAnsi="Times New Roman" w:cs="Times New Roman"/>
          <w:b/>
          <w:bCs/>
          <w:sz w:val="24"/>
          <w:szCs w:val="24"/>
          <w:lang w:val="ro-RO"/>
        </w:rPr>
        <w:t>l</w:t>
      </w:r>
      <w:r>
        <w:rPr>
          <w:rFonts w:ascii="Times New Roman" w:hAnsi="Times New Roman" w:cs="Times New Roman"/>
          <w:b/>
          <w:bCs/>
          <w:sz w:val="24"/>
          <w:szCs w:val="24"/>
          <w:lang w:val="ro-RO"/>
        </w:rPr>
        <w:t xml:space="preserve"> </w:t>
      </w:r>
      <w:r w:rsidR="00FF6249" w:rsidRPr="005D05D8">
        <w:rPr>
          <w:rFonts w:ascii="Times New Roman" w:hAnsi="Times New Roman" w:cs="Times New Roman"/>
          <w:b/>
          <w:bCs/>
          <w:sz w:val="24"/>
          <w:szCs w:val="24"/>
          <w:lang w:val="ro-RO"/>
        </w:rPr>
        <w:t xml:space="preserve"> </w:t>
      </w:r>
      <w:r w:rsidR="00A761DC">
        <w:rPr>
          <w:rFonts w:ascii="Times New Roman" w:hAnsi="Times New Roman" w:cs="Times New Roman"/>
          <w:b/>
          <w:bCs/>
          <w:sz w:val="24"/>
          <w:szCs w:val="24"/>
          <w:lang w:val="ro-RO"/>
        </w:rPr>
        <w:t xml:space="preserve">conf. univ. dr. </w:t>
      </w:r>
      <w:r w:rsidR="00FF6249" w:rsidRPr="005D05D8">
        <w:rPr>
          <w:rFonts w:ascii="Times New Roman" w:hAnsi="Times New Roman" w:cs="Times New Roman"/>
          <w:b/>
          <w:bCs/>
          <w:sz w:val="24"/>
          <w:szCs w:val="24"/>
          <w:lang w:val="ro-RO"/>
        </w:rPr>
        <w:t>Pierre-Olivier RIGAUDEAU</w:t>
      </w:r>
      <w:r w:rsidR="00FF6249" w:rsidRPr="005D05D8">
        <w:rPr>
          <w:rFonts w:ascii="Times New Roman" w:hAnsi="Times New Roman" w:cs="Times New Roman"/>
          <w:sz w:val="24"/>
          <w:szCs w:val="24"/>
          <w:lang w:val="ro-RO"/>
        </w:rPr>
        <w:t xml:space="preserve">, </w:t>
      </w:r>
      <w:r w:rsidR="00FF6249" w:rsidRPr="005D05D8">
        <w:rPr>
          <w:rFonts w:ascii="Times New Roman" w:eastAsia="Times New Roman" w:hAnsi="Times New Roman" w:cs="Times New Roman"/>
          <w:sz w:val="24"/>
          <w:szCs w:val="24"/>
          <w:lang w:val="ro-RO" w:eastAsia="fr-FR"/>
        </w:rPr>
        <w:t>Universit</w:t>
      </w:r>
      <w:r w:rsidR="005C7A5D">
        <w:rPr>
          <w:rFonts w:ascii="Times New Roman" w:eastAsia="Times New Roman" w:hAnsi="Times New Roman" w:cs="Times New Roman"/>
          <w:sz w:val="24"/>
          <w:szCs w:val="24"/>
          <w:lang w:val="ro-RO" w:eastAsia="fr-FR"/>
        </w:rPr>
        <w:t>atea P</w:t>
      </w:r>
      <w:r w:rsidR="00FF6249" w:rsidRPr="005D05D8">
        <w:rPr>
          <w:rFonts w:ascii="Times New Roman" w:eastAsia="Times New Roman" w:hAnsi="Times New Roman" w:cs="Times New Roman"/>
          <w:sz w:val="24"/>
          <w:szCs w:val="24"/>
          <w:lang w:val="ro-RO" w:eastAsia="fr-FR"/>
        </w:rPr>
        <w:t xml:space="preserve">aris 2 </w:t>
      </w:r>
      <w:proofErr w:type="spellStart"/>
      <w:r w:rsidR="00FF6249" w:rsidRPr="005D05D8">
        <w:rPr>
          <w:rFonts w:ascii="Times New Roman" w:eastAsia="Times New Roman" w:hAnsi="Times New Roman" w:cs="Times New Roman"/>
          <w:sz w:val="24"/>
          <w:szCs w:val="24"/>
          <w:lang w:val="ro-RO" w:eastAsia="fr-FR"/>
        </w:rPr>
        <w:t>Panthéon-Assas</w:t>
      </w:r>
      <w:proofErr w:type="spellEnd"/>
      <w:r w:rsidR="00FF6249" w:rsidRPr="005D05D8">
        <w:rPr>
          <w:rFonts w:ascii="Times New Roman" w:eastAsia="Times New Roman" w:hAnsi="Times New Roman" w:cs="Times New Roman"/>
          <w:sz w:val="24"/>
          <w:szCs w:val="24"/>
          <w:lang w:val="ro-RO" w:eastAsia="fr-FR"/>
        </w:rPr>
        <w:t xml:space="preserve">: </w:t>
      </w:r>
      <w:r w:rsidR="005C7A5D">
        <w:rPr>
          <w:rFonts w:ascii="TimesNewRomanPSMT" w:hAnsi="TimesNewRomanPSMT"/>
          <w:i/>
          <w:iCs/>
          <w:color w:val="212121"/>
          <w:sz w:val="23"/>
          <w:szCs w:val="23"/>
          <w:shd w:val="clear" w:color="auto" w:fill="FFFFFF"/>
          <w:lang w:val="ro-RO"/>
        </w:rPr>
        <w:t xml:space="preserve">Încrederea operatorilor economici în administrație </w:t>
      </w:r>
    </w:p>
    <w:p w14:paraId="7357F630" w14:textId="18AFC806" w:rsidR="00FF6249" w:rsidRPr="005D05D8" w:rsidRDefault="00FF6249" w:rsidP="00FF6249">
      <w:pPr>
        <w:pStyle w:val="Paragraphedeliste"/>
        <w:numPr>
          <w:ilvl w:val="0"/>
          <w:numId w:val="1"/>
        </w:numPr>
        <w:jc w:val="both"/>
        <w:rPr>
          <w:rFonts w:ascii="Times New Roman" w:hAnsi="Times New Roman" w:cs="Times New Roman"/>
          <w:i/>
          <w:iCs/>
          <w:sz w:val="24"/>
          <w:szCs w:val="24"/>
          <w:lang w:val="ro-RO"/>
        </w:rPr>
      </w:pPr>
      <w:r w:rsidRPr="005D05D8">
        <w:rPr>
          <w:rFonts w:ascii="Times New Roman" w:hAnsi="Times New Roman" w:cs="Times New Roman"/>
          <w:i/>
          <w:iCs/>
          <w:sz w:val="24"/>
          <w:szCs w:val="24"/>
          <w:lang w:val="ro-RO"/>
        </w:rPr>
        <w:t>Discu</w:t>
      </w:r>
      <w:r w:rsidR="005C7A5D">
        <w:rPr>
          <w:rFonts w:ascii="Times New Roman" w:hAnsi="Times New Roman" w:cs="Times New Roman"/>
          <w:i/>
          <w:iCs/>
          <w:sz w:val="24"/>
          <w:szCs w:val="24"/>
          <w:lang w:val="ro-RO"/>
        </w:rPr>
        <w:t xml:space="preserve">ții </w:t>
      </w:r>
      <w:r w:rsidRPr="005D05D8">
        <w:rPr>
          <w:rFonts w:ascii="Times New Roman" w:hAnsi="Times New Roman" w:cs="Times New Roman"/>
          <w:i/>
          <w:iCs/>
          <w:sz w:val="24"/>
          <w:szCs w:val="24"/>
          <w:lang w:val="ro-RO"/>
        </w:rPr>
        <w:t> (30 minute)</w:t>
      </w:r>
    </w:p>
    <w:p w14:paraId="108C76EB" w14:textId="77777777" w:rsidR="00FF6249" w:rsidRPr="005D05D8" w:rsidRDefault="00FF6249" w:rsidP="00FF6249">
      <w:pPr>
        <w:jc w:val="both"/>
        <w:rPr>
          <w:rFonts w:ascii="Times New Roman" w:hAnsi="Times New Roman" w:cs="Times New Roman"/>
          <w:i/>
          <w:iCs/>
          <w:sz w:val="24"/>
          <w:szCs w:val="24"/>
        </w:rPr>
      </w:pPr>
    </w:p>
    <w:p w14:paraId="1EF6EE48" w14:textId="77777777" w:rsidR="00FF6249" w:rsidRPr="005D05D8" w:rsidRDefault="00FF6249" w:rsidP="00FF6249">
      <w:pPr>
        <w:rPr>
          <w:rFonts w:ascii="Times New Roman" w:hAnsi="Times New Roman" w:cs="Times New Roman"/>
          <w:i/>
          <w:iCs/>
          <w:sz w:val="24"/>
          <w:szCs w:val="24"/>
        </w:rPr>
      </w:pPr>
      <w:r w:rsidRPr="005D05D8">
        <w:rPr>
          <w:rFonts w:ascii="Times New Roman" w:hAnsi="Times New Roman" w:cs="Times New Roman"/>
          <w:i/>
          <w:iCs/>
          <w:sz w:val="24"/>
          <w:szCs w:val="24"/>
        </w:rPr>
        <w:br w:type="page"/>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tblGrid>
      <w:tr w:rsidR="00FF6249" w:rsidRPr="005D05D8" w14:paraId="55D50D57" w14:textId="77777777" w:rsidTr="00100E50">
        <w:trPr>
          <w:jc w:val="center"/>
        </w:trPr>
        <w:tc>
          <w:tcPr>
            <w:tcW w:w="9072" w:type="dxa"/>
            <w:shd w:val="clear" w:color="auto" w:fill="D9E2F3" w:themeFill="accent1" w:themeFillTint="33"/>
          </w:tcPr>
          <w:p w14:paraId="0220088B" w14:textId="77777777" w:rsidR="00FF6249" w:rsidRPr="005D05D8" w:rsidRDefault="00FF6249" w:rsidP="00100E50">
            <w:pPr>
              <w:spacing w:after="0"/>
              <w:contextualSpacing/>
              <w:jc w:val="center"/>
              <w:rPr>
                <w:rFonts w:ascii="Times New Roman" w:eastAsia="Calibri" w:hAnsi="Times New Roman" w:cs="Times New Roman"/>
                <w:b/>
                <w:bCs/>
                <w:color w:val="000000"/>
                <w:sz w:val="28"/>
                <w:szCs w:val="28"/>
              </w:rPr>
            </w:pPr>
          </w:p>
          <w:p w14:paraId="21F45B72" w14:textId="78EE48F0" w:rsidR="00FF6249" w:rsidRPr="005D05D8" w:rsidRDefault="005C7A5D" w:rsidP="00100E50">
            <w:pPr>
              <w:spacing w:after="0"/>
              <w:contextualSpacing/>
              <w:jc w:val="center"/>
              <w:rPr>
                <w:rFonts w:ascii="Times New Roman" w:eastAsia="Calibri" w:hAnsi="Times New Roman" w:cs="Times New Roman"/>
                <w:b/>
                <w:bCs/>
                <w:color w:val="000000"/>
                <w:sz w:val="28"/>
                <w:szCs w:val="28"/>
              </w:rPr>
            </w:pPr>
            <w:r>
              <w:rPr>
                <w:rFonts w:ascii="Times New Roman" w:eastAsia="Calibri" w:hAnsi="Times New Roman" w:cs="Times New Roman"/>
                <w:b/>
                <w:bCs/>
                <w:color w:val="000000"/>
                <w:sz w:val="28"/>
                <w:szCs w:val="28"/>
              </w:rPr>
              <w:t>Ziua a doua</w:t>
            </w:r>
            <w:r w:rsidR="00FF6249" w:rsidRPr="005D05D8">
              <w:rPr>
                <w:rFonts w:ascii="Times New Roman" w:eastAsia="Calibri" w:hAnsi="Times New Roman" w:cs="Times New Roman"/>
                <w:b/>
                <w:bCs/>
                <w:color w:val="000000"/>
                <w:sz w:val="28"/>
                <w:szCs w:val="28"/>
              </w:rPr>
              <w:t xml:space="preserve"> – 15 </w:t>
            </w:r>
            <w:r>
              <w:rPr>
                <w:rFonts w:ascii="Times New Roman" w:eastAsia="Calibri" w:hAnsi="Times New Roman" w:cs="Times New Roman"/>
                <w:b/>
                <w:bCs/>
                <w:color w:val="000000"/>
                <w:sz w:val="28"/>
                <w:szCs w:val="28"/>
              </w:rPr>
              <w:t>iunie</w:t>
            </w:r>
            <w:r w:rsidR="00FF6249" w:rsidRPr="005D05D8">
              <w:rPr>
                <w:rFonts w:ascii="Times New Roman" w:eastAsia="Calibri" w:hAnsi="Times New Roman" w:cs="Times New Roman"/>
                <w:b/>
                <w:bCs/>
                <w:color w:val="000000"/>
                <w:sz w:val="28"/>
                <w:szCs w:val="28"/>
              </w:rPr>
              <w:t xml:space="preserve"> 2024</w:t>
            </w:r>
          </w:p>
          <w:p w14:paraId="3664D891" w14:textId="77777777" w:rsidR="00FF6249" w:rsidRPr="005D05D8" w:rsidRDefault="00FF6249" w:rsidP="00100E50">
            <w:pPr>
              <w:spacing w:after="0"/>
              <w:contextualSpacing/>
              <w:jc w:val="center"/>
              <w:rPr>
                <w:rFonts w:ascii="Times New Roman" w:eastAsia="Calibri" w:hAnsi="Times New Roman" w:cs="Times New Roman"/>
                <w:b/>
                <w:bCs/>
                <w:color w:val="000000"/>
                <w:sz w:val="28"/>
                <w:szCs w:val="28"/>
              </w:rPr>
            </w:pPr>
          </w:p>
        </w:tc>
      </w:tr>
    </w:tbl>
    <w:p w14:paraId="696D9433" w14:textId="77777777" w:rsidR="00FF6249" w:rsidRPr="005D05D8" w:rsidRDefault="00FF6249" w:rsidP="00FF6249">
      <w:pPr>
        <w:jc w:val="both"/>
        <w:rPr>
          <w:rFonts w:ascii="Times New Roman" w:hAnsi="Times New Roman" w:cs="Times New Roman"/>
          <w:i/>
          <w:iCs/>
          <w:sz w:val="24"/>
          <w:szCs w:val="24"/>
        </w:rPr>
      </w:pPr>
    </w:p>
    <w:p w14:paraId="2BDB6150" w14:textId="77777777" w:rsidR="00FF6249" w:rsidRPr="005D05D8" w:rsidRDefault="00FF6249" w:rsidP="00FF6249">
      <w:pPr>
        <w:spacing w:after="0" w:line="240" w:lineRule="auto"/>
        <w:jc w:val="both"/>
        <w:rPr>
          <w:rFonts w:ascii="Times New Roman" w:eastAsia="Verdana" w:hAnsi="Times New Roman" w:cs="Times New Roman"/>
          <w:b/>
          <w:color w:val="2A2A2A"/>
          <w:sz w:val="20"/>
          <w:szCs w:val="20"/>
          <w:lang w:eastAsia="ja-JP" w:bidi="fr-FR"/>
        </w:rPr>
      </w:pPr>
    </w:p>
    <w:p w14:paraId="66B5E385" w14:textId="77777777" w:rsidR="00FF6249" w:rsidRPr="005D05D8" w:rsidRDefault="00FF6249" w:rsidP="00FF6249">
      <w:pPr>
        <w:jc w:val="both"/>
        <w:rPr>
          <w:rFonts w:ascii="Times New Roman" w:hAnsi="Times New Roman" w:cs="Times New Roman"/>
          <w:i/>
          <w:iCs/>
          <w:sz w:val="24"/>
          <w:szCs w:val="24"/>
        </w:rPr>
      </w:pPr>
    </w:p>
    <w:p w14:paraId="6AE65B2D" w14:textId="51399B58" w:rsidR="00FF6249" w:rsidRPr="00466877" w:rsidRDefault="00FF6249" w:rsidP="00FF6249">
      <w:pPr>
        <w:spacing w:after="0" w:line="360" w:lineRule="auto"/>
        <w:contextualSpacing/>
        <w:jc w:val="center"/>
        <w:rPr>
          <w:rFonts w:ascii="Times New Roman" w:eastAsia="Verdana" w:hAnsi="Times New Roman" w:cs="Times New Roman"/>
          <w:b/>
          <w:iCs/>
          <w:sz w:val="24"/>
          <w:szCs w:val="20"/>
          <w:lang w:eastAsia="ja-JP" w:bidi="fr-FR"/>
        </w:rPr>
      </w:pPr>
      <w:r w:rsidRPr="005D05D8">
        <w:rPr>
          <w:rFonts w:ascii="Times New Roman" w:eastAsia="Verdana" w:hAnsi="Times New Roman" w:cs="Times New Roman"/>
          <w:b/>
          <w:iCs/>
          <w:sz w:val="24"/>
          <w:szCs w:val="20"/>
          <w:lang w:eastAsia="ja-JP" w:bidi="fr-FR"/>
        </w:rPr>
        <w:t>9</w:t>
      </w:r>
      <w:r w:rsidR="005C7A5D">
        <w:rPr>
          <w:rFonts w:ascii="Times New Roman" w:eastAsia="Verdana" w:hAnsi="Times New Roman" w:cs="Times New Roman"/>
          <w:b/>
          <w:iCs/>
          <w:sz w:val="24"/>
          <w:szCs w:val="20"/>
          <w:lang w:eastAsia="ja-JP" w:bidi="fr-FR"/>
        </w:rPr>
        <w:t>:</w:t>
      </w:r>
      <w:r w:rsidRPr="005D05D8">
        <w:rPr>
          <w:rFonts w:ascii="Times New Roman" w:eastAsia="Verdana" w:hAnsi="Times New Roman" w:cs="Times New Roman"/>
          <w:b/>
          <w:iCs/>
          <w:sz w:val="24"/>
          <w:szCs w:val="20"/>
          <w:lang w:eastAsia="ja-JP" w:bidi="fr-FR"/>
        </w:rPr>
        <w:t>30 – 10</w:t>
      </w:r>
      <w:r w:rsidR="00265443">
        <w:rPr>
          <w:rFonts w:ascii="Times New Roman" w:eastAsia="Verdana" w:hAnsi="Times New Roman" w:cs="Times New Roman"/>
          <w:b/>
          <w:iCs/>
          <w:sz w:val="24"/>
          <w:szCs w:val="20"/>
          <w:lang w:eastAsia="ja-JP" w:bidi="fr-FR"/>
        </w:rPr>
        <w:t>:00 –</w:t>
      </w:r>
      <w:r w:rsidRPr="005D05D8">
        <w:rPr>
          <w:rFonts w:ascii="Times New Roman" w:eastAsia="Verdana" w:hAnsi="Times New Roman" w:cs="Times New Roman"/>
          <w:b/>
          <w:iCs/>
          <w:sz w:val="24"/>
          <w:szCs w:val="20"/>
          <w:lang w:eastAsia="ja-JP" w:bidi="fr-FR"/>
        </w:rPr>
        <w:t xml:space="preserve"> </w:t>
      </w:r>
      <w:r w:rsidR="00466877">
        <w:rPr>
          <w:rFonts w:ascii="Times New Roman" w:eastAsia="Verdana" w:hAnsi="Times New Roman" w:cs="Times New Roman"/>
          <w:b/>
          <w:iCs/>
          <w:sz w:val="24"/>
          <w:szCs w:val="20"/>
          <w:lang w:eastAsia="ja-JP" w:bidi="fr-FR"/>
        </w:rPr>
        <w:t>Primirea participanților și cafea de bun venit</w:t>
      </w:r>
    </w:p>
    <w:p w14:paraId="2244C2D6" w14:textId="77777777" w:rsidR="00FF6249" w:rsidRPr="005D05D8" w:rsidRDefault="00FF6249" w:rsidP="00FF6249">
      <w:pPr>
        <w:jc w:val="center"/>
        <w:rPr>
          <w:rFonts w:ascii="Times New Roman" w:hAnsi="Times New Roman" w:cs="Times New Roman"/>
          <w:i/>
          <w:iCs/>
          <w:sz w:val="24"/>
          <w:szCs w:val="24"/>
        </w:rPr>
      </w:pPr>
    </w:p>
    <w:p w14:paraId="42F35E63" w14:textId="00BC9B0F" w:rsidR="00FF6249" w:rsidRPr="005D05D8" w:rsidRDefault="00466877" w:rsidP="00FF6249">
      <w:pPr>
        <w:spacing w:after="0" w:line="360" w:lineRule="auto"/>
        <w:jc w:val="center"/>
        <w:rPr>
          <w:rFonts w:ascii="Times New Roman" w:eastAsia="Calibri" w:hAnsi="Times New Roman" w:cs="Times New Roman"/>
          <w:b/>
          <w:iCs/>
          <w:color w:val="2F5496" w:themeColor="accent1" w:themeShade="BF"/>
          <w:sz w:val="28"/>
          <w:szCs w:val="28"/>
        </w:rPr>
      </w:pPr>
      <w:r>
        <w:rPr>
          <w:rFonts w:ascii="Times New Roman" w:eastAsia="Calibri" w:hAnsi="Times New Roman" w:cs="Times New Roman"/>
          <w:b/>
          <w:iCs/>
          <w:color w:val="2F5496" w:themeColor="accent1" w:themeShade="BF"/>
          <w:sz w:val="28"/>
          <w:szCs w:val="28"/>
        </w:rPr>
        <w:t>A treia m</w:t>
      </w:r>
      <w:r w:rsidR="00265443">
        <w:rPr>
          <w:rFonts w:ascii="Times New Roman" w:eastAsia="Calibri" w:hAnsi="Times New Roman" w:cs="Times New Roman"/>
          <w:b/>
          <w:iCs/>
          <w:color w:val="2F5496" w:themeColor="accent1" w:themeShade="BF"/>
          <w:sz w:val="28"/>
          <w:szCs w:val="28"/>
        </w:rPr>
        <w:t>as</w:t>
      </w:r>
      <w:r>
        <w:rPr>
          <w:rFonts w:ascii="Times New Roman" w:eastAsia="Calibri" w:hAnsi="Times New Roman" w:cs="Times New Roman"/>
          <w:b/>
          <w:iCs/>
          <w:color w:val="2F5496" w:themeColor="accent1" w:themeShade="BF"/>
          <w:sz w:val="28"/>
          <w:szCs w:val="28"/>
        </w:rPr>
        <w:t>ă</w:t>
      </w:r>
      <w:r w:rsidR="00265443">
        <w:rPr>
          <w:rFonts w:ascii="Times New Roman" w:eastAsia="Calibri" w:hAnsi="Times New Roman" w:cs="Times New Roman"/>
          <w:b/>
          <w:iCs/>
          <w:color w:val="2F5496" w:themeColor="accent1" w:themeShade="BF"/>
          <w:sz w:val="28"/>
          <w:szCs w:val="28"/>
        </w:rPr>
        <w:t xml:space="preserve"> rotundă</w:t>
      </w:r>
      <w:r w:rsidR="00FF6249" w:rsidRPr="005D05D8">
        <w:rPr>
          <w:rFonts w:ascii="Times New Roman" w:eastAsia="Calibri" w:hAnsi="Times New Roman" w:cs="Times New Roman"/>
          <w:b/>
          <w:iCs/>
          <w:color w:val="2F5496" w:themeColor="accent1" w:themeShade="BF"/>
          <w:sz w:val="28"/>
          <w:szCs w:val="28"/>
        </w:rPr>
        <w:t xml:space="preserve"> (10</w:t>
      </w:r>
      <w:r w:rsidR="00265443">
        <w:rPr>
          <w:rFonts w:ascii="Times New Roman" w:eastAsia="Calibri" w:hAnsi="Times New Roman" w:cs="Times New Roman"/>
          <w:b/>
          <w:iCs/>
          <w:color w:val="2F5496" w:themeColor="accent1" w:themeShade="BF"/>
          <w:sz w:val="28"/>
          <w:szCs w:val="28"/>
        </w:rPr>
        <w:t>:00</w:t>
      </w:r>
      <w:r w:rsidR="00FF6249" w:rsidRPr="005D05D8">
        <w:rPr>
          <w:rFonts w:ascii="Times New Roman" w:eastAsia="Calibri" w:hAnsi="Times New Roman" w:cs="Times New Roman"/>
          <w:b/>
          <w:iCs/>
          <w:color w:val="2F5496" w:themeColor="accent1" w:themeShade="BF"/>
          <w:sz w:val="28"/>
          <w:szCs w:val="28"/>
        </w:rPr>
        <w:t xml:space="preserve"> – 12</w:t>
      </w:r>
      <w:r w:rsidR="00265443">
        <w:rPr>
          <w:rFonts w:ascii="Times New Roman" w:eastAsia="Calibri" w:hAnsi="Times New Roman" w:cs="Times New Roman"/>
          <w:b/>
          <w:iCs/>
          <w:color w:val="2F5496" w:themeColor="accent1" w:themeShade="BF"/>
          <w:sz w:val="28"/>
          <w:szCs w:val="28"/>
        </w:rPr>
        <w:t>:</w:t>
      </w:r>
      <w:r w:rsidR="00FF6249" w:rsidRPr="005D05D8">
        <w:rPr>
          <w:rFonts w:ascii="Times New Roman" w:eastAsia="Calibri" w:hAnsi="Times New Roman" w:cs="Times New Roman"/>
          <w:b/>
          <w:iCs/>
          <w:color w:val="2F5496" w:themeColor="accent1" w:themeShade="BF"/>
          <w:sz w:val="28"/>
          <w:szCs w:val="28"/>
        </w:rPr>
        <w:t>30)</w:t>
      </w:r>
    </w:p>
    <w:p w14:paraId="0D78E338" w14:textId="033799C5" w:rsidR="00FF6249" w:rsidRPr="005D05D8" w:rsidRDefault="00265443" w:rsidP="00FF6249">
      <w:pPr>
        <w:spacing w:line="360" w:lineRule="auto"/>
        <w:jc w:val="center"/>
        <w:rPr>
          <w:rFonts w:ascii="Times New Roman" w:hAnsi="Times New Roman" w:cs="Times New Roman"/>
          <w:b/>
          <w:bCs/>
          <w:color w:val="2F5496" w:themeColor="accent1" w:themeShade="BF"/>
          <w:sz w:val="28"/>
          <w:szCs w:val="28"/>
        </w:rPr>
      </w:pPr>
      <w:r>
        <w:rPr>
          <w:rFonts w:ascii="Times New Roman" w:hAnsi="Times New Roman" w:cs="Times New Roman"/>
          <w:b/>
          <w:bCs/>
          <w:color w:val="2F5496" w:themeColor="accent1" w:themeShade="BF"/>
          <w:sz w:val="28"/>
          <w:szCs w:val="28"/>
        </w:rPr>
        <w:t xml:space="preserve">Puterile de anchetă ale administrației și sancțiunile administrative </w:t>
      </w:r>
    </w:p>
    <w:p w14:paraId="71B19A5B" w14:textId="6B9C01E3" w:rsidR="00FF6249" w:rsidRPr="00DA24EC" w:rsidRDefault="00DA24EC" w:rsidP="00FF6249">
      <w:pPr>
        <w:jc w:val="both"/>
        <w:rPr>
          <w:rFonts w:ascii="Times New Roman" w:hAnsi="Times New Roman" w:cs="Times New Roman"/>
          <w:sz w:val="24"/>
          <w:szCs w:val="24"/>
        </w:rPr>
      </w:pPr>
      <w:r w:rsidRPr="00DA24EC">
        <w:rPr>
          <w:rFonts w:ascii="Times New Roman" w:hAnsi="Times New Roman" w:cs="Times New Roman"/>
          <w:sz w:val="24"/>
          <w:szCs w:val="24"/>
        </w:rPr>
        <w:t>Puterile de</w:t>
      </w:r>
      <w:r>
        <w:rPr>
          <w:rFonts w:ascii="Times New Roman" w:hAnsi="Times New Roman" w:cs="Times New Roman"/>
          <w:sz w:val="24"/>
          <w:szCs w:val="24"/>
        </w:rPr>
        <w:t xml:space="preserve"> anchetă / </w:t>
      </w:r>
      <w:r w:rsidRPr="00DA24EC">
        <w:rPr>
          <w:rFonts w:ascii="Times New Roman" w:hAnsi="Times New Roman" w:cs="Times New Roman"/>
          <w:sz w:val="24"/>
          <w:szCs w:val="24"/>
        </w:rPr>
        <w:t xml:space="preserve">investigație ale administrației au avut tendința de a crește de-a lungul anilor și </w:t>
      </w:r>
      <w:r w:rsidR="00472A61">
        <w:rPr>
          <w:rFonts w:ascii="Times New Roman" w:hAnsi="Times New Roman" w:cs="Times New Roman"/>
          <w:sz w:val="24"/>
          <w:szCs w:val="24"/>
        </w:rPr>
        <w:t>în special în perioadele de</w:t>
      </w:r>
      <w:r w:rsidRPr="00DA24EC">
        <w:rPr>
          <w:rFonts w:ascii="Times New Roman" w:hAnsi="Times New Roman" w:cs="Times New Roman"/>
          <w:sz w:val="24"/>
          <w:szCs w:val="24"/>
        </w:rPr>
        <w:t xml:space="preserve"> criz</w:t>
      </w:r>
      <w:r w:rsidR="00472A61">
        <w:rPr>
          <w:rFonts w:ascii="Times New Roman" w:hAnsi="Times New Roman" w:cs="Times New Roman"/>
          <w:sz w:val="24"/>
          <w:szCs w:val="24"/>
        </w:rPr>
        <w:t>ă</w:t>
      </w:r>
      <w:r w:rsidRPr="00DA24EC">
        <w:rPr>
          <w:rFonts w:ascii="Times New Roman" w:hAnsi="Times New Roman" w:cs="Times New Roman"/>
          <w:sz w:val="24"/>
          <w:szCs w:val="24"/>
        </w:rPr>
        <w:t>, de exemplu odată cu multiplicarea poliți</w:t>
      </w:r>
      <w:r>
        <w:rPr>
          <w:rFonts w:ascii="Times New Roman" w:hAnsi="Times New Roman" w:cs="Times New Roman"/>
          <w:sz w:val="24"/>
          <w:szCs w:val="24"/>
        </w:rPr>
        <w:t>ilor</w:t>
      </w:r>
      <w:r w:rsidRPr="00DA24EC">
        <w:rPr>
          <w:rFonts w:ascii="Times New Roman" w:hAnsi="Times New Roman" w:cs="Times New Roman"/>
          <w:sz w:val="24"/>
          <w:szCs w:val="24"/>
        </w:rPr>
        <w:t xml:space="preserve"> administrative speciale și a prerogativelor acestora. Eficacitatea competențelor de investigare și a sancțiunilor administrative ale administrației este, de asemenea, o obligație care decurge din dreptul european, sancțiunile trebuind să fie efective și descurajatoare, </w:t>
      </w:r>
      <w:r>
        <w:rPr>
          <w:rFonts w:ascii="Times New Roman" w:hAnsi="Times New Roman" w:cs="Times New Roman"/>
          <w:sz w:val="24"/>
          <w:szCs w:val="24"/>
        </w:rPr>
        <w:t xml:space="preserve">însă </w:t>
      </w:r>
      <w:r w:rsidRPr="00DA24EC">
        <w:rPr>
          <w:rFonts w:ascii="Times New Roman" w:hAnsi="Times New Roman" w:cs="Times New Roman"/>
          <w:sz w:val="24"/>
          <w:szCs w:val="24"/>
        </w:rPr>
        <w:t xml:space="preserve">aplicarea lor trebuind să fie efectuată cu respectarea garanțiilor de corectitudine și proporționalitate. </w:t>
      </w:r>
      <w:r w:rsidR="00911233">
        <w:rPr>
          <w:rFonts w:ascii="Times New Roman" w:hAnsi="Times New Roman" w:cs="Times New Roman"/>
          <w:sz w:val="24"/>
          <w:szCs w:val="24"/>
        </w:rPr>
        <w:t>Totuși</w:t>
      </w:r>
      <w:r w:rsidRPr="00DA24EC">
        <w:rPr>
          <w:rFonts w:ascii="Times New Roman" w:hAnsi="Times New Roman" w:cs="Times New Roman"/>
          <w:sz w:val="24"/>
          <w:szCs w:val="24"/>
        </w:rPr>
        <w:t xml:space="preserve">, aceste cerințe au condus la o multiplicare a competențelor uneori în conflict cu principiul </w:t>
      </w:r>
      <w:r w:rsidRPr="00911233">
        <w:rPr>
          <w:rFonts w:ascii="Times New Roman" w:hAnsi="Times New Roman" w:cs="Times New Roman"/>
          <w:i/>
          <w:iCs/>
          <w:sz w:val="24"/>
          <w:szCs w:val="24"/>
        </w:rPr>
        <w:t>non bis in idem</w:t>
      </w:r>
      <w:r w:rsidRPr="00DA24EC">
        <w:rPr>
          <w:rFonts w:ascii="Times New Roman" w:hAnsi="Times New Roman" w:cs="Times New Roman"/>
          <w:sz w:val="24"/>
          <w:szCs w:val="24"/>
        </w:rPr>
        <w:t xml:space="preserve">, iar inflația legislativă în acest domeniu a redus eficacitatea competențelor de investigare și a sancțiunilor. </w:t>
      </w:r>
      <w:r w:rsidR="00911233">
        <w:rPr>
          <w:rFonts w:ascii="Times New Roman" w:hAnsi="Times New Roman" w:cs="Times New Roman"/>
          <w:sz w:val="24"/>
          <w:szCs w:val="24"/>
        </w:rPr>
        <w:t>Prin urmare</w:t>
      </w:r>
      <w:r w:rsidRPr="00DA24EC">
        <w:rPr>
          <w:rFonts w:ascii="Times New Roman" w:hAnsi="Times New Roman" w:cs="Times New Roman"/>
          <w:sz w:val="24"/>
          <w:szCs w:val="24"/>
        </w:rPr>
        <w:t xml:space="preserve">, care sunt mijloacele </w:t>
      </w:r>
      <w:r w:rsidR="00472A61">
        <w:rPr>
          <w:rFonts w:ascii="Times New Roman" w:hAnsi="Times New Roman" w:cs="Times New Roman"/>
          <w:sz w:val="24"/>
          <w:szCs w:val="24"/>
        </w:rPr>
        <w:t xml:space="preserve">necesare </w:t>
      </w:r>
      <w:r w:rsidRPr="00DA24EC">
        <w:rPr>
          <w:rFonts w:ascii="Times New Roman" w:hAnsi="Times New Roman" w:cs="Times New Roman"/>
          <w:sz w:val="24"/>
          <w:szCs w:val="24"/>
        </w:rPr>
        <w:t>p</w:t>
      </w:r>
      <w:r w:rsidR="00911233">
        <w:rPr>
          <w:rFonts w:ascii="Times New Roman" w:hAnsi="Times New Roman" w:cs="Times New Roman"/>
          <w:sz w:val="24"/>
          <w:szCs w:val="24"/>
        </w:rPr>
        <w:t>entru a asigura eficiența și conformitatea</w:t>
      </w:r>
      <w:r w:rsidRPr="00DA24EC">
        <w:rPr>
          <w:rFonts w:ascii="Times New Roman" w:hAnsi="Times New Roman" w:cs="Times New Roman"/>
          <w:sz w:val="24"/>
          <w:szCs w:val="24"/>
        </w:rPr>
        <w:t xml:space="preserve"> competențel</w:t>
      </w:r>
      <w:r w:rsidR="00911233">
        <w:rPr>
          <w:rFonts w:ascii="Times New Roman" w:hAnsi="Times New Roman" w:cs="Times New Roman"/>
          <w:sz w:val="24"/>
          <w:szCs w:val="24"/>
        </w:rPr>
        <w:t>or</w:t>
      </w:r>
      <w:r w:rsidRPr="00DA24EC">
        <w:rPr>
          <w:rFonts w:ascii="Times New Roman" w:hAnsi="Times New Roman" w:cs="Times New Roman"/>
          <w:sz w:val="24"/>
          <w:szCs w:val="24"/>
        </w:rPr>
        <w:t xml:space="preserve"> de investigare și </w:t>
      </w:r>
      <w:r w:rsidR="00911233">
        <w:rPr>
          <w:rFonts w:ascii="Times New Roman" w:hAnsi="Times New Roman" w:cs="Times New Roman"/>
          <w:sz w:val="24"/>
          <w:szCs w:val="24"/>
        </w:rPr>
        <w:t xml:space="preserve">a </w:t>
      </w:r>
      <w:r w:rsidRPr="00DA24EC">
        <w:rPr>
          <w:rFonts w:ascii="Times New Roman" w:hAnsi="Times New Roman" w:cs="Times New Roman"/>
          <w:sz w:val="24"/>
          <w:szCs w:val="24"/>
        </w:rPr>
        <w:t>sancțiunil</w:t>
      </w:r>
      <w:r w:rsidR="00911233">
        <w:rPr>
          <w:rFonts w:ascii="Times New Roman" w:hAnsi="Times New Roman" w:cs="Times New Roman"/>
          <w:sz w:val="24"/>
          <w:szCs w:val="24"/>
        </w:rPr>
        <w:t>or</w:t>
      </w:r>
      <w:r w:rsidRPr="00DA24EC">
        <w:rPr>
          <w:rFonts w:ascii="Times New Roman" w:hAnsi="Times New Roman" w:cs="Times New Roman"/>
          <w:sz w:val="24"/>
          <w:szCs w:val="24"/>
        </w:rPr>
        <w:t xml:space="preserve"> adoptate în acest context cu cerințele europene?</w:t>
      </w:r>
    </w:p>
    <w:p w14:paraId="2FB86CEC" w14:textId="77777777" w:rsidR="00FF6249" w:rsidRPr="00DA24EC" w:rsidRDefault="00FF6249" w:rsidP="00FF6249">
      <w:pPr>
        <w:spacing w:after="0" w:line="240" w:lineRule="auto"/>
        <w:rPr>
          <w:rFonts w:ascii="Times New Roman" w:eastAsia="Calibri" w:hAnsi="Times New Roman" w:cs="Times New Roman"/>
          <w:color w:val="000000"/>
          <w:sz w:val="24"/>
          <w:szCs w:val="24"/>
        </w:rPr>
      </w:pPr>
    </w:p>
    <w:p w14:paraId="513754ED" w14:textId="7E941023" w:rsidR="00FF6249" w:rsidRPr="005D05D8" w:rsidRDefault="00DA24EC" w:rsidP="00FF6249">
      <w:pPr>
        <w:jc w:val="both"/>
        <w:rPr>
          <w:rFonts w:ascii="Times New Roman" w:hAnsi="Times New Roman" w:cs="Times New Roman"/>
          <w:b/>
          <w:bCs/>
          <w:sz w:val="24"/>
          <w:szCs w:val="24"/>
          <w:u w:val="single"/>
        </w:rPr>
      </w:pPr>
      <w:r>
        <w:rPr>
          <w:rFonts w:ascii="Times New Roman" w:hAnsi="Times New Roman" w:cs="Times New Roman"/>
          <w:b/>
          <w:bCs/>
          <w:sz w:val="24"/>
          <w:szCs w:val="24"/>
          <w:u w:val="single"/>
        </w:rPr>
        <w:t>Vorbitori</w:t>
      </w:r>
      <w:r w:rsidR="00FF6249" w:rsidRPr="005D05D8">
        <w:rPr>
          <w:rFonts w:ascii="Times New Roman" w:hAnsi="Times New Roman" w:cs="Times New Roman"/>
          <w:b/>
          <w:bCs/>
          <w:sz w:val="24"/>
          <w:szCs w:val="24"/>
          <w:u w:val="single"/>
        </w:rPr>
        <w:t> :</w:t>
      </w:r>
    </w:p>
    <w:p w14:paraId="52C1F4F8" w14:textId="2D53EEE9" w:rsidR="00FF6249" w:rsidRPr="005D05D8" w:rsidRDefault="00FF6249" w:rsidP="00FF6249">
      <w:pPr>
        <w:pStyle w:val="Paragraphedeliste"/>
        <w:numPr>
          <w:ilvl w:val="0"/>
          <w:numId w:val="2"/>
        </w:numPr>
        <w:jc w:val="both"/>
        <w:rPr>
          <w:rFonts w:ascii="Times New Roman" w:hAnsi="Times New Roman" w:cs="Times New Roman"/>
          <w:sz w:val="24"/>
          <w:szCs w:val="24"/>
          <w:lang w:val="ro-RO"/>
        </w:rPr>
      </w:pPr>
      <w:r w:rsidRPr="005D05D8">
        <w:rPr>
          <w:rFonts w:ascii="Times New Roman" w:hAnsi="Times New Roman" w:cs="Times New Roman"/>
          <w:i/>
          <w:iCs/>
          <w:sz w:val="24"/>
          <w:szCs w:val="24"/>
          <w:lang w:val="ro-RO"/>
        </w:rPr>
        <w:t>Mod</w:t>
      </w:r>
      <w:r w:rsidR="00DA24EC">
        <w:rPr>
          <w:rFonts w:ascii="Times New Roman" w:hAnsi="Times New Roman" w:cs="Times New Roman"/>
          <w:i/>
          <w:iCs/>
          <w:sz w:val="24"/>
          <w:szCs w:val="24"/>
          <w:lang w:val="ro-RO"/>
        </w:rPr>
        <w:t>erator și animator discuții</w:t>
      </w:r>
      <w:r w:rsidRPr="005D05D8">
        <w:rPr>
          <w:rFonts w:ascii="Times New Roman" w:hAnsi="Times New Roman" w:cs="Times New Roman"/>
          <w:i/>
          <w:iCs/>
          <w:sz w:val="24"/>
          <w:szCs w:val="24"/>
          <w:lang w:val="ro-RO"/>
        </w:rPr>
        <w:t xml:space="preserve">: </w:t>
      </w:r>
      <w:r w:rsidR="005A6644">
        <w:rPr>
          <w:rFonts w:ascii="Times New Roman" w:hAnsi="Times New Roman" w:cs="Times New Roman"/>
          <w:b/>
          <w:bCs/>
          <w:sz w:val="24"/>
          <w:szCs w:val="24"/>
          <w:lang w:val="ro-RO"/>
        </w:rPr>
        <w:t>Dna</w:t>
      </w:r>
      <w:r w:rsidRPr="005D05D8">
        <w:rPr>
          <w:rFonts w:ascii="Times New Roman" w:hAnsi="Times New Roman" w:cs="Times New Roman"/>
          <w:b/>
          <w:bCs/>
          <w:sz w:val="24"/>
          <w:szCs w:val="24"/>
          <w:lang w:val="ro-RO"/>
        </w:rPr>
        <w:t xml:space="preserve"> </w:t>
      </w:r>
      <w:r w:rsidR="00E41369">
        <w:rPr>
          <w:rFonts w:ascii="Times New Roman" w:hAnsi="Times New Roman" w:cs="Times New Roman"/>
          <w:b/>
          <w:bCs/>
          <w:sz w:val="24"/>
          <w:szCs w:val="24"/>
          <w:lang w:val="ro-RO"/>
        </w:rPr>
        <w:t xml:space="preserve">prof. univ. dr. </w:t>
      </w:r>
      <w:r w:rsidRPr="005D05D8">
        <w:rPr>
          <w:rFonts w:ascii="Times New Roman" w:hAnsi="Times New Roman" w:cs="Times New Roman"/>
          <w:b/>
          <w:bCs/>
          <w:sz w:val="24"/>
          <w:szCs w:val="24"/>
          <w:lang w:val="ro-RO"/>
        </w:rPr>
        <w:t>Claudia-Ana MOARCĂȘ</w:t>
      </w:r>
      <w:r w:rsidRPr="005D05D8">
        <w:rPr>
          <w:rFonts w:ascii="Times New Roman" w:hAnsi="Times New Roman" w:cs="Times New Roman"/>
          <w:sz w:val="24"/>
          <w:szCs w:val="24"/>
          <w:lang w:val="ro-RO"/>
        </w:rPr>
        <w:t>,</w:t>
      </w:r>
      <w:r w:rsidRPr="005D05D8">
        <w:rPr>
          <w:rFonts w:ascii="Times New Roman" w:hAnsi="Times New Roman" w:cs="Times New Roman"/>
          <w:b/>
          <w:bCs/>
          <w:sz w:val="24"/>
          <w:szCs w:val="24"/>
          <w:lang w:val="ro-RO"/>
        </w:rPr>
        <w:t xml:space="preserve"> </w:t>
      </w:r>
      <w:r w:rsidR="00DA24EC">
        <w:rPr>
          <w:rFonts w:ascii="Times New Roman" w:hAnsi="Times New Roman" w:cs="Times New Roman"/>
          <w:sz w:val="24"/>
          <w:szCs w:val="24"/>
          <w:lang w:val="ro-RO"/>
        </w:rPr>
        <w:t xml:space="preserve">Universitatea din București </w:t>
      </w:r>
    </w:p>
    <w:p w14:paraId="75DFA502" w14:textId="681C7BE7" w:rsidR="00FF6249" w:rsidRPr="005D05D8" w:rsidRDefault="005A6644" w:rsidP="00FF6249">
      <w:pPr>
        <w:pStyle w:val="Paragraphedeliste"/>
        <w:numPr>
          <w:ilvl w:val="0"/>
          <w:numId w:val="2"/>
        </w:numPr>
        <w:spacing w:after="0" w:line="240" w:lineRule="auto"/>
        <w:jc w:val="both"/>
        <w:rPr>
          <w:rFonts w:ascii="Times New Roman" w:hAnsi="Times New Roman" w:cs="Times New Roman"/>
          <w:sz w:val="24"/>
          <w:szCs w:val="24"/>
          <w:lang w:val="ro-RO"/>
        </w:rPr>
      </w:pPr>
      <w:r>
        <w:rPr>
          <w:rFonts w:ascii="Times New Roman" w:hAnsi="Times New Roman" w:cs="Times New Roman"/>
          <w:b/>
          <w:bCs/>
          <w:sz w:val="24"/>
          <w:szCs w:val="24"/>
          <w:lang w:val="ro-RO"/>
        </w:rPr>
        <w:t>Dna</w:t>
      </w:r>
      <w:r w:rsidR="00FF6249" w:rsidRPr="005D05D8">
        <w:rPr>
          <w:rFonts w:ascii="Times New Roman" w:hAnsi="Times New Roman" w:cs="Times New Roman"/>
          <w:b/>
          <w:bCs/>
          <w:sz w:val="24"/>
          <w:szCs w:val="24"/>
          <w:lang w:val="ro-RO"/>
        </w:rPr>
        <w:t> Gabriela Elena BOGASIU</w:t>
      </w:r>
      <w:r w:rsidR="00FF6249" w:rsidRPr="00E41369">
        <w:rPr>
          <w:lang w:val="ro-RO"/>
        </w:rPr>
        <w:t>,</w:t>
      </w:r>
      <w:r w:rsidR="00FF6249" w:rsidRPr="00E41369">
        <w:rPr>
          <w:i/>
          <w:iCs/>
          <w:lang w:val="ro-RO"/>
        </w:rPr>
        <w:t xml:space="preserve"> </w:t>
      </w:r>
      <w:r>
        <w:rPr>
          <w:rFonts w:ascii="Times New Roman" w:hAnsi="Times New Roman" w:cs="Times New Roman"/>
          <w:sz w:val="24"/>
          <w:szCs w:val="24"/>
          <w:lang w:val="ro-RO"/>
        </w:rPr>
        <w:t>Judecător</w:t>
      </w:r>
      <w:r w:rsidR="00DA24EC">
        <w:rPr>
          <w:rFonts w:ascii="Times New Roman" w:hAnsi="Times New Roman" w:cs="Times New Roman"/>
          <w:sz w:val="24"/>
          <w:szCs w:val="24"/>
          <w:lang w:val="ro-RO"/>
        </w:rPr>
        <w:t xml:space="preserve"> și fostă </w:t>
      </w:r>
      <w:r w:rsidR="00FF6249" w:rsidRPr="005D05D8">
        <w:rPr>
          <w:rFonts w:ascii="Times New Roman" w:hAnsi="Times New Roman" w:cs="Times New Roman"/>
          <w:sz w:val="24"/>
          <w:szCs w:val="24"/>
          <w:lang w:val="ro-RO"/>
        </w:rPr>
        <w:t xml:space="preserve"> Vice-Pr</w:t>
      </w:r>
      <w:r w:rsidR="00DA24EC">
        <w:rPr>
          <w:rFonts w:ascii="Times New Roman" w:hAnsi="Times New Roman" w:cs="Times New Roman"/>
          <w:sz w:val="24"/>
          <w:szCs w:val="24"/>
          <w:lang w:val="ro-RO"/>
        </w:rPr>
        <w:t>eședintă a Înaltei Curți de Casație și Justiție</w:t>
      </w:r>
      <w:r w:rsidR="00FF6249" w:rsidRPr="005D05D8">
        <w:rPr>
          <w:rFonts w:ascii="Times New Roman" w:hAnsi="Times New Roman" w:cs="Times New Roman"/>
          <w:sz w:val="24"/>
          <w:szCs w:val="24"/>
          <w:lang w:val="ro-RO"/>
        </w:rPr>
        <w:t xml:space="preserve">: </w:t>
      </w:r>
      <w:r w:rsidR="00DA24EC">
        <w:rPr>
          <w:rFonts w:ascii="Times New Roman" w:hAnsi="Times New Roman" w:cs="Times New Roman"/>
          <w:i/>
          <w:iCs/>
          <w:sz w:val="24"/>
          <w:szCs w:val="24"/>
          <w:lang w:val="ro-RO"/>
        </w:rPr>
        <w:t>S</w:t>
      </w:r>
      <w:r w:rsidR="00FF6249" w:rsidRPr="005D05D8">
        <w:rPr>
          <w:rFonts w:ascii="Times New Roman" w:hAnsi="Times New Roman" w:cs="Times New Roman"/>
          <w:i/>
          <w:iCs/>
          <w:sz w:val="24"/>
          <w:szCs w:val="24"/>
          <w:lang w:val="ro-RO"/>
        </w:rPr>
        <w:t>anc</w:t>
      </w:r>
      <w:r w:rsidR="00DA24EC">
        <w:rPr>
          <w:rFonts w:ascii="Times New Roman" w:hAnsi="Times New Roman" w:cs="Times New Roman"/>
          <w:i/>
          <w:iCs/>
          <w:sz w:val="24"/>
          <w:szCs w:val="24"/>
          <w:lang w:val="ro-RO"/>
        </w:rPr>
        <w:t xml:space="preserve">țiunile aplicabile în caz de încălcare a regulilor de concurență: Abordare jurisprudențială </w:t>
      </w:r>
    </w:p>
    <w:p w14:paraId="1FCA328B" w14:textId="6C2260E6" w:rsidR="00FF6249" w:rsidRPr="005D05D8" w:rsidRDefault="005D05D8" w:rsidP="00FF6249">
      <w:pPr>
        <w:pStyle w:val="Paragraphedeliste"/>
        <w:numPr>
          <w:ilvl w:val="0"/>
          <w:numId w:val="2"/>
        </w:numPr>
        <w:spacing w:before="100" w:beforeAutospacing="1" w:after="100" w:afterAutospacing="1" w:line="240" w:lineRule="auto"/>
        <w:jc w:val="both"/>
        <w:rPr>
          <w:rFonts w:ascii="Times New Roman" w:eastAsia="Times New Roman" w:hAnsi="Times New Roman" w:cs="Times New Roman"/>
          <w:sz w:val="24"/>
          <w:szCs w:val="24"/>
          <w:lang w:val="ro-RO" w:eastAsia="fr-FR"/>
        </w:rPr>
      </w:pPr>
      <w:r>
        <w:rPr>
          <w:rFonts w:ascii="Times New Roman" w:eastAsia="Times New Roman" w:hAnsi="Times New Roman" w:cs="Times New Roman"/>
          <w:b/>
          <w:bCs/>
          <w:sz w:val="24"/>
          <w:szCs w:val="24"/>
          <w:lang w:val="ro-RO" w:eastAsia="fr-FR"/>
        </w:rPr>
        <w:t>D</w:t>
      </w:r>
      <w:r w:rsidR="00DA24EC">
        <w:rPr>
          <w:rFonts w:ascii="Times New Roman" w:eastAsia="Times New Roman" w:hAnsi="Times New Roman" w:cs="Times New Roman"/>
          <w:b/>
          <w:bCs/>
          <w:sz w:val="24"/>
          <w:szCs w:val="24"/>
          <w:lang w:val="ro-RO" w:eastAsia="fr-FR"/>
        </w:rPr>
        <w:t>l</w:t>
      </w:r>
      <w:r>
        <w:rPr>
          <w:rFonts w:ascii="Times New Roman" w:eastAsia="Times New Roman" w:hAnsi="Times New Roman" w:cs="Times New Roman"/>
          <w:b/>
          <w:bCs/>
          <w:sz w:val="24"/>
          <w:szCs w:val="24"/>
          <w:lang w:val="ro-RO" w:eastAsia="fr-FR"/>
        </w:rPr>
        <w:t xml:space="preserve"> </w:t>
      </w:r>
      <w:r w:rsidR="00FF6249" w:rsidRPr="005D05D8">
        <w:rPr>
          <w:rFonts w:ascii="Times New Roman" w:eastAsia="Times New Roman" w:hAnsi="Times New Roman" w:cs="Times New Roman"/>
          <w:b/>
          <w:bCs/>
          <w:sz w:val="24"/>
          <w:szCs w:val="24"/>
          <w:lang w:val="ro-RO" w:eastAsia="fr-FR"/>
        </w:rPr>
        <w:t xml:space="preserve"> Florian ROUSSEL,</w:t>
      </w:r>
      <w:r w:rsidR="00FF6249" w:rsidRPr="005D05D8">
        <w:rPr>
          <w:rFonts w:ascii="Times New Roman" w:eastAsia="Times New Roman" w:hAnsi="Times New Roman" w:cs="Times New Roman"/>
          <w:color w:val="000000"/>
          <w:sz w:val="24"/>
          <w:szCs w:val="24"/>
          <w:lang w:val="ro-RO"/>
        </w:rPr>
        <w:t xml:space="preserve"> </w:t>
      </w:r>
      <w:proofErr w:type="spellStart"/>
      <w:r w:rsidR="00FF6249" w:rsidRPr="005D05D8">
        <w:rPr>
          <w:rFonts w:ascii="Times New Roman" w:eastAsia="Times New Roman" w:hAnsi="Times New Roman" w:cs="Times New Roman"/>
          <w:sz w:val="24"/>
          <w:szCs w:val="24"/>
          <w:lang w:val="ro-RO" w:eastAsia="fr-FR"/>
        </w:rPr>
        <w:t>Maître</w:t>
      </w:r>
      <w:proofErr w:type="spellEnd"/>
      <w:r w:rsidR="00FF6249" w:rsidRPr="005D05D8">
        <w:rPr>
          <w:rFonts w:ascii="Times New Roman" w:eastAsia="Times New Roman" w:hAnsi="Times New Roman" w:cs="Times New Roman"/>
          <w:sz w:val="24"/>
          <w:szCs w:val="24"/>
          <w:lang w:val="ro-RO" w:eastAsia="fr-FR"/>
        </w:rPr>
        <w:t xml:space="preserve"> des </w:t>
      </w:r>
      <w:proofErr w:type="spellStart"/>
      <w:r w:rsidR="00FF6249" w:rsidRPr="005D05D8">
        <w:rPr>
          <w:rFonts w:ascii="Times New Roman" w:eastAsia="Times New Roman" w:hAnsi="Times New Roman" w:cs="Times New Roman"/>
          <w:sz w:val="24"/>
          <w:szCs w:val="24"/>
          <w:lang w:val="ro-RO" w:eastAsia="fr-FR"/>
        </w:rPr>
        <w:t>requêtes</w:t>
      </w:r>
      <w:proofErr w:type="spellEnd"/>
      <w:r w:rsidR="00FF6249" w:rsidRPr="005D05D8">
        <w:rPr>
          <w:rFonts w:ascii="Times New Roman" w:eastAsia="Times New Roman" w:hAnsi="Times New Roman" w:cs="Times New Roman"/>
          <w:sz w:val="24"/>
          <w:szCs w:val="24"/>
          <w:lang w:val="ro-RO" w:eastAsia="fr-FR"/>
        </w:rPr>
        <w:t>, Cons</w:t>
      </w:r>
      <w:r w:rsidR="00DA24EC">
        <w:rPr>
          <w:rFonts w:ascii="Times New Roman" w:eastAsia="Times New Roman" w:hAnsi="Times New Roman" w:cs="Times New Roman"/>
          <w:sz w:val="24"/>
          <w:szCs w:val="24"/>
          <w:lang w:val="ro-RO" w:eastAsia="fr-FR"/>
        </w:rPr>
        <w:t xml:space="preserve">iliul de Stat </w:t>
      </w:r>
      <w:r w:rsidR="00FF6249" w:rsidRPr="005D05D8">
        <w:rPr>
          <w:rFonts w:ascii="Times New Roman" w:eastAsia="Times New Roman" w:hAnsi="Times New Roman" w:cs="Times New Roman"/>
          <w:sz w:val="24"/>
          <w:szCs w:val="24"/>
          <w:lang w:val="ro-RO" w:eastAsia="fr-FR"/>
        </w:rPr>
        <w:t>:</w:t>
      </w:r>
      <w:r w:rsidR="00DA24EC">
        <w:rPr>
          <w:rFonts w:ascii="Times New Roman" w:eastAsia="Times New Roman" w:hAnsi="Times New Roman" w:cs="Times New Roman"/>
          <w:sz w:val="24"/>
          <w:szCs w:val="24"/>
          <w:lang w:val="ro-RO" w:eastAsia="fr-FR"/>
        </w:rPr>
        <w:t xml:space="preserve"> </w:t>
      </w:r>
      <w:r w:rsidR="00DA24EC">
        <w:rPr>
          <w:rFonts w:ascii="Times New Roman" w:eastAsia="Times New Roman" w:hAnsi="Times New Roman" w:cs="Times New Roman"/>
          <w:i/>
          <w:iCs/>
          <w:sz w:val="24"/>
          <w:szCs w:val="24"/>
          <w:lang w:val="ro-RO" w:eastAsia="fr-FR"/>
        </w:rPr>
        <w:t xml:space="preserve">Dreptul sancțiunilor administrative în fața exigențelor de imparțialitate și loialitate </w:t>
      </w:r>
    </w:p>
    <w:p w14:paraId="2B01B8DE" w14:textId="02C08498" w:rsidR="00FF6249" w:rsidRPr="005D05D8" w:rsidRDefault="005A6644" w:rsidP="00FF6249">
      <w:pPr>
        <w:pStyle w:val="Paragraphedeliste"/>
        <w:numPr>
          <w:ilvl w:val="0"/>
          <w:numId w:val="2"/>
        </w:numPr>
        <w:jc w:val="both"/>
        <w:rPr>
          <w:rFonts w:ascii="Times New Roman" w:hAnsi="Times New Roman" w:cs="Times New Roman"/>
          <w:i/>
          <w:iCs/>
          <w:sz w:val="24"/>
          <w:szCs w:val="24"/>
          <w:lang w:val="ro-RO"/>
        </w:rPr>
      </w:pPr>
      <w:r>
        <w:rPr>
          <w:rFonts w:ascii="Times New Roman" w:hAnsi="Times New Roman" w:cs="Times New Roman"/>
          <w:b/>
          <w:bCs/>
          <w:sz w:val="24"/>
          <w:szCs w:val="24"/>
          <w:lang w:val="ro-RO"/>
        </w:rPr>
        <w:t>Dna</w:t>
      </w:r>
      <w:r w:rsidR="00FF6249" w:rsidRPr="005D05D8">
        <w:rPr>
          <w:rFonts w:ascii="Times New Roman" w:hAnsi="Times New Roman" w:cs="Times New Roman"/>
          <w:b/>
          <w:bCs/>
          <w:sz w:val="24"/>
          <w:szCs w:val="24"/>
          <w:lang w:val="ro-RO"/>
        </w:rPr>
        <w:t xml:space="preserve"> </w:t>
      </w:r>
      <w:r w:rsidR="00E41369">
        <w:rPr>
          <w:rFonts w:ascii="Times New Roman" w:hAnsi="Times New Roman" w:cs="Times New Roman"/>
          <w:b/>
          <w:bCs/>
          <w:sz w:val="24"/>
          <w:szCs w:val="24"/>
          <w:lang w:val="ro-RO"/>
        </w:rPr>
        <w:t xml:space="preserve">prof. univ. dr. </w:t>
      </w:r>
      <w:r w:rsidR="00FF6249" w:rsidRPr="005D05D8">
        <w:rPr>
          <w:rFonts w:ascii="Times New Roman" w:hAnsi="Times New Roman" w:cs="Times New Roman"/>
          <w:b/>
          <w:bCs/>
          <w:sz w:val="24"/>
          <w:szCs w:val="24"/>
          <w:lang w:val="ro-RO"/>
        </w:rPr>
        <w:t>Virginia VEDINAȘ</w:t>
      </w:r>
      <w:r w:rsidR="00FF6249" w:rsidRPr="005D05D8">
        <w:rPr>
          <w:rFonts w:ascii="Times New Roman" w:hAnsi="Times New Roman" w:cs="Times New Roman"/>
          <w:sz w:val="24"/>
          <w:szCs w:val="24"/>
          <w:lang w:val="ro-RO"/>
        </w:rPr>
        <w:t>, Universit</w:t>
      </w:r>
      <w:r w:rsidR="00104C2C">
        <w:rPr>
          <w:rFonts w:ascii="Times New Roman" w:hAnsi="Times New Roman" w:cs="Times New Roman"/>
          <w:sz w:val="24"/>
          <w:szCs w:val="24"/>
          <w:lang w:val="ro-RO"/>
        </w:rPr>
        <w:t>atea din București</w:t>
      </w:r>
      <w:r w:rsidR="00FF6249" w:rsidRPr="005D05D8">
        <w:rPr>
          <w:rFonts w:ascii="Times New Roman" w:hAnsi="Times New Roman" w:cs="Times New Roman"/>
          <w:sz w:val="24"/>
          <w:szCs w:val="24"/>
          <w:lang w:val="ro-RO"/>
        </w:rPr>
        <w:t xml:space="preserve">: </w:t>
      </w:r>
      <w:r w:rsidR="00104C2C">
        <w:rPr>
          <w:rFonts w:ascii="Times New Roman" w:hAnsi="Times New Roman" w:cs="Times New Roman"/>
          <w:i/>
          <w:iCs/>
          <w:sz w:val="24"/>
          <w:szCs w:val="24"/>
          <w:lang w:val="ro-RO"/>
        </w:rPr>
        <w:t xml:space="preserve">Particularitățile responsabilității disciplinare a funcționarului public </w:t>
      </w:r>
    </w:p>
    <w:p w14:paraId="7C1DE33A" w14:textId="450C108D" w:rsidR="00FF6249" w:rsidRPr="005D05D8" w:rsidRDefault="005A6644" w:rsidP="00FF6249">
      <w:pPr>
        <w:pStyle w:val="Paragraphedeliste"/>
        <w:numPr>
          <w:ilvl w:val="0"/>
          <w:numId w:val="2"/>
        </w:numPr>
        <w:jc w:val="both"/>
        <w:rPr>
          <w:rFonts w:ascii="Times New Roman" w:hAnsi="Times New Roman" w:cs="Times New Roman"/>
          <w:sz w:val="24"/>
          <w:szCs w:val="24"/>
          <w:lang w:val="ro-RO"/>
        </w:rPr>
      </w:pPr>
      <w:r>
        <w:rPr>
          <w:rFonts w:ascii="Times New Roman" w:hAnsi="Times New Roman" w:cs="Times New Roman"/>
          <w:b/>
          <w:bCs/>
          <w:sz w:val="24"/>
          <w:szCs w:val="24"/>
          <w:lang w:val="ro-RO"/>
        </w:rPr>
        <w:t>Dna</w:t>
      </w:r>
      <w:r w:rsidR="00FF6249" w:rsidRPr="005D05D8">
        <w:rPr>
          <w:rFonts w:ascii="Times New Roman" w:hAnsi="Times New Roman" w:cs="Times New Roman"/>
          <w:b/>
          <w:bCs/>
          <w:sz w:val="24"/>
          <w:szCs w:val="24"/>
          <w:lang w:val="ro-RO"/>
        </w:rPr>
        <w:t xml:space="preserve"> </w:t>
      </w:r>
      <w:r w:rsidR="00E41369">
        <w:rPr>
          <w:rFonts w:ascii="Times New Roman" w:hAnsi="Times New Roman" w:cs="Times New Roman"/>
          <w:b/>
          <w:bCs/>
          <w:sz w:val="24"/>
          <w:szCs w:val="24"/>
          <w:lang w:val="ro-RO"/>
        </w:rPr>
        <w:t xml:space="preserve">conf. univ. </w:t>
      </w:r>
      <w:proofErr w:type="spellStart"/>
      <w:r w:rsidR="00E41369">
        <w:rPr>
          <w:rFonts w:ascii="Times New Roman" w:hAnsi="Times New Roman" w:cs="Times New Roman"/>
          <w:b/>
          <w:bCs/>
          <w:sz w:val="24"/>
          <w:szCs w:val="24"/>
          <w:lang w:val="ro-RO"/>
        </w:rPr>
        <w:t xml:space="preserve">dr. </w:t>
      </w:r>
      <w:r w:rsidR="00FF6249" w:rsidRPr="005D05D8">
        <w:rPr>
          <w:rFonts w:ascii="Times New Roman" w:hAnsi="Times New Roman" w:cs="Times New Roman"/>
          <w:b/>
          <w:bCs/>
          <w:sz w:val="24"/>
          <w:szCs w:val="24"/>
          <w:lang w:val="ro-RO"/>
        </w:rPr>
        <w:t>Solange</w:t>
      </w:r>
      <w:proofErr w:type="spellEnd"/>
      <w:r w:rsidR="00FF6249" w:rsidRPr="005D05D8">
        <w:rPr>
          <w:rFonts w:ascii="Times New Roman" w:hAnsi="Times New Roman" w:cs="Times New Roman"/>
          <w:b/>
          <w:bCs/>
          <w:sz w:val="24"/>
          <w:szCs w:val="24"/>
          <w:lang w:val="ro-RO"/>
        </w:rPr>
        <w:t xml:space="preserve"> DARRIGO,</w:t>
      </w:r>
      <w:r w:rsidR="00FF6249" w:rsidRPr="005D05D8">
        <w:rPr>
          <w:rFonts w:ascii="Times New Roman" w:hAnsi="Times New Roman" w:cs="Times New Roman"/>
          <w:sz w:val="24"/>
          <w:szCs w:val="24"/>
          <w:lang w:val="ro-RO"/>
        </w:rPr>
        <w:t xml:space="preserve"> </w:t>
      </w:r>
      <w:r w:rsidR="00FF6249" w:rsidRPr="005D05D8">
        <w:rPr>
          <w:rFonts w:ascii="Times New Roman" w:eastAsia="Times New Roman" w:hAnsi="Times New Roman" w:cs="Times New Roman"/>
          <w:sz w:val="24"/>
          <w:szCs w:val="24"/>
          <w:lang w:val="ro-RO" w:eastAsia="fr-FR"/>
        </w:rPr>
        <w:t>Universit</w:t>
      </w:r>
      <w:r w:rsidR="00104C2C">
        <w:rPr>
          <w:rFonts w:ascii="Times New Roman" w:eastAsia="Times New Roman" w:hAnsi="Times New Roman" w:cs="Times New Roman"/>
          <w:sz w:val="24"/>
          <w:szCs w:val="24"/>
          <w:lang w:val="ro-RO" w:eastAsia="fr-FR"/>
        </w:rPr>
        <w:t>atea</w:t>
      </w:r>
      <w:r w:rsidR="00FF6249" w:rsidRPr="005D05D8">
        <w:rPr>
          <w:rFonts w:ascii="Times New Roman" w:eastAsia="Times New Roman" w:hAnsi="Times New Roman" w:cs="Times New Roman"/>
          <w:sz w:val="24"/>
          <w:szCs w:val="24"/>
          <w:lang w:val="ro-RO" w:eastAsia="fr-FR"/>
        </w:rPr>
        <w:t xml:space="preserve"> Paris </w:t>
      </w:r>
      <w:proofErr w:type="spellStart"/>
      <w:r w:rsidR="00FF6249" w:rsidRPr="005D05D8">
        <w:rPr>
          <w:rFonts w:ascii="Times New Roman" w:eastAsia="Times New Roman" w:hAnsi="Times New Roman" w:cs="Times New Roman"/>
          <w:sz w:val="24"/>
          <w:szCs w:val="24"/>
          <w:lang w:val="ro-RO" w:eastAsia="fr-FR"/>
        </w:rPr>
        <w:t>Panthéon-Assas</w:t>
      </w:r>
      <w:proofErr w:type="spellEnd"/>
      <w:r w:rsidR="00FF6249" w:rsidRPr="005D05D8">
        <w:rPr>
          <w:rFonts w:ascii="Times New Roman" w:eastAsia="Times New Roman" w:hAnsi="Times New Roman" w:cs="Times New Roman"/>
          <w:sz w:val="24"/>
          <w:szCs w:val="24"/>
          <w:lang w:val="ro-RO" w:eastAsia="fr-FR"/>
        </w:rPr>
        <w:t xml:space="preserve"> : </w:t>
      </w:r>
      <w:r w:rsidR="00104C2C">
        <w:rPr>
          <w:rFonts w:ascii="Times New Roman" w:eastAsia="Times New Roman" w:hAnsi="Times New Roman" w:cs="Times New Roman"/>
          <w:i/>
          <w:iCs/>
          <w:sz w:val="24"/>
          <w:szCs w:val="24"/>
          <w:lang w:val="ro-RO" w:eastAsia="fr-FR"/>
        </w:rPr>
        <w:t>Represiunea administrativă în materie fiscală și principiul</w:t>
      </w:r>
      <w:r w:rsidR="00FF6249" w:rsidRPr="005D05D8">
        <w:rPr>
          <w:rFonts w:ascii="Times New Roman" w:eastAsia="Times New Roman" w:hAnsi="Times New Roman" w:cs="Times New Roman"/>
          <w:i/>
          <w:iCs/>
          <w:sz w:val="24"/>
          <w:szCs w:val="24"/>
          <w:lang w:val="ro-RO" w:eastAsia="fr-FR"/>
        </w:rPr>
        <w:t> </w:t>
      </w:r>
      <w:r w:rsidR="00FF6249" w:rsidRPr="005D05D8">
        <w:rPr>
          <w:rFonts w:ascii="Times New Roman" w:eastAsia="Times New Roman" w:hAnsi="Times New Roman" w:cs="Times New Roman"/>
          <w:sz w:val="24"/>
          <w:szCs w:val="24"/>
          <w:lang w:val="ro-RO" w:eastAsia="fr-FR"/>
        </w:rPr>
        <w:t>non bis in idem </w:t>
      </w:r>
    </w:p>
    <w:p w14:paraId="21A32C52" w14:textId="304905BF" w:rsidR="00FF6249" w:rsidRPr="005D05D8" w:rsidRDefault="00FF6249" w:rsidP="00FF6249">
      <w:pPr>
        <w:pStyle w:val="Paragraphedeliste"/>
        <w:numPr>
          <w:ilvl w:val="0"/>
          <w:numId w:val="2"/>
        </w:numPr>
        <w:jc w:val="both"/>
        <w:rPr>
          <w:rFonts w:ascii="Times New Roman" w:hAnsi="Times New Roman" w:cs="Times New Roman"/>
          <w:i/>
          <w:iCs/>
          <w:sz w:val="24"/>
          <w:szCs w:val="24"/>
          <w:lang w:val="ro-RO"/>
        </w:rPr>
      </w:pPr>
      <w:r w:rsidRPr="005D05D8">
        <w:rPr>
          <w:rFonts w:ascii="Times New Roman" w:hAnsi="Times New Roman" w:cs="Times New Roman"/>
          <w:i/>
          <w:iCs/>
          <w:sz w:val="24"/>
          <w:szCs w:val="24"/>
          <w:lang w:val="ro-RO"/>
        </w:rPr>
        <w:t>Discu</w:t>
      </w:r>
      <w:r w:rsidR="00104C2C">
        <w:rPr>
          <w:rFonts w:ascii="Times New Roman" w:hAnsi="Times New Roman" w:cs="Times New Roman"/>
          <w:i/>
          <w:iCs/>
          <w:sz w:val="24"/>
          <w:szCs w:val="24"/>
          <w:lang w:val="ro-RO"/>
        </w:rPr>
        <w:t>ții</w:t>
      </w:r>
      <w:r w:rsidRPr="005D05D8">
        <w:rPr>
          <w:rFonts w:ascii="Times New Roman" w:hAnsi="Times New Roman" w:cs="Times New Roman"/>
          <w:i/>
          <w:iCs/>
          <w:sz w:val="24"/>
          <w:szCs w:val="24"/>
          <w:lang w:val="ro-RO"/>
        </w:rPr>
        <w:t xml:space="preserve"> (30 minute)</w:t>
      </w:r>
    </w:p>
    <w:p w14:paraId="0BE81032" w14:textId="77777777" w:rsidR="00FF6249" w:rsidRPr="005D05D8" w:rsidRDefault="00FF6249" w:rsidP="00FF6249">
      <w:pPr>
        <w:pStyle w:val="Paragraphedeliste"/>
        <w:jc w:val="both"/>
        <w:rPr>
          <w:rFonts w:ascii="Times New Roman" w:hAnsi="Times New Roman" w:cs="Times New Roman"/>
          <w:i/>
          <w:iCs/>
          <w:sz w:val="24"/>
          <w:szCs w:val="24"/>
          <w:lang w:val="ro-RO"/>
        </w:rPr>
      </w:pPr>
    </w:p>
    <w:p w14:paraId="0FE509D0" w14:textId="77777777" w:rsidR="00FF6249" w:rsidRPr="005D05D8" w:rsidRDefault="00FF6249" w:rsidP="00FF6249">
      <w:pPr>
        <w:pStyle w:val="Paragraphedeliste"/>
        <w:jc w:val="center"/>
        <w:rPr>
          <w:rFonts w:ascii="Times New Roman" w:hAnsi="Times New Roman" w:cs="Times New Roman"/>
          <w:i/>
          <w:iCs/>
          <w:sz w:val="24"/>
          <w:szCs w:val="24"/>
          <w:lang w:val="ro-RO"/>
        </w:rPr>
      </w:pPr>
    </w:p>
    <w:p w14:paraId="60B617F9" w14:textId="36870931" w:rsidR="00FF6249" w:rsidRPr="00F77D1C" w:rsidRDefault="00104C2C" w:rsidP="00FF6249">
      <w:pPr>
        <w:pStyle w:val="Paragraphedeliste"/>
        <w:jc w:val="center"/>
        <w:rPr>
          <w:rFonts w:ascii="Times New Roman" w:hAnsi="Times New Roman" w:cs="Times New Roman"/>
          <w:i/>
          <w:iCs/>
          <w:sz w:val="24"/>
          <w:szCs w:val="24"/>
          <w:lang w:val="ro-RO"/>
        </w:rPr>
      </w:pPr>
      <w:r w:rsidRPr="00F77D1C">
        <w:rPr>
          <w:rFonts w:ascii="Times New Roman" w:hAnsi="Times New Roman" w:cs="Times New Roman"/>
          <w:i/>
          <w:iCs/>
          <w:sz w:val="24"/>
          <w:szCs w:val="24"/>
          <w:lang w:val="ro-RO"/>
        </w:rPr>
        <w:t xml:space="preserve">Încheierea </w:t>
      </w:r>
      <w:r w:rsidR="00F77D1C">
        <w:rPr>
          <w:rFonts w:ascii="Times New Roman" w:hAnsi="Times New Roman" w:cs="Times New Roman"/>
          <w:i/>
          <w:iCs/>
          <w:sz w:val="24"/>
          <w:szCs w:val="24"/>
          <w:lang w:val="ro-RO"/>
        </w:rPr>
        <w:t xml:space="preserve">conferinței </w:t>
      </w:r>
      <w:r w:rsidRPr="00F77D1C">
        <w:rPr>
          <w:rFonts w:ascii="Times New Roman" w:hAnsi="Times New Roman" w:cs="Times New Roman"/>
          <w:i/>
          <w:iCs/>
          <w:sz w:val="24"/>
          <w:szCs w:val="24"/>
          <w:lang w:val="ro-RO"/>
        </w:rPr>
        <w:t xml:space="preserve"> </w:t>
      </w:r>
    </w:p>
    <w:bookmarkEnd w:id="0"/>
    <w:p w14:paraId="44C29A20" w14:textId="77777777" w:rsidR="00FF6249" w:rsidRPr="005D05D8" w:rsidRDefault="00FF6249" w:rsidP="00FF6249">
      <w:pPr>
        <w:rPr>
          <w:rFonts w:ascii="Times New Roman" w:hAnsi="Times New Roman" w:cs="Times New Roman"/>
          <w:i/>
          <w:iCs/>
          <w:sz w:val="24"/>
          <w:szCs w:val="24"/>
        </w:rPr>
      </w:pPr>
    </w:p>
    <w:sectPr w:rsidR="00FF6249" w:rsidRPr="005D05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5035FE" w14:textId="77777777" w:rsidR="0034181F" w:rsidRDefault="0034181F" w:rsidP="00FF6249">
      <w:pPr>
        <w:spacing w:after="0" w:line="240" w:lineRule="auto"/>
      </w:pPr>
      <w:r>
        <w:separator/>
      </w:r>
    </w:p>
  </w:endnote>
  <w:endnote w:type="continuationSeparator" w:id="0">
    <w:p w14:paraId="131983B9" w14:textId="77777777" w:rsidR="0034181F" w:rsidRDefault="0034181F" w:rsidP="00FF62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3CDF30" w14:textId="77777777" w:rsidR="0034181F" w:rsidRDefault="0034181F" w:rsidP="00FF6249">
      <w:pPr>
        <w:spacing w:after="0" w:line="240" w:lineRule="auto"/>
      </w:pPr>
      <w:r>
        <w:separator/>
      </w:r>
    </w:p>
  </w:footnote>
  <w:footnote w:type="continuationSeparator" w:id="0">
    <w:p w14:paraId="08F4F617" w14:textId="77777777" w:rsidR="0034181F" w:rsidRDefault="0034181F" w:rsidP="00FF6249">
      <w:pPr>
        <w:spacing w:after="0" w:line="240" w:lineRule="auto"/>
      </w:pPr>
      <w:r>
        <w:continuationSeparator/>
      </w:r>
    </w:p>
  </w:footnote>
  <w:footnote w:id="1">
    <w:p w14:paraId="7D896308" w14:textId="2E4576F4" w:rsidR="00251EF8" w:rsidRPr="00251EF8" w:rsidRDefault="00251EF8">
      <w:pPr>
        <w:pStyle w:val="Notedebasdepage"/>
        <w:rPr>
          <w:lang w:val="ro-RO"/>
        </w:rPr>
      </w:pPr>
      <w:r>
        <w:rPr>
          <w:rStyle w:val="Appelnotedebasdep"/>
        </w:rPr>
        <w:footnoteRef/>
      </w:r>
      <w:r>
        <w:t xml:space="preserve"> </w:t>
      </w:r>
      <w:r>
        <w:rPr>
          <w:rFonts w:ascii="Times New Roman" w:eastAsia="Times New Roman" w:hAnsi="Times New Roman" w:cs="Times New Roman"/>
          <w:sz w:val="18"/>
          <w:szCs w:val="18"/>
          <w:lang w:eastAsia="ro-RO"/>
        </w:rPr>
        <w:t xml:space="preserve">A </w:t>
      </w:r>
      <w:r w:rsidRPr="00063F9E">
        <w:rPr>
          <w:rFonts w:ascii="Times New Roman" w:eastAsia="Times New Roman" w:hAnsi="Times New Roman" w:cs="Times New Roman"/>
          <w:sz w:val="18"/>
          <w:szCs w:val="18"/>
          <w:lang w:eastAsia="ro-RO"/>
        </w:rPr>
        <w:t xml:space="preserve">se </w:t>
      </w:r>
      <w:proofErr w:type="spellStart"/>
      <w:r w:rsidRPr="00063F9E">
        <w:rPr>
          <w:rFonts w:ascii="Times New Roman" w:eastAsia="Times New Roman" w:hAnsi="Times New Roman" w:cs="Times New Roman"/>
          <w:sz w:val="18"/>
          <w:szCs w:val="18"/>
          <w:lang w:eastAsia="ro-RO"/>
        </w:rPr>
        <w:t>vedea</w:t>
      </w:r>
      <w:proofErr w:type="spellEnd"/>
      <w:r w:rsidRPr="00063F9E">
        <w:rPr>
          <w:rFonts w:ascii="Times New Roman" w:eastAsia="Times New Roman" w:hAnsi="Times New Roman" w:cs="Times New Roman"/>
          <w:sz w:val="18"/>
          <w:szCs w:val="18"/>
          <w:lang w:eastAsia="ro-RO"/>
        </w:rPr>
        <w:t xml:space="preserve"> </w:t>
      </w:r>
      <w:proofErr w:type="spellStart"/>
      <w:r w:rsidRPr="00063F9E">
        <w:rPr>
          <w:rFonts w:ascii="Times New Roman" w:eastAsia="Times New Roman" w:hAnsi="Times New Roman" w:cs="Times New Roman"/>
          <w:sz w:val="18"/>
          <w:szCs w:val="18"/>
          <w:lang w:eastAsia="ro-RO"/>
        </w:rPr>
        <w:t>publicarea</w:t>
      </w:r>
      <w:proofErr w:type="spellEnd"/>
      <w:r w:rsidRPr="00063F9E">
        <w:rPr>
          <w:rFonts w:ascii="Times New Roman" w:eastAsia="Times New Roman" w:hAnsi="Times New Roman" w:cs="Times New Roman"/>
          <w:sz w:val="18"/>
          <w:szCs w:val="18"/>
          <w:lang w:eastAsia="ro-RO"/>
        </w:rPr>
        <w:t xml:space="preserve"> </w:t>
      </w:r>
      <w:proofErr w:type="spellStart"/>
      <w:r w:rsidRPr="00063F9E">
        <w:rPr>
          <w:rFonts w:ascii="Times New Roman" w:eastAsia="Times New Roman" w:hAnsi="Times New Roman" w:cs="Times New Roman"/>
          <w:sz w:val="18"/>
          <w:szCs w:val="18"/>
          <w:lang w:eastAsia="ro-RO"/>
        </w:rPr>
        <w:t>lucrărilor</w:t>
      </w:r>
      <w:proofErr w:type="spellEnd"/>
      <w:r w:rsidRPr="00063F9E">
        <w:rPr>
          <w:rFonts w:ascii="Times New Roman" w:eastAsia="Times New Roman" w:hAnsi="Times New Roman" w:cs="Times New Roman"/>
          <w:sz w:val="18"/>
          <w:szCs w:val="18"/>
          <w:lang w:eastAsia="ro-RO"/>
        </w:rPr>
        <w:t xml:space="preserve"> </w:t>
      </w:r>
      <w:proofErr w:type="spellStart"/>
      <w:r w:rsidRPr="00063F9E">
        <w:rPr>
          <w:rFonts w:ascii="Times New Roman" w:eastAsia="Times New Roman" w:hAnsi="Times New Roman" w:cs="Times New Roman"/>
          <w:sz w:val="18"/>
          <w:szCs w:val="18"/>
          <w:lang w:eastAsia="ro-RO"/>
        </w:rPr>
        <w:t>conferinței</w:t>
      </w:r>
      <w:proofErr w:type="spellEnd"/>
      <w:r w:rsidRPr="00063F9E">
        <w:rPr>
          <w:rFonts w:ascii="Times New Roman" w:eastAsia="Times New Roman" w:hAnsi="Times New Roman" w:cs="Times New Roman"/>
          <w:sz w:val="18"/>
          <w:szCs w:val="18"/>
          <w:lang w:eastAsia="ro-RO"/>
        </w:rPr>
        <w:t xml:space="preserve"> </w:t>
      </w:r>
      <w:proofErr w:type="spellStart"/>
      <w:r w:rsidRPr="00063F9E">
        <w:rPr>
          <w:rFonts w:ascii="Times New Roman" w:eastAsia="Times New Roman" w:hAnsi="Times New Roman" w:cs="Times New Roman"/>
          <w:sz w:val="18"/>
          <w:szCs w:val="18"/>
          <w:lang w:eastAsia="ro-RO"/>
        </w:rPr>
        <w:t>organizate</w:t>
      </w:r>
      <w:proofErr w:type="spellEnd"/>
      <w:r w:rsidRPr="00063F9E">
        <w:rPr>
          <w:rFonts w:ascii="Times New Roman" w:eastAsia="Times New Roman" w:hAnsi="Times New Roman" w:cs="Times New Roman"/>
          <w:sz w:val="18"/>
          <w:szCs w:val="18"/>
          <w:lang w:eastAsia="ro-RO"/>
        </w:rPr>
        <w:t xml:space="preserve"> de </w:t>
      </w:r>
      <w:proofErr w:type="spellStart"/>
      <w:r w:rsidRPr="00063F9E">
        <w:rPr>
          <w:rFonts w:ascii="Times New Roman" w:eastAsia="Times New Roman" w:hAnsi="Times New Roman" w:cs="Times New Roman"/>
          <w:sz w:val="18"/>
          <w:szCs w:val="18"/>
          <w:lang w:eastAsia="ro-RO"/>
        </w:rPr>
        <w:t>Universitatea</w:t>
      </w:r>
      <w:proofErr w:type="spellEnd"/>
      <w:r w:rsidRPr="00063F9E">
        <w:rPr>
          <w:rFonts w:ascii="Times New Roman" w:eastAsia="Times New Roman" w:hAnsi="Times New Roman" w:cs="Times New Roman"/>
          <w:sz w:val="18"/>
          <w:szCs w:val="18"/>
          <w:lang w:eastAsia="ro-RO"/>
        </w:rPr>
        <w:t xml:space="preserve"> </w:t>
      </w:r>
      <w:proofErr w:type="spellStart"/>
      <w:r w:rsidRPr="00063F9E">
        <w:rPr>
          <w:rFonts w:ascii="Times New Roman" w:eastAsia="Times New Roman" w:hAnsi="Times New Roman" w:cs="Times New Roman"/>
          <w:sz w:val="18"/>
          <w:szCs w:val="18"/>
          <w:lang w:eastAsia="ro-RO"/>
        </w:rPr>
        <w:t>din</w:t>
      </w:r>
      <w:proofErr w:type="spellEnd"/>
      <w:r w:rsidRPr="00063F9E">
        <w:rPr>
          <w:rFonts w:ascii="Times New Roman" w:eastAsia="Times New Roman" w:hAnsi="Times New Roman" w:cs="Times New Roman"/>
          <w:sz w:val="18"/>
          <w:szCs w:val="18"/>
          <w:lang w:eastAsia="ro-RO"/>
        </w:rPr>
        <w:t xml:space="preserve"> </w:t>
      </w:r>
      <w:proofErr w:type="spellStart"/>
      <w:r w:rsidRPr="00063F9E">
        <w:rPr>
          <w:rFonts w:ascii="Times New Roman" w:eastAsia="Times New Roman" w:hAnsi="Times New Roman" w:cs="Times New Roman"/>
          <w:sz w:val="18"/>
          <w:szCs w:val="18"/>
          <w:lang w:eastAsia="ro-RO"/>
        </w:rPr>
        <w:t>Bretania</w:t>
      </w:r>
      <w:proofErr w:type="spellEnd"/>
      <w:r w:rsidRPr="00063F9E">
        <w:rPr>
          <w:rFonts w:ascii="Times New Roman" w:eastAsia="Times New Roman" w:hAnsi="Times New Roman" w:cs="Times New Roman"/>
          <w:sz w:val="18"/>
          <w:szCs w:val="18"/>
          <w:lang w:eastAsia="ro-RO"/>
        </w:rPr>
        <w:t xml:space="preserve"> de </w:t>
      </w:r>
      <w:proofErr w:type="spellStart"/>
      <w:r w:rsidRPr="00063F9E">
        <w:rPr>
          <w:rFonts w:ascii="Times New Roman" w:eastAsia="Times New Roman" w:hAnsi="Times New Roman" w:cs="Times New Roman"/>
          <w:sz w:val="18"/>
          <w:szCs w:val="18"/>
          <w:lang w:eastAsia="ro-RO"/>
        </w:rPr>
        <w:t>Vest</w:t>
      </w:r>
      <w:proofErr w:type="spellEnd"/>
      <w:r w:rsidRPr="00063F9E">
        <w:rPr>
          <w:rFonts w:ascii="Times New Roman" w:eastAsia="Times New Roman" w:hAnsi="Times New Roman" w:cs="Times New Roman"/>
          <w:sz w:val="18"/>
          <w:szCs w:val="18"/>
          <w:lang w:eastAsia="ro-RO"/>
        </w:rPr>
        <w:t xml:space="preserve">, R. MATTA-DUVIGNAU </w:t>
      </w:r>
      <w:proofErr w:type="spellStart"/>
      <w:r w:rsidRPr="00063F9E">
        <w:rPr>
          <w:rFonts w:ascii="Times New Roman" w:eastAsia="Times New Roman" w:hAnsi="Times New Roman" w:cs="Times New Roman"/>
          <w:sz w:val="18"/>
          <w:szCs w:val="18"/>
          <w:lang w:eastAsia="ro-RO"/>
        </w:rPr>
        <w:t>și</w:t>
      </w:r>
      <w:proofErr w:type="spellEnd"/>
      <w:r w:rsidRPr="00063F9E">
        <w:rPr>
          <w:rFonts w:ascii="Times New Roman" w:eastAsia="Times New Roman" w:hAnsi="Times New Roman" w:cs="Times New Roman"/>
          <w:sz w:val="18"/>
          <w:szCs w:val="18"/>
          <w:lang w:eastAsia="ro-RO"/>
        </w:rPr>
        <w:t xml:space="preserve"> </w:t>
      </w:r>
      <w:r>
        <w:rPr>
          <w:rFonts w:ascii="Times New Roman" w:eastAsia="Times New Roman" w:hAnsi="Times New Roman" w:cs="Times New Roman"/>
          <w:sz w:val="18"/>
          <w:szCs w:val="18"/>
          <w:lang w:eastAsia="ro-RO"/>
        </w:rPr>
        <w:t>M.</w:t>
      </w:r>
      <w:r w:rsidRPr="00063F9E">
        <w:rPr>
          <w:rFonts w:ascii="Times New Roman" w:eastAsia="Times New Roman" w:hAnsi="Times New Roman" w:cs="Times New Roman"/>
          <w:sz w:val="18"/>
          <w:szCs w:val="18"/>
          <w:lang w:eastAsia="ro-RO"/>
        </w:rPr>
        <w:t xml:space="preserve"> LAVAINE,</w:t>
      </w:r>
      <w:r>
        <w:rPr>
          <w:rFonts w:ascii="Times New Roman" w:eastAsia="Times New Roman" w:hAnsi="Times New Roman" w:cs="Times New Roman"/>
          <w:sz w:val="18"/>
          <w:szCs w:val="18"/>
          <w:lang w:eastAsia="ro-RO"/>
        </w:rPr>
        <w:t xml:space="preserve"> </w:t>
      </w:r>
      <w:r w:rsidRPr="00C51811">
        <w:rPr>
          <w:rFonts w:ascii="Times New Roman" w:hAnsi="Times New Roman" w:cs="Times New Roman"/>
          <w:i/>
          <w:iCs/>
        </w:rPr>
        <w:t>L’efficacité de la justice administrativ</w:t>
      </w:r>
      <w:r>
        <w:rPr>
          <w:rFonts w:ascii="Times New Roman" w:hAnsi="Times New Roman" w:cs="Times New Roman"/>
          <w:i/>
          <w:iCs/>
        </w:rPr>
        <w:t>e</w:t>
      </w:r>
      <w:r w:rsidRPr="00063F9E">
        <w:rPr>
          <w:rFonts w:ascii="Times New Roman" w:eastAsia="Times New Roman" w:hAnsi="Times New Roman" w:cs="Times New Roman"/>
          <w:sz w:val="18"/>
          <w:szCs w:val="18"/>
          <w:lang w:eastAsia="ro-RO"/>
        </w:rPr>
        <w:t xml:space="preserve"> </w:t>
      </w:r>
      <w:r>
        <w:rPr>
          <w:rFonts w:ascii="Times New Roman" w:eastAsia="Times New Roman" w:hAnsi="Times New Roman" w:cs="Times New Roman"/>
          <w:i/>
          <w:iCs/>
          <w:sz w:val="18"/>
          <w:szCs w:val="18"/>
          <w:lang w:eastAsia="ro-RO"/>
        </w:rPr>
        <w:t>(</w:t>
      </w:r>
      <w:proofErr w:type="spellStart"/>
      <w:r w:rsidRPr="00063F9E">
        <w:rPr>
          <w:rFonts w:ascii="Times New Roman" w:eastAsia="Times New Roman" w:hAnsi="Times New Roman" w:cs="Times New Roman"/>
          <w:i/>
          <w:iCs/>
          <w:sz w:val="18"/>
          <w:szCs w:val="18"/>
          <w:lang w:eastAsia="ro-RO"/>
        </w:rPr>
        <w:t>Eficiența</w:t>
      </w:r>
      <w:proofErr w:type="spellEnd"/>
      <w:r w:rsidRPr="00063F9E">
        <w:rPr>
          <w:rFonts w:ascii="Times New Roman" w:eastAsia="Times New Roman" w:hAnsi="Times New Roman" w:cs="Times New Roman"/>
          <w:i/>
          <w:iCs/>
          <w:sz w:val="18"/>
          <w:szCs w:val="18"/>
          <w:lang w:eastAsia="ro-RO"/>
        </w:rPr>
        <w:t xml:space="preserve"> </w:t>
      </w:r>
      <w:proofErr w:type="spellStart"/>
      <w:r w:rsidRPr="00063F9E">
        <w:rPr>
          <w:rFonts w:ascii="Times New Roman" w:eastAsia="Times New Roman" w:hAnsi="Times New Roman" w:cs="Times New Roman"/>
          <w:i/>
          <w:iCs/>
          <w:sz w:val="18"/>
          <w:szCs w:val="18"/>
          <w:lang w:eastAsia="ro-RO"/>
        </w:rPr>
        <w:t>justiției</w:t>
      </w:r>
      <w:proofErr w:type="spellEnd"/>
      <w:r w:rsidRPr="00063F9E">
        <w:rPr>
          <w:rFonts w:ascii="Times New Roman" w:eastAsia="Times New Roman" w:hAnsi="Times New Roman" w:cs="Times New Roman"/>
          <w:i/>
          <w:iCs/>
          <w:sz w:val="18"/>
          <w:szCs w:val="18"/>
          <w:lang w:eastAsia="ro-RO"/>
        </w:rPr>
        <w:t xml:space="preserve"> administrative</w:t>
      </w:r>
      <w:r>
        <w:rPr>
          <w:rFonts w:ascii="Times New Roman" w:eastAsia="Times New Roman" w:hAnsi="Times New Roman" w:cs="Times New Roman"/>
          <w:i/>
          <w:iCs/>
          <w:sz w:val="18"/>
          <w:szCs w:val="18"/>
          <w:lang w:eastAsia="ro-RO"/>
        </w:rPr>
        <w:t>)</w:t>
      </w:r>
      <w:r w:rsidRPr="00063F9E">
        <w:rPr>
          <w:rFonts w:ascii="Times New Roman" w:eastAsia="Times New Roman" w:hAnsi="Times New Roman" w:cs="Times New Roman"/>
          <w:sz w:val="18"/>
          <w:szCs w:val="18"/>
          <w:lang w:eastAsia="ro-RO"/>
        </w:rPr>
        <w:t>, Paris, Mare &amp; Martin, 2016.</w:t>
      </w:r>
    </w:p>
  </w:footnote>
  <w:footnote w:id="2">
    <w:p w14:paraId="418C62EC" w14:textId="4AAC20A8" w:rsidR="00251EF8" w:rsidRPr="00451368" w:rsidRDefault="00251EF8" w:rsidP="00451368">
      <w:pPr>
        <w:spacing w:after="0" w:line="240" w:lineRule="auto"/>
        <w:jc w:val="both"/>
        <w:rPr>
          <w:rFonts w:ascii="Times New Roman" w:eastAsia="Times New Roman" w:hAnsi="Times New Roman" w:cs="Times New Roman"/>
          <w:sz w:val="20"/>
          <w:szCs w:val="20"/>
          <w:lang w:eastAsia="ro-RO"/>
        </w:rPr>
      </w:pPr>
      <w:r w:rsidRPr="00251EF8">
        <w:rPr>
          <w:rStyle w:val="Appelnotedebasdep"/>
          <w:rFonts w:ascii="Times New Roman" w:hAnsi="Times New Roman" w:cs="Times New Roman"/>
          <w:sz w:val="20"/>
          <w:szCs w:val="20"/>
        </w:rPr>
        <w:footnoteRef/>
      </w:r>
      <w:r w:rsidRPr="00251EF8">
        <w:rPr>
          <w:rFonts w:ascii="Times New Roman" w:hAnsi="Times New Roman" w:cs="Times New Roman"/>
          <w:sz w:val="20"/>
          <w:szCs w:val="20"/>
        </w:rPr>
        <w:t xml:space="preserve"> </w:t>
      </w:r>
      <w:r w:rsidRPr="00251EF8">
        <w:rPr>
          <w:rFonts w:ascii="Times New Roman" w:eastAsia="Times New Roman" w:hAnsi="Times New Roman" w:cs="Times New Roman"/>
          <w:sz w:val="20"/>
          <w:szCs w:val="20"/>
          <w:lang w:eastAsia="ro-RO"/>
        </w:rPr>
        <w:t xml:space="preserve">A se vedea lucrările conferinței organizate de Consiliul de Stat pe 29 octombrie 2021, </w:t>
      </w:r>
      <w:r w:rsidRPr="00251EF8">
        <w:rPr>
          <w:rFonts w:ascii="Times New Roman" w:hAnsi="Times New Roman" w:cs="Times New Roman"/>
          <w:sz w:val="20"/>
          <w:szCs w:val="20"/>
        </w:rPr>
        <w:t>« </w:t>
      </w:r>
      <w:proofErr w:type="spellStart"/>
      <w:r w:rsidRPr="00251EF8">
        <w:rPr>
          <w:rFonts w:ascii="Times New Roman" w:hAnsi="Times New Roman" w:cs="Times New Roman"/>
          <w:sz w:val="20"/>
          <w:szCs w:val="20"/>
        </w:rPr>
        <w:t>Être</w:t>
      </w:r>
      <w:proofErr w:type="spellEnd"/>
      <w:r w:rsidRPr="00251EF8">
        <w:rPr>
          <w:rFonts w:ascii="Times New Roman" w:hAnsi="Times New Roman" w:cs="Times New Roman"/>
          <w:sz w:val="20"/>
          <w:szCs w:val="20"/>
        </w:rPr>
        <w:t xml:space="preserve"> </w:t>
      </w:r>
      <w:proofErr w:type="spellStart"/>
      <w:r w:rsidRPr="00251EF8">
        <w:rPr>
          <w:rFonts w:ascii="Times New Roman" w:hAnsi="Times New Roman" w:cs="Times New Roman"/>
          <w:sz w:val="20"/>
          <w:szCs w:val="20"/>
        </w:rPr>
        <w:t>accessible</w:t>
      </w:r>
      <w:proofErr w:type="spellEnd"/>
      <w:r w:rsidRPr="00251EF8">
        <w:rPr>
          <w:rFonts w:ascii="Times New Roman" w:hAnsi="Times New Roman" w:cs="Times New Roman"/>
          <w:sz w:val="20"/>
          <w:szCs w:val="20"/>
        </w:rPr>
        <w:t xml:space="preserve">, utile et </w:t>
      </w:r>
      <w:proofErr w:type="spellStart"/>
      <w:r w:rsidRPr="00251EF8">
        <w:rPr>
          <w:rFonts w:ascii="Times New Roman" w:hAnsi="Times New Roman" w:cs="Times New Roman"/>
          <w:sz w:val="20"/>
          <w:szCs w:val="20"/>
        </w:rPr>
        <w:t>compris</w:t>
      </w:r>
      <w:proofErr w:type="spellEnd"/>
      <w:r w:rsidRPr="00251EF8">
        <w:rPr>
          <w:rFonts w:ascii="Times New Roman" w:hAnsi="Times New Roman" w:cs="Times New Roman"/>
          <w:sz w:val="20"/>
          <w:szCs w:val="20"/>
        </w:rPr>
        <w:t xml:space="preserve"> : </w:t>
      </w:r>
      <w:proofErr w:type="spellStart"/>
      <w:r w:rsidRPr="00251EF8">
        <w:rPr>
          <w:rFonts w:ascii="Times New Roman" w:hAnsi="Times New Roman" w:cs="Times New Roman"/>
          <w:sz w:val="20"/>
          <w:szCs w:val="20"/>
        </w:rPr>
        <w:t>l’efficacité</w:t>
      </w:r>
      <w:proofErr w:type="spellEnd"/>
      <w:r w:rsidRPr="00251EF8">
        <w:rPr>
          <w:rFonts w:ascii="Times New Roman" w:hAnsi="Times New Roman" w:cs="Times New Roman"/>
          <w:sz w:val="20"/>
          <w:szCs w:val="20"/>
        </w:rPr>
        <w:t xml:space="preserve"> du </w:t>
      </w:r>
      <w:proofErr w:type="spellStart"/>
      <w:r w:rsidRPr="00251EF8">
        <w:rPr>
          <w:rFonts w:ascii="Times New Roman" w:hAnsi="Times New Roman" w:cs="Times New Roman"/>
          <w:sz w:val="20"/>
          <w:szCs w:val="20"/>
        </w:rPr>
        <w:t>juge</w:t>
      </w:r>
      <w:proofErr w:type="spellEnd"/>
      <w:r w:rsidRPr="00251EF8">
        <w:rPr>
          <w:rFonts w:ascii="Times New Roman" w:hAnsi="Times New Roman" w:cs="Times New Roman"/>
          <w:sz w:val="20"/>
          <w:szCs w:val="20"/>
        </w:rPr>
        <w:t xml:space="preserve"> </w:t>
      </w:r>
      <w:proofErr w:type="spellStart"/>
      <w:r w:rsidRPr="00251EF8">
        <w:rPr>
          <w:rFonts w:ascii="Times New Roman" w:hAnsi="Times New Roman" w:cs="Times New Roman"/>
          <w:sz w:val="20"/>
          <w:szCs w:val="20"/>
        </w:rPr>
        <w:t>administratif</w:t>
      </w:r>
      <w:proofErr w:type="spellEnd"/>
      <w:r w:rsidRPr="00251EF8">
        <w:rPr>
          <w:rFonts w:ascii="Times New Roman" w:hAnsi="Times New Roman" w:cs="Times New Roman"/>
          <w:sz w:val="20"/>
          <w:szCs w:val="20"/>
        </w:rPr>
        <w:t> (</w:t>
      </w:r>
      <w:r w:rsidRPr="00251EF8">
        <w:rPr>
          <w:rFonts w:ascii="Times New Roman" w:eastAsia="Times New Roman" w:hAnsi="Times New Roman" w:cs="Times New Roman"/>
          <w:sz w:val="20"/>
          <w:szCs w:val="20"/>
          <w:lang w:eastAsia="ro-RO"/>
        </w:rPr>
        <w:t>A fi accesibil, util și înțeles: efic</w:t>
      </w:r>
      <w:r>
        <w:rPr>
          <w:rFonts w:ascii="Times New Roman" w:eastAsia="Times New Roman" w:hAnsi="Times New Roman" w:cs="Times New Roman"/>
          <w:sz w:val="20"/>
          <w:szCs w:val="20"/>
          <w:lang w:eastAsia="ro-RO"/>
        </w:rPr>
        <w:t>iența</w:t>
      </w:r>
      <w:r w:rsidRPr="00251EF8">
        <w:rPr>
          <w:rFonts w:ascii="Times New Roman" w:eastAsia="Times New Roman" w:hAnsi="Times New Roman" w:cs="Times New Roman"/>
          <w:sz w:val="20"/>
          <w:szCs w:val="20"/>
          <w:lang w:eastAsia="ro-RO"/>
        </w:rPr>
        <w:t xml:space="preserve"> judecătorului administrativ)</w:t>
      </w:r>
      <w:r w:rsidRPr="00251EF8">
        <w:rPr>
          <w:rFonts w:ascii="Times New Roman" w:hAnsi="Times New Roman" w:cs="Times New Roman"/>
          <w:sz w:val="20"/>
          <w:szCs w:val="20"/>
        </w:rPr>
        <w:t xml:space="preserve"> »</w:t>
      </w:r>
      <w:r w:rsidRPr="00251EF8">
        <w:rPr>
          <w:rFonts w:ascii="Times New Roman" w:eastAsia="Times New Roman" w:hAnsi="Times New Roman" w:cs="Times New Roman"/>
          <w:sz w:val="20"/>
          <w:szCs w:val="20"/>
          <w:lang w:eastAsia="ro-RO"/>
        </w:rPr>
        <w:t>.</w:t>
      </w:r>
    </w:p>
  </w:footnote>
  <w:footnote w:id="3">
    <w:p w14:paraId="0BE3B12C" w14:textId="4B598277" w:rsidR="00451368" w:rsidRPr="00451368" w:rsidRDefault="00451368">
      <w:pPr>
        <w:pStyle w:val="Notedebasdepage"/>
        <w:rPr>
          <w:lang w:val="ro-RO"/>
        </w:rPr>
      </w:pPr>
      <w:r>
        <w:rPr>
          <w:rStyle w:val="Appelnotedebasdep"/>
        </w:rPr>
        <w:footnoteRef/>
      </w:r>
      <w:r>
        <w:t xml:space="preserve"> </w:t>
      </w:r>
      <w:proofErr w:type="spellStart"/>
      <w:r w:rsidRPr="00063F9E">
        <w:rPr>
          <w:rFonts w:ascii="Times New Roman" w:eastAsia="Times New Roman" w:hAnsi="Times New Roman" w:cs="Times New Roman"/>
          <w:sz w:val="18"/>
          <w:szCs w:val="18"/>
          <w:lang w:eastAsia="ro-RO"/>
        </w:rPr>
        <w:t>Ordonanța</w:t>
      </w:r>
      <w:proofErr w:type="spellEnd"/>
      <w:r w:rsidRPr="00063F9E">
        <w:rPr>
          <w:rFonts w:ascii="Times New Roman" w:eastAsia="Times New Roman" w:hAnsi="Times New Roman" w:cs="Times New Roman"/>
          <w:sz w:val="18"/>
          <w:szCs w:val="18"/>
          <w:lang w:eastAsia="ro-RO"/>
        </w:rPr>
        <w:t xml:space="preserve"> de </w:t>
      </w:r>
      <w:proofErr w:type="spellStart"/>
      <w:r w:rsidRPr="00063F9E">
        <w:rPr>
          <w:rFonts w:ascii="Times New Roman" w:eastAsia="Times New Roman" w:hAnsi="Times New Roman" w:cs="Times New Roman"/>
          <w:sz w:val="18"/>
          <w:szCs w:val="18"/>
          <w:lang w:eastAsia="ro-RO"/>
        </w:rPr>
        <w:t>Urgență</w:t>
      </w:r>
      <w:proofErr w:type="spellEnd"/>
      <w:r w:rsidRPr="00063F9E">
        <w:rPr>
          <w:rFonts w:ascii="Times New Roman" w:eastAsia="Times New Roman" w:hAnsi="Times New Roman" w:cs="Times New Roman"/>
          <w:sz w:val="18"/>
          <w:szCs w:val="18"/>
          <w:lang w:eastAsia="ro-RO"/>
        </w:rPr>
        <w:t xml:space="preserve"> a </w:t>
      </w:r>
      <w:proofErr w:type="spellStart"/>
      <w:r w:rsidRPr="00063F9E">
        <w:rPr>
          <w:rFonts w:ascii="Times New Roman" w:eastAsia="Times New Roman" w:hAnsi="Times New Roman" w:cs="Times New Roman"/>
          <w:sz w:val="18"/>
          <w:szCs w:val="18"/>
          <w:lang w:eastAsia="ro-RO"/>
        </w:rPr>
        <w:t>Guvernului</w:t>
      </w:r>
      <w:proofErr w:type="spellEnd"/>
      <w:r w:rsidRPr="00063F9E">
        <w:rPr>
          <w:rFonts w:ascii="Times New Roman" w:eastAsia="Times New Roman" w:hAnsi="Times New Roman" w:cs="Times New Roman"/>
          <w:sz w:val="18"/>
          <w:szCs w:val="18"/>
          <w:lang w:eastAsia="ro-RO"/>
        </w:rPr>
        <w:t xml:space="preserve"> nr. 57/2019.</w:t>
      </w:r>
    </w:p>
  </w:footnote>
  <w:footnote w:id="4">
    <w:p w14:paraId="0CE36564" w14:textId="0187A470" w:rsidR="00451368" w:rsidRPr="00451368" w:rsidRDefault="00451368">
      <w:pPr>
        <w:pStyle w:val="Notedebasdepage"/>
        <w:rPr>
          <w:lang w:val="ro-RO"/>
        </w:rPr>
      </w:pPr>
      <w:r>
        <w:rPr>
          <w:rStyle w:val="Appelnotedebasdep"/>
        </w:rPr>
        <w:footnoteRef/>
      </w:r>
      <w:r w:rsidRPr="00CB32D1">
        <w:rPr>
          <w:lang w:val="ro-RO"/>
        </w:rPr>
        <w:t xml:space="preserve"> </w:t>
      </w:r>
      <w:r w:rsidRPr="00CB32D1">
        <w:rPr>
          <w:rFonts w:ascii="Times New Roman" w:eastAsia="Times New Roman" w:hAnsi="Times New Roman" w:cs="Times New Roman"/>
          <w:sz w:val="18"/>
          <w:szCs w:val="18"/>
          <w:lang w:val="ro-RO" w:eastAsia="ro-RO"/>
        </w:rPr>
        <w:t>A se vedea articolul 373 din Ordonanța menționată mai sus.</w:t>
      </w:r>
    </w:p>
  </w:footnote>
  <w:footnote w:id="5">
    <w:p w14:paraId="7A21ED92" w14:textId="722A4563" w:rsidR="00451368" w:rsidRPr="00451368" w:rsidRDefault="00451368">
      <w:pPr>
        <w:pStyle w:val="Notedebasdepage"/>
        <w:rPr>
          <w:lang w:val="ro-RO"/>
        </w:rPr>
      </w:pPr>
      <w:r>
        <w:rPr>
          <w:rStyle w:val="Appelnotedebasdep"/>
        </w:rPr>
        <w:footnoteRef/>
      </w:r>
      <w:r w:rsidRPr="00CB32D1">
        <w:rPr>
          <w:lang w:val="ro-RO"/>
        </w:rPr>
        <w:t xml:space="preserve"> </w:t>
      </w:r>
      <w:r w:rsidRPr="00CB32D1">
        <w:rPr>
          <w:rFonts w:ascii="Times New Roman" w:eastAsia="Times New Roman" w:hAnsi="Times New Roman" w:cs="Times New Roman"/>
          <w:sz w:val="18"/>
          <w:szCs w:val="18"/>
          <w:lang w:val="ro-RO" w:eastAsia="ro-RO"/>
        </w:rPr>
        <w:t>A se vedea în special articolul 41 „</w:t>
      </w:r>
      <w:r w:rsidRPr="00CB32D1">
        <w:rPr>
          <w:rFonts w:ascii="Times New Roman" w:eastAsia="Times New Roman" w:hAnsi="Times New Roman" w:cs="Times New Roman"/>
          <w:i/>
          <w:iCs/>
          <w:sz w:val="18"/>
          <w:szCs w:val="18"/>
          <w:lang w:val="ro-RO" w:eastAsia="ro-RO"/>
        </w:rPr>
        <w:t>Dreptul la o bună administrare</w:t>
      </w:r>
      <w:r w:rsidRPr="00CB32D1">
        <w:rPr>
          <w:rFonts w:ascii="Times New Roman" w:eastAsia="Times New Roman" w:hAnsi="Times New Roman" w:cs="Times New Roman"/>
          <w:sz w:val="18"/>
          <w:szCs w:val="18"/>
          <w:lang w:val="ro-RO" w:eastAsia="ro-RO"/>
        </w:rPr>
        <w:t>” din Carta Drepturilor Fundamentale a Uniunii Europene</w:t>
      </w:r>
    </w:p>
  </w:footnote>
  <w:footnote w:id="6">
    <w:p w14:paraId="7C3543ED" w14:textId="5DFFE2A8" w:rsidR="00451368" w:rsidRPr="00451368" w:rsidRDefault="00451368" w:rsidP="00451368">
      <w:pPr>
        <w:spacing w:after="0" w:line="360" w:lineRule="auto"/>
        <w:jc w:val="both"/>
        <w:rPr>
          <w:rFonts w:ascii="Times New Roman" w:eastAsia="Times New Roman" w:hAnsi="Times New Roman" w:cs="Times New Roman"/>
          <w:sz w:val="18"/>
          <w:szCs w:val="18"/>
          <w:lang w:eastAsia="ro-RO"/>
        </w:rPr>
      </w:pPr>
      <w:r>
        <w:rPr>
          <w:rStyle w:val="Appelnotedebasdep"/>
        </w:rPr>
        <w:footnoteRef/>
      </w:r>
      <w:r>
        <w:t xml:space="preserve"> </w:t>
      </w:r>
      <w:r w:rsidRPr="00063F9E">
        <w:rPr>
          <w:rFonts w:ascii="Times New Roman" w:eastAsia="Times New Roman" w:hAnsi="Times New Roman" w:cs="Times New Roman"/>
          <w:sz w:val="18"/>
          <w:szCs w:val="18"/>
          <w:lang w:eastAsia="ro-RO"/>
        </w:rPr>
        <w:t>A se vedea în special al 16-lea Obiectiv de Dezvoltare Durabilă „</w:t>
      </w:r>
      <w:r w:rsidRPr="00063F9E">
        <w:rPr>
          <w:rFonts w:ascii="Times New Roman" w:eastAsia="Times New Roman" w:hAnsi="Times New Roman" w:cs="Times New Roman"/>
          <w:i/>
          <w:iCs/>
          <w:sz w:val="18"/>
          <w:szCs w:val="18"/>
          <w:lang w:eastAsia="ro-RO"/>
        </w:rPr>
        <w:t>Pace, justiție și instituții eficiente</w:t>
      </w:r>
      <w:r w:rsidRPr="00063F9E">
        <w:rPr>
          <w:rFonts w:ascii="Times New Roman" w:eastAsia="Times New Roman" w:hAnsi="Times New Roman" w:cs="Times New Roman"/>
          <w:sz w:val="18"/>
          <w:szCs w:val="18"/>
          <w:lang w:eastAsia="ro-RO"/>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596D2C"/>
    <w:multiLevelType w:val="hybridMultilevel"/>
    <w:tmpl w:val="254A0256"/>
    <w:lvl w:ilvl="0" w:tplc="040C0005">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 w15:restartNumberingAfterBreak="0">
    <w:nsid w:val="2AF23922"/>
    <w:multiLevelType w:val="hybridMultilevel"/>
    <w:tmpl w:val="F97820A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92B579A"/>
    <w:multiLevelType w:val="hybridMultilevel"/>
    <w:tmpl w:val="A46A24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2C11E00"/>
    <w:multiLevelType w:val="hybridMultilevel"/>
    <w:tmpl w:val="2AB838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BBF26AA"/>
    <w:multiLevelType w:val="hybridMultilevel"/>
    <w:tmpl w:val="1E8413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19910670">
    <w:abstractNumId w:val="4"/>
  </w:num>
  <w:num w:numId="2" w16cid:durableId="1685788694">
    <w:abstractNumId w:val="3"/>
  </w:num>
  <w:num w:numId="3" w16cid:durableId="1477143894">
    <w:abstractNumId w:val="1"/>
  </w:num>
  <w:num w:numId="4" w16cid:durableId="1679848017">
    <w:abstractNumId w:val="0"/>
  </w:num>
  <w:num w:numId="5" w16cid:durableId="4917946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74E"/>
    <w:rsid w:val="00063F9E"/>
    <w:rsid w:val="00104C2C"/>
    <w:rsid w:val="001F658F"/>
    <w:rsid w:val="00251EF8"/>
    <w:rsid w:val="00265443"/>
    <w:rsid w:val="00275ACE"/>
    <w:rsid w:val="002E2BDB"/>
    <w:rsid w:val="0034181F"/>
    <w:rsid w:val="00451368"/>
    <w:rsid w:val="00466877"/>
    <w:rsid w:val="00472A61"/>
    <w:rsid w:val="004A37A5"/>
    <w:rsid w:val="00511F9E"/>
    <w:rsid w:val="0054488D"/>
    <w:rsid w:val="005A6644"/>
    <w:rsid w:val="005C7A5D"/>
    <w:rsid w:val="005D05D8"/>
    <w:rsid w:val="00634721"/>
    <w:rsid w:val="007E1571"/>
    <w:rsid w:val="008B75C7"/>
    <w:rsid w:val="008E6E0C"/>
    <w:rsid w:val="00911233"/>
    <w:rsid w:val="009E6708"/>
    <w:rsid w:val="00A42B88"/>
    <w:rsid w:val="00A761DC"/>
    <w:rsid w:val="00BF5FAF"/>
    <w:rsid w:val="00C04786"/>
    <w:rsid w:val="00C71BA4"/>
    <w:rsid w:val="00CB32D1"/>
    <w:rsid w:val="00DA24EC"/>
    <w:rsid w:val="00E4074E"/>
    <w:rsid w:val="00E41369"/>
    <w:rsid w:val="00F77D1C"/>
    <w:rsid w:val="00FF624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4DC6C"/>
  <w15:chartTrackingRefBased/>
  <w15:docId w15:val="{399426D4-3F1A-4679-8350-3A5586044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F6249"/>
    <w:pPr>
      <w:ind w:left="720"/>
      <w:contextualSpacing/>
    </w:pPr>
    <w:rPr>
      <w:lang w:val="fr-FR"/>
    </w:rPr>
  </w:style>
  <w:style w:type="character" w:styleId="Lienhypertexte">
    <w:name w:val="Hyperlink"/>
    <w:basedOn w:val="Policepardfaut"/>
    <w:uiPriority w:val="99"/>
    <w:unhideWhenUsed/>
    <w:rsid w:val="00FF6249"/>
    <w:rPr>
      <w:color w:val="0000FF"/>
      <w:u w:val="single"/>
    </w:rPr>
  </w:style>
  <w:style w:type="paragraph" w:styleId="Notedebasdepage">
    <w:name w:val="footnote text"/>
    <w:basedOn w:val="Normal"/>
    <w:link w:val="NotedebasdepageCar"/>
    <w:uiPriority w:val="99"/>
    <w:semiHidden/>
    <w:unhideWhenUsed/>
    <w:rsid w:val="00FF6249"/>
    <w:pPr>
      <w:spacing w:after="0" w:line="240" w:lineRule="auto"/>
    </w:pPr>
    <w:rPr>
      <w:sz w:val="20"/>
      <w:szCs w:val="20"/>
      <w:lang w:val="fr-FR"/>
    </w:rPr>
  </w:style>
  <w:style w:type="character" w:customStyle="1" w:styleId="NotedebasdepageCar">
    <w:name w:val="Note de bas de page Car"/>
    <w:basedOn w:val="Policepardfaut"/>
    <w:link w:val="Notedebasdepage"/>
    <w:uiPriority w:val="99"/>
    <w:semiHidden/>
    <w:rsid w:val="00FF6249"/>
    <w:rPr>
      <w:sz w:val="20"/>
      <w:szCs w:val="20"/>
      <w:lang w:val="fr-FR"/>
    </w:rPr>
  </w:style>
  <w:style w:type="character" w:styleId="Appelnotedebasdep">
    <w:name w:val="footnote reference"/>
    <w:basedOn w:val="Policepardfaut"/>
    <w:uiPriority w:val="99"/>
    <w:semiHidden/>
    <w:unhideWhenUsed/>
    <w:rsid w:val="00FF624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989066">
      <w:bodyDiv w:val="1"/>
      <w:marLeft w:val="0"/>
      <w:marRight w:val="0"/>
      <w:marTop w:val="0"/>
      <w:marBottom w:val="0"/>
      <w:divBdr>
        <w:top w:val="none" w:sz="0" w:space="0" w:color="auto"/>
        <w:left w:val="none" w:sz="0" w:space="0" w:color="auto"/>
        <w:bottom w:val="none" w:sz="0" w:space="0" w:color="auto"/>
        <w:right w:val="none" w:sz="0" w:space="0" w:color="auto"/>
      </w:divBdr>
      <w:divsChild>
        <w:div w:id="6071540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5691A4-1835-F44E-8BED-7762875A94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6</Pages>
  <Words>1362</Words>
  <Characters>7492</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MAE</Company>
  <LinksUpToDate>false</LinksUpToDate>
  <CharactersWithSpaces>8837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CHIURLEA Ioana</dc:creator>
  <cp:keywords/>
  <dc:description/>
  <cp:lastModifiedBy>Elena Pacea</cp:lastModifiedBy>
  <cp:revision>10</cp:revision>
  <dcterms:created xsi:type="dcterms:W3CDTF">2024-05-27T06:59:00Z</dcterms:created>
  <dcterms:modified xsi:type="dcterms:W3CDTF">2024-05-27T08:02:00Z</dcterms:modified>
</cp:coreProperties>
</file>