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3833C1" w14:textId="2BECC5F2" w:rsidR="00100A1C" w:rsidRPr="008F42AF" w:rsidRDefault="003F59B3" w:rsidP="008F42AF">
      <w:pPr>
        <w:shd w:val="clear" w:color="auto" w:fill="FFFFFF"/>
        <w:spacing w:before="150" w:after="150" w:line="240" w:lineRule="auto"/>
        <w:jc w:val="center"/>
        <w:rPr>
          <w:b/>
          <w:bCs/>
          <w:sz w:val="28"/>
          <w:szCs w:val="28"/>
        </w:rPr>
      </w:pPr>
      <w:r w:rsidRPr="008F42AF">
        <w:rPr>
          <w:b/>
          <w:bCs/>
          <w:i/>
          <w:iCs/>
          <w:sz w:val="28"/>
          <w:szCs w:val="28"/>
        </w:rPr>
        <w:t>Romanian Days</w:t>
      </w:r>
      <w:r w:rsidRPr="008F42AF">
        <w:rPr>
          <w:b/>
          <w:bCs/>
          <w:sz w:val="28"/>
          <w:szCs w:val="28"/>
        </w:rPr>
        <w:t xml:space="preserve"> </w:t>
      </w:r>
      <w:proofErr w:type="gramStart"/>
      <w:r w:rsidRPr="008F42AF">
        <w:rPr>
          <w:b/>
          <w:bCs/>
          <w:sz w:val="28"/>
          <w:szCs w:val="28"/>
        </w:rPr>
        <w:t xml:space="preserve">– </w:t>
      </w:r>
      <w:r w:rsidR="008F42AF">
        <w:rPr>
          <w:b/>
          <w:bCs/>
          <w:sz w:val="28"/>
          <w:szCs w:val="28"/>
        </w:rPr>
        <w:t xml:space="preserve"> Trakya</w:t>
      </w:r>
      <w:proofErr w:type="gramEnd"/>
      <w:r w:rsidR="008F42AF">
        <w:rPr>
          <w:b/>
          <w:bCs/>
          <w:sz w:val="28"/>
          <w:szCs w:val="28"/>
        </w:rPr>
        <w:t xml:space="preserve"> University, </w:t>
      </w:r>
      <w:r w:rsidRPr="008F42AF">
        <w:rPr>
          <w:b/>
          <w:bCs/>
          <w:sz w:val="28"/>
          <w:szCs w:val="28"/>
        </w:rPr>
        <w:t>Edirne</w:t>
      </w:r>
    </w:p>
    <w:p w14:paraId="195031D2" w14:textId="77777777" w:rsidR="00771F7F" w:rsidRDefault="00771F7F" w:rsidP="00100A1C">
      <w:pPr>
        <w:shd w:val="clear" w:color="auto" w:fill="FFFFFF"/>
        <w:spacing w:before="150" w:after="150" w:line="240" w:lineRule="auto"/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552"/>
        <w:gridCol w:w="3263"/>
        <w:gridCol w:w="2582"/>
        <w:gridCol w:w="1670"/>
      </w:tblGrid>
      <w:tr w:rsidR="00BE3437" w14:paraId="55EF75A6" w14:textId="77777777" w:rsidTr="00BE3437">
        <w:tc>
          <w:tcPr>
            <w:tcW w:w="1552" w:type="dxa"/>
          </w:tcPr>
          <w:p w14:paraId="3F25D05C" w14:textId="1079B151" w:rsidR="00BE3437" w:rsidRPr="00610DF2" w:rsidRDefault="00BE3437" w:rsidP="00610DF2">
            <w:pPr>
              <w:spacing w:before="150" w:after="150"/>
              <w:jc w:val="center"/>
              <w:rPr>
                <w:rFonts w:ascii="Arial" w:eastAsia="Times New Roman" w:hAnsi="Arial" w:cs="Arial"/>
                <w:b/>
                <w:bCs/>
                <w:color w:val="1D2125"/>
                <w:kern w:val="0"/>
                <w:lang w:eastAsia="en-GB"/>
                <w14:ligatures w14:val="none"/>
              </w:rPr>
            </w:pPr>
            <w:r w:rsidRPr="00610DF2">
              <w:rPr>
                <w:rFonts w:ascii="Arial" w:eastAsia="Times New Roman" w:hAnsi="Arial" w:cs="Arial"/>
                <w:b/>
                <w:bCs/>
                <w:color w:val="1D2125"/>
                <w:kern w:val="0"/>
                <w:lang w:eastAsia="en-GB"/>
                <w14:ligatures w14:val="none"/>
              </w:rPr>
              <w:t>Name</w:t>
            </w:r>
          </w:p>
        </w:tc>
        <w:tc>
          <w:tcPr>
            <w:tcW w:w="3263" w:type="dxa"/>
          </w:tcPr>
          <w:p w14:paraId="28B71D62" w14:textId="6401AE90" w:rsidR="00BE3437" w:rsidRPr="00610DF2" w:rsidRDefault="00BE3437" w:rsidP="00610DF2">
            <w:pPr>
              <w:spacing w:before="150" w:after="150"/>
              <w:jc w:val="center"/>
              <w:rPr>
                <w:rFonts w:ascii="Arial" w:eastAsia="Times New Roman" w:hAnsi="Arial" w:cs="Arial"/>
                <w:b/>
                <w:bCs/>
                <w:color w:val="1D2125"/>
                <w:kern w:val="0"/>
                <w:lang w:eastAsia="en-GB"/>
                <w14:ligatures w14:val="none"/>
              </w:rPr>
            </w:pPr>
            <w:r w:rsidRPr="00610DF2">
              <w:rPr>
                <w:rFonts w:ascii="Arial" w:eastAsia="Times New Roman" w:hAnsi="Arial" w:cs="Arial"/>
                <w:b/>
                <w:bCs/>
                <w:color w:val="1D2125"/>
                <w:kern w:val="0"/>
                <w:lang w:eastAsia="en-GB"/>
                <w14:ligatures w14:val="none"/>
              </w:rPr>
              <w:t>University</w:t>
            </w:r>
          </w:p>
        </w:tc>
        <w:tc>
          <w:tcPr>
            <w:tcW w:w="2582" w:type="dxa"/>
          </w:tcPr>
          <w:p w14:paraId="13EF08C7" w14:textId="01425C62" w:rsidR="00BE3437" w:rsidRPr="00610DF2" w:rsidRDefault="00BE3437" w:rsidP="00610DF2">
            <w:pPr>
              <w:spacing w:before="150" w:after="150"/>
              <w:jc w:val="center"/>
              <w:rPr>
                <w:rFonts w:ascii="Arial" w:eastAsia="Times New Roman" w:hAnsi="Arial" w:cs="Arial"/>
                <w:b/>
                <w:bCs/>
                <w:color w:val="1D2125"/>
                <w:kern w:val="0"/>
                <w:lang w:eastAsia="en-GB"/>
                <w14:ligatures w14:val="none"/>
              </w:rPr>
            </w:pPr>
            <w:r w:rsidRPr="00610DF2">
              <w:rPr>
                <w:rFonts w:ascii="Arial" w:eastAsia="Times New Roman" w:hAnsi="Arial" w:cs="Arial"/>
                <w:b/>
                <w:bCs/>
                <w:color w:val="1D2125"/>
                <w:kern w:val="0"/>
                <w:lang w:eastAsia="en-GB"/>
                <w14:ligatures w14:val="none"/>
              </w:rPr>
              <w:t>Faculty</w:t>
            </w:r>
          </w:p>
        </w:tc>
        <w:tc>
          <w:tcPr>
            <w:tcW w:w="1670" w:type="dxa"/>
          </w:tcPr>
          <w:p w14:paraId="62FB18B3" w14:textId="6132A2FC" w:rsidR="00BE3437" w:rsidRPr="00610DF2" w:rsidRDefault="00BE3437" w:rsidP="00610DF2">
            <w:pPr>
              <w:spacing w:before="150" w:after="150"/>
              <w:jc w:val="center"/>
              <w:rPr>
                <w:rFonts w:ascii="Arial" w:eastAsia="Times New Roman" w:hAnsi="Arial" w:cs="Arial"/>
                <w:b/>
                <w:bCs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1D2125"/>
                <w:kern w:val="0"/>
                <w:lang w:eastAsia="en-GB"/>
                <w14:ligatures w14:val="none"/>
              </w:rPr>
              <w:t>Participation</w:t>
            </w:r>
          </w:p>
        </w:tc>
      </w:tr>
      <w:tr w:rsidR="00BE3437" w14:paraId="13A94466" w14:textId="77777777" w:rsidTr="00BE3437">
        <w:tc>
          <w:tcPr>
            <w:tcW w:w="1552" w:type="dxa"/>
          </w:tcPr>
          <w:p w14:paraId="5E814D5A" w14:textId="5EF587A6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Costreie, Sorin</w:t>
            </w:r>
          </w:p>
        </w:tc>
        <w:tc>
          <w:tcPr>
            <w:tcW w:w="3263" w:type="dxa"/>
          </w:tcPr>
          <w:p w14:paraId="21814CB0" w14:textId="5D4D383D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UB + UNICA - </w:t>
            </w:r>
            <w:r w:rsidRPr="00C22184">
              <w:rPr>
                <w:rFonts w:ascii="Arial" w:eastAsia="Times New Roman" w:hAnsi="Arial" w:cs="Arial"/>
                <w:i/>
                <w:iCs/>
                <w:color w:val="1D2125"/>
                <w:kern w:val="0"/>
                <w:lang w:eastAsia="en-GB"/>
                <w14:ligatures w14:val="none"/>
              </w:rPr>
              <w:t>President</w:t>
            </w:r>
          </w:p>
        </w:tc>
        <w:tc>
          <w:tcPr>
            <w:tcW w:w="2582" w:type="dxa"/>
          </w:tcPr>
          <w:p w14:paraId="7867D15A" w14:textId="7A52466C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Philosophy</w:t>
            </w:r>
          </w:p>
        </w:tc>
        <w:tc>
          <w:tcPr>
            <w:tcW w:w="1670" w:type="dxa"/>
          </w:tcPr>
          <w:p w14:paraId="006DE9A6" w14:textId="77777777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</w:p>
        </w:tc>
      </w:tr>
      <w:tr w:rsidR="00BE3437" w14:paraId="1CDD128F" w14:textId="77777777" w:rsidTr="00BE3437">
        <w:tc>
          <w:tcPr>
            <w:tcW w:w="1552" w:type="dxa"/>
          </w:tcPr>
          <w:p w14:paraId="4A90F451" w14:textId="77777777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Dumitrache,</w:t>
            </w:r>
          </w:p>
          <w:p w14:paraId="3C3D127A" w14:textId="6E649E6F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Liliana</w:t>
            </w:r>
          </w:p>
        </w:tc>
        <w:tc>
          <w:tcPr>
            <w:tcW w:w="3263" w:type="dxa"/>
          </w:tcPr>
          <w:p w14:paraId="0DFAA62B" w14:textId="762B7809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UB </w:t>
            </w:r>
            <w:r w:rsidRPr="00C22184"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- </w:t>
            </w:r>
            <w:r w:rsidRPr="00C22184">
              <w:rPr>
                <w:rFonts w:ascii="Arial" w:eastAsia="Times New Roman" w:hAnsi="Arial" w:cs="Arial"/>
                <w:i/>
                <w:iCs/>
                <w:color w:val="1D2125"/>
                <w:kern w:val="0"/>
                <w:lang w:eastAsia="en-GB"/>
                <w14:ligatures w14:val="none"/>
              </w:rPr>
              <w:t>Head</w:t>
            </w:r>
            <w:r w:rsidRPr="00C22184"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 of the Department</w:t>
            </w:r>
          </w:p>
        </w:tc>
        <w:tc>
          <w:tcPr>
            <w:tcW w:w="2582" w:type="dxa"/>
          </w:tcPr>
          <w:p w14:paraId="63C58A8C" w14:textId="44A4EB78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Geography, </w:t>
            </w:r>
          </w:p>
        </w:tc>
        <w:tc>
          <w:tcPr>
            <w:tcW w:w="1670" w:type="dxa"/>
          </w:tcPr>
          <w:p w14:paraId="2293D848" w14:textId="22C04A05" w:rsidR="00BE3437" w:rsidRPr="00C16E66" w:rsidRDefault="00BE3437" w:rsidP="00100A1C">
            <w:pPr>
              <w:spacing w:before="150" w:after="150"/>
              <w:rPr>
                <w:rFonts w:ascii="Arial" w:eastAsia="Times New Roman" w:hAnsi="Arial" w:cs="Arial"/>
                <w:b/>
                <w:bCs/>
                <w:color w:val="1D2125"/>
                <w:kern w:val="0"/>
                <w:lang w:eastAsia="en-GB"/>
                <w14:ligatures w14:val="none"/>
              </w:rPr>
            </w:pPr>
            <w:r w:rsidRPr="00C16E66">
              <w:rPr>
                <w:rFonts w:ascii="Arial" w:eastAsia="Times New Roman" w:hAnsi="Arial" w:cs="Arial"/>
                <w:b/>
                <w:bCs/>
                <w:color w:val="1D2125"/>
                <w:kern w:val="0"/>
                <w:lang w:eastAsia="en-GB"/>
                <w14:ligatures w14:val="none"/>
              </w:rPr>
              <w:t>online</w:t>
            </w:r>
          </w:p>
        </w:tc>
      </w:tr>
      <w:tr w:rsidR="00BE3437" w14:paraId="32BF66C2" w14:textId="77777777" w:rsidTr="00BE3437">
        <w:tc>
          <w:tcPr>
            <w:tcW w:w="1552" w:type="dxa"/>
          </w:tcPr>
          <w:p w14:paraId="5FB1AE48" w14:textId="05D72783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Dumitru, Mircea</w:t>
            </w:r>
          </w:p>
        </w:tc>
        <w:tc>
          <w:tcPr>
            <w:tcW w:w="3263" w:type="dxa"/>
          </w:tcPr>
          <w:p w14:paraId="3E77F276" w14:textId="65C71583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UB + Romanian Academy -</w:t>
            </w:r>
            <w:r w:rsidRPr="00C22184">
              <w:rPr>
                <w:rFonts w:ascii="Arial" w:eastAsia="Times New Roman" w:hAnsi="Arial" w:cs="Arial"/>
                <w:i/>
                <w:iCs/>
                <w:color w:val="1D2125"/>
                <w:kern w:val="0"/>
                <w:lang w:eastAsia="en-GB"/>
                <w14:ligatures w14:val="none"/>
              </w:rPr>
              <w:t>Vice-President</w:t>
            </w:r>
          </w:p>
        </w:tc>
        <w:tc>
          <w:tcPr>
            <w:tcW w:w="2582" w:type="dxa"/>
          </w:tcPr>
          <w:p w14:paraId="1A9D630C" w14:textId="41649EA3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Philosophy</w:t>
            </w:r>
          </w:p>
        </w:tc>
        <w:tc>
          <w:tcPr>
            <w:tcW w:w="1670" w:type="dxa"/>
          </w:tcPr>
          <w:p w14:paraId="0FB1CAD7" w14:textId="3A5503C2" w:rsidR="00BE3437" w:rsidRPr="00396058" w:rsidRDefault="00396058" w:rsidP="00100A1C">
            <w:pPr>
              <w:spacing w:before="150" w:after="150"/>
              <w:rPr>
                <w:rFonts w:ascii="Arial" w:eastAsia="Times New Roman" w:hAnsi="Arial" w:cs="Arial"/>
                <w:b/>
                <w:bCs/>
                <w:color w:val="1D2125"/>
                <w:kern w:val="0"/>
                <w:lang w:eastAsia="en-GB"/>
                <w14:ligatures w14:val="none"/>
              </w:rPr>
            </w:pPr>
            <w:r w:rsidRPr="00396058">
              <w:rPr>
                <w:rFonts w:ascii="Arial" w:eastAsia="Times New Roman" w:hAnsi="Arial" w:cs="Arial"/>
                <w:b/>
                <w:bCs/>
                <w:color w:val="1D2125"/>
                <w:kern w:val="0"/>
                <w:lang w:eastAsia="en-GB"/>
                <w14:ligatures w14:val="none"/>
              </w:rPr>
              <w:t>online</w:t>
            </w:r>
          </w:p>
        </w:tc>
      </w:tr>
      <w:tr w:rsidR="00BE3437" w14:paraId="506C9B38" w14:textId="77777777" w:rsidTr="00BE3437">
        <w:tc>
          <w:tcPr>
            <w:tcW w:w="1552" w:type="dxa"/>
          </w:tcPr>
          <w:p w14:paraId="7CC55D62" w14:textId="591EE2CA" w:rsidR="00BE3437" w:rsidRDefault="00BE3437" w:rsidP="00194191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Fotache-</w:t>
            </w:r>
            <w:r w:rsidR="0026725C"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Dubalaru</w:t>
            </w:r>
            <w:proofErr w:type="spellEnd"/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 Oana </w:t>
            </w:r>
          </w:p>
        </w:tc>
        <w:tc>
          <w:tcPr>
            <w:tcW w:w="3263" w:type="dxa"/>
          </w:tcPr>
          <w:p w14:paraId="3A9C7D4D" w14:textId="0149E4CA" w:rsidR="00BE3437" w:rsidRDefault="00BE3437" w:rsidP="00194191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UB, </w:t>
            </w:r>
            <w:r w:rsidRPr="00C22184">
              <w:rPr>
                <w:rFonts w:ascii="Arial" w:eastAsia="Times New Roman" w:hAnsi="Arial" w:cs="Arial"/>
                <w:i/>
                <w:iCs/>
                <w:color w:val="1D2125"/>
                <w:kern w:val="0"/>
                <w:lang w:eastAsia="en-GB"/>
                <w14:ligatures w14:val="none"/>
              </w:rPr>
              <w:t>Dean</w:t>
            </w:r>
          </w:p>
        </w:tc>
        <w:tc>
          <w:tcPr>
            <w:tcW w:w="2582" w:type="dxa"/>
          </w:tcPr>
          <w:p w14:paraId="207FC0D3" w14:textId="5F666439" w:rsidR="00BE3437" w:rsidRDefault="00BE3437" w:rsidP="00194191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Letters</w:t>
            </w:r>
          </w:p>
        </w:tc>
        <w:tc>
          <w:tcPr>
            <w:tcW w:w="1670" w:type="dxa"/>
          </w:tcPr>
          <w:p w14:paraId="278FBDAF" w14:textId="77777777" w:rsidR="00BE3437" w:rsidRDefault="00BE3437" w:rsidP="00194191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</w:p>
        </w:tc>
      </w:tr>
      <w:tr w:rsidR="00BE3437" w14:paraId="16C299CA" w14:textId="77777777" w:rsidTr="00BE3437">
        <w:tc>
          <w:tcPr>
            <w:tcW w:w="1552" w:type="dxa"/>
          </w:tcPr>
          <w:p w14:paraId="73D5F358" w14:textId="2E006CB9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Gheorghita, </w:t>
            </w:r>
            <w:proofErr w:type="gramStart"/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Nae</w:t>
            </w:r>
            <w:proofErr w:type="gramEnd"/>
          </w:p>
        </w:tc>
        <w:tc>
          <w:tcPr>
            <w:tcW w:w="3263" w:type="dxa"/>
          </w:tcPr>
          <w:p w14:paraId="71E5731F" w14:textId="74B6660C" w:rsidR="00BE3437" w:rsidRDefault="00B11078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 w:rsidRPr="00B11078"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National University of Music</w:t>
            </w: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,</w:t>
            </w:r>
            <w:r w:rsidRPr="00B11078"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 Bucharest </w:t>
            </w:r>
            <w:r w:rsidR="00BE3437" w:rsidRPr="0062219D">
              <w:rPr>
                <w:rFonts w:ascii="Arial" w:eastAsia="Times New Roman" w:hAnsi="Arial" w:cs="Arial"/>
                <w:i/>
                <w:iCs/>
                <w:color w:val="1D2125"/>
                <w:kern w:val="0"/>
                <w:lang w:eastAsia="en-GB"/>
                <w14:ligatures w14:val="none"/>
              </w:rPr>
              <w:t>- Vice-Rector</w:t>
            </w:r>
          </w:p>
        </w:tc>
        <w:tc>
          <w:tcPr>
            <w:tcW w:w="2582" w:type="dxa"/>
          </w:tcPr>
          <w:p w14:paraId="0A7E6BB8" w14:textId="1F7E8D90" w:rsidR="00BE3437" w:rsidRDefault="003C760B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 w:rsidRPr="003C760B"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Composition and Musicology</w:t>
            </w:r>
          </w:p>
        </w:tc>
        <w:tc>
          <w:tcPr>
            <w:tcW w:w="1670" w:type="dxa"/>
          </w:tcPr>
          <w:p w14:paraId="5A374E45" w14:textId="436EFFEC" w:rsidR="00BE3437" w:rsidRPr="00C16E66" w:rsidRDefault="00BE3437" w:rsidP="00100A1C">
            <w:pPr>
              <w:spacing w:before="150" w:after="150"/>
              <w:rPr>
                <w:rFonts w:ascii="Arial" w:eastAsia="Times New Roman" w:hAnsi="Arial" w:cs="Arial"/>
                <w:b/>
                <w:bCs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1D2125"/>
                <w:kern w:val="0"/>
                <w:lang w:eastAsia="en-GB"/>
                <w14:ligatures w14:val="none"/>
              </w:rPr>
              <w:t>o</w:t>
            </w:r>
            <w:r w:rsidRPr="00C16E66">
              <w:rPr>
                <w:rFonts w:ascii="Arial" w:eastAsia="Times New Roman" w:hAnsi="Arial" w:cs="Arial"/>
                <w:b/>
                <w:bCs/>
                <w:color w:val="1D2125"/>
                <w:kern w:val="0"/>
                <w:lang w:eastAsia="en-GB"/>
                <w14:ligatures w14:val="none"/>
              </w:rPr>
              <w:t>nline</w:t>
            </w:r>
          </w:p>
        </w:tc>
      </w:tr>
      <w:tr w:rsidR="00BE3437" w14:paraId="34C9E056" w14:textId="77777777" w:rsidTr="00BE3437">
        <w:tc>
          <w:tcPr>
            <w:tcW w:w="1552" w:type="dxa"/>
          </w:tcPr>
          <w:p w14:paraId="0E6BB477" w14:textId="5E14E2F9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Rachieru</w:t>
            </w:r>
            <w:proofErr w:type="spellEnd"/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, Silvana </w:t>
            </w:r>
          </w:p>
        </w:tc>
        <w:tc>
          <w:tcPr>
            <w:tcW w:w="3263" w:type="dxa"/>
          </w:tcPr>
          <w:p w14:paraId="54F6FDF0" w14:textId="3046CF75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UB - </w:t>
            </w:r>
            <w:r w:rsidRPr="0062219D">
              <w:rPr>
                <w:rFonts w:ascii="Arial" w:eastAsia="Times New Roman" w:hAnsi="Arial" w:cs="Arial"/>
                <w:i/>
                <w:iCs/>
                <w:color w:val="1D2125"/>
                <w:kern w:val="0"/>
                <w:lang w:eastAsia="en-GB"/>
                <w14:ligatures w14:val="none"/>
              </w:rPr>
              <w:t xml:space="preserve">Director </w:t>
            </w: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of Turkish Studies </w:t>
            </w:r>
            <w:proofErr w:type="spellStart"/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Center</w:t>
            </w:r>
            <w:proofErr w:type="spellEnd"/>
          </w:p>
        </w:tc>
        <w:tc>
          <w:tcPr>
            <w:tcW w:w="2582" w:type="dxa"/>
          </w:tcPr>
          <w:p w14:paraId="2278CFAF" w14:textId="1DDBB786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History</w:t>
            </w:r>
          </w:p>
        </w:tc>
        <w:tc>
          <w:tcPr>
            <w:tcW w:w="1670" w:type="dxa"/>
          </w:tcPr>
          <w:p w14:paraId="73AC51C5" w14:textId="77777777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</w:p>
        </w:tc>
      </w:tr>
      <w:tr w:rsidR="00BE3437" w14:paraId="3DB0D234" w14:textId="77777777" w:rsidTr="00BE3437">
        <w:tc>
          <w:tcPr>
            <w:tcW w:w="1552" w:type="dxa"/>
          </w:tcPr>
          <w:p w14:paraId="3EF50F0F" w14:textId="1EE8EA13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Roman, </w:t>
            </w:r>
            <w:r w:rsidR="00DF60EF"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Bianca</w:t>
            </w:r>
          </w:p>
        </w:tc>
        <w:tc>
          <w:tcPr>
            <w:tcW w:w="3263" w:type="dxa"/>
          </w:tcPr>
          <w:p w14:paraId="5A4F9162" w14:textId="475C896A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UB, </w:t>
            </w:r>
            <w:r w:rsidRPr="0062219D">
              <w:rPr>
                <w:rFonts w:ascii="Arial" w:eastAsia="Times New Roman" w:hAnsi="Arial" w:cs="Arial"/>
                <w:i/>
                <w:iCs/>
                <w:color w:val="1D2125"/>
                <w:kern w:val="0"/>
                <w:lang w:eastAsia="en-GB"/>
                <w14:ligatures w14:val="none"/>
              </w:rPr>
              <w:t>Professor</w:t>
            </w:r>
          </w:p>
        </w:tc>
        <w:tc>
          <w:tcPr>
            <w:tcW w:w="2582" w:type="dxa"/>
          </w:tcPr>
          <w:p w14:paraId="39893BC3" w14:textId="35B964C8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Foreign Languages and Literatures</w:t>
            </w:r>
          </w:p>
        </w:tc>
        <w:tc>
          <w:tcPr>
            <w:tcW w:w="1670" w:type="dxa"/>
          </w:tcPr>
          <w:p w14:paraId="389816D6" w14:textId="77777777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</w:p>
        </w:tc>
      </w:tr>
      <w:tr w:rsidR="00BE3437" w14:paraId="1E6C0319" w14:textId="77777777" w:rsidTr="00BE3437">
        <w:tc>
          <w:tcPr>
            <w:tcW w:w="1552" w:type="dxa"/>
          </w:tcPr>
          <w:p w14:paraId="2DED919F" w14:textId="3E14F0CB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Sitaru</w:t>
            </w:r>
            <w:proofErr w:type="spellEnd"/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, Laura</w:t>
            </w:r>
          </w:p>
        </w:tc>
        <w:tc>
          <w:tcPr>
            <w:tcW w:w="3263" w:type="dxa"/>
          </w:tcPr>
          <w:p w14:paraId="0DF85236" w14:textId="5ADA13F2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UB, </w:t>
            </w:r>
            <w:r w:rsidRPr="0062219D">
              <w:rPr>
                <w:rFonts w:ascii="Arial" w:eastAsia="Times New Roman" w:hAnsi="Arial" w:cs="Arial"/>
                <w:i/>
                <w:iCs/>
                <w:color w:val="1D2125"/>
                <w:kern w:val="0"/>
                <w:lang w:eastAsia="en-GB"/>
                <w14:ligatures w14:val="none"/>
              </w:rPr>
              <w:t>Dean</w:t>
            </w:r>
          </w:p>
        </w:tc>
        <w:tc>
          <w:tcPr>
            <w:tcW w:w="2582" w:type="dxa"/>
          </w:tcPr>
          <w:p w14:paraId="0A76A61B" w14:textId="2451C5A9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Foreign Languages and Literatures </w:t>
            </w:r>
          </w:p>
        </w:tc>
        <w:tc>
          <w:tcPr>
            <w:tcW w:w="1670" w:type="dxa"/>
          </w:tcPr>
          <w:p w14:paraId="165A39E7" w14:textId="77777777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</w:p>
        </w:tc>
      </w:tr>
      <w:tr w:rsidR="00BE3437" w14:paraId="05F3DB71" w14:textId="77777777" w:rsidTr="00BE3437">
        <w:tc>
          <w:tcPr>
            <w:tcW w:w="1552" w:type="dxa"/>
          </w:tcPr>
          <w:p w14:paraId="514CF13C" w14:textId="06F4064C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Vica</w:t>
            </w:r>
            <w:proofErr w:type="spellEnd"/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, Constantin </w:t>
            </w:r>
          </w:p>
        </w:tc>
        <w:tc>
          <w:tcPr>
            <w:tcW w:w="3263" w:type="dxa"/>
          </w:tcPr>
          <w:p w14:paraId="0FCF765C" w14:textId="1F4A1520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UB, </w:t>
            </w:r>
            <w:r w:rsidRPr="0062219D">
              <w:rPr>
                <w:rFonts w:ascii="Arial" w:eastAsia="Times New Roman" w:hAnsi="Arial" w:cs="Arial"/>
                <w:i/>
                <w:iCs/>
                <w:color w:val="1D2125"/>
                <w:kern w:val="0"/>
                <w:lang w:eastAsia="en-GB"/>
                <w14:ligatures w14:val="none"/>
              </w:rPr>
              <w:t>Vice-Rector</w:t>
            </w:r>
          </w:p>
        </w:tc>
        <w:tc>
          <w:tcPr>
            <w:tcW w:w="2582" w:type="dxa"/>
          </w:tcPr>
          <w:p w14:paraId="24FC6444" w14:textId="2D7D159E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Philosophy</w:t>
            </w:r>
          </w:p>
        </w:tc>
        <w:tc>
          <w:tcPr>
            <w:tcW w:w="1670" w:type="dxa"/>
          </w:tcPr>
          <w:p w14:paraId="570F6DCB" w14:textId="49178CA0" w:rsidR="00BE3437" w:rsidRPr="00C16E66" w:rsidRDefault="00BE3437" w:rsidP="00100A1C">
            <w:pPr>
              <w:spacing w:before="150" w:after="150"/>
              <w:rPr>
                <w:rFonts w:ascii="Arial" w:eastAsia="Times New Roman" w:hAnsi="Arial" w:cs="Arial"/>
                <w:b/>
                <w:bCs/>
                <w:color w:val="1D2125"/>
                <w:kern w:val="0"/>
                <w:lang w:eastAsia="en-GB"/>
                <w14:ligatures w14:val="none"/>
              </w:rPr>
            </w:pPr>
            <w:r w:rsidRPr="00C16E66">
              <w:rPr>
                <w:rFonts w:ascii="Arial" w:eastAsia="Times New Roman" w:hAnsi="Arial" w:cs="Arial"/>
                <w:b/>
                <w:bCs/>
                <w:color w:val="1D2125"/>
                <w:kern w:val="0"/>
                <w:lang w:eastAsia="en-GB"/>
                <w14:ligatures w14:val="none"/>
              </w:rPr>
              <w:t>online</w:t>
            </w:r>
          </w:p>
        </w:tc>
      </w:tr>
      <w:tr w:rsidR="00BE3437" w14:paraId="42A89FF0" w14:textId="77777777" w:rsidTr="00BE3437">
        <w:tc>
          <w:tcPr>
            <w:tcW w:w="1552" w:type="dxa"/>
          </w:tcPr>
          <w:p w14:paraId="4410302E" w14:textId="77777777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Vizureanu</w:t>
            </w:r>
            <w:proofErr w:type="spellEnd"/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,</w:t>
            </w:r>
          </w:p>
          <w:p w14:paraId="136884FC" w14:textId="113AE205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Viorel </w:t>
            </w:r>
          </w:p>
        </w:tc>
        <w:tc>
          <w:tcPr>
            <w:tcW w:w="3263" w:type="dxa"/>
          </w:tcPr>
          <w:p w14:paraId="2BC282DA" w14:textId="203B6BF6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 xml:space="preserve">UB, </w:t>
            </w:r>
            <w:r w:rsidRPr="0062219D">
              <w:rPr>
                <w:rFonts w:ascii="Arial" w:eastAsia="Times New Roman" w:hAnsi="Arial" w:cs="Arial"/>
                <w:i/>
                <w:iCs/>
                <w:color w:val="1D2125"/>
                <w:kern w:val="0"/>
                <w:lang w:eastAsia="en-GB"/>
                <w14:ligatures w14:val="none"/>
              </w:rPr>
              <w:t>Dean</w:t>
            </w:r>
          </w:p>
        </w:tc>
        <w:tc>
          <w:tcPr>
            <w:tcW w:w="2582" w:type="dxa"/>
          </w:tcPr>
          <w:p w14:paraId="6022ADB9" w14:textId="366EE487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  <w:t>Philosophy</w:t>
            </w:r>
          </w:p>
        </w:tc>
        <w:tc>
          <w:tcPr>
            <w:tcW w:w="1670" w:type="dxa"/>
          </w:tcPr>
          <w:p w14:paraId="2B53A333" w14:textId="77777777" w:rsidR="00BE3437" w:rsidRDefault="00BE3437" w:rsidP="00100A1C">
            <w:pPr>
              <w:spacing w:before="150" w:after="150"/>
              <w:rPr>
                <w:rFonts w:ascii="Arial" w:eastAsia="Times New Roman" w:hAnsi="Arial" w:cs="Arial"/>
                <w:color w:val="1D2125"/>
                <w:kern w:val="0"/>
                <w:lang w:eastAsia="en-GB"/>
                <w14:ligatures w14:val="none"/>
              </w:rPr>
            </w:pPr>
          </w:p>
        </w:tc>
      </w:tr>
    </w:tbl>
    <w:p w14:paraId="59CA69AD" w14:textId="77777777" w:rsidR="00771F7F" w:rsidRDefault="00771F7F" w:rsidP="00100A1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1D2125"/>
          <w:kern w:val="0"/>
          <w:lang w:eastAsia="en-GB"/>
          <w14:ligatures w14:val="none"/>
        </w:rPr>
      </w:pPr>
    </w:p>
    <w:p w14:paraId="3FF843B9" w14:textId="60B1CB6D" w:rsidR="00100A1C" w:rsidRPr="00100A1C" w:rsidRDefault="00D8308D" w:rsidP="00100A1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1D2125"/>
          <w:kern w:val="0"/>
          <w:lang w:eastAsia="en-GB"/>
          <w14:ligatures w14:val="none"/>
        </w:rPr>
      </w:pPr>
      <w:r>
        <w:rPr>
          <w:rFonts w:ascii="Arial" w:eastAsia="Times New Roman" w:hAnsi="Arial" w:cs="Arial"/>
          <w:color w:val="1D2125"/>
          <w:kern w:val="0"/>
          <w:lang w:eastAsia="en-GB"/>
          <w14:ligatures w14:val="none"/>
        </w:rPr>
        <w:t xml:space="preserve">+ Driver: </w:t>
      </w:r>
      <w:r w:rsidR="005D7511">
        <w:rPr>
          <w:rFonts w:ascii="Arial" w:eastAsia="Times New Roman" w:hAnsi="Arial" w:cs="Arial"/>
          <w:color w:val="1D2125"/>
          <w:kern w:val="0"/>
          <w:lang w:eastAsia="en-GB"/>
          <w14:ligatures w14:val="none"/>
        </w:rPr>
        <w:t>Andrei Dumitru</w:t>
      </w:r>
    </w:p>
    <w:p w14:paraId="6EBE1333" w14:textId="77777777" w:rsidR="00BE3437" w:rsidRDefault="00BE3437" w:rsidP="008F42AF">
      <w:pPr>
        <w:jc w:val="center"/>
        <w:rPr>
          <w:b/>
          <w:bCs/>
          <w:i/>
          <w:iCs/>
          <w:sz w:val="28"/>
          <w:szCs w:val="28"/>
        </w:rPr>
      </w:pPr>
    </w:p>
    <w:p w14:paraId="197A09CD" w14:textId="77777777" w:rsidR="00B77F90" w:rsidRDefault="00B77F90" w:rsidP="008F42AF">
      <w:pPr>
        <w:jc w:val="center"/>
        <w:rPr>
          <w:b/>
          <w:bCs/>
          <w:i/>
          <w:iCs/>
          <w:sz w:val="28"/>
          <w:szCs w:val="28"/>
        </w:rPr>
      </w:pPr>
    </w:p>
    <w:p w14:paraId="76D9CFF4" w14:textId="77777777" w:rsidR="00BE3437" w:rsidRDefault="00BE3437" w:rsidP="008F42AF">
      <w:pPr>
        <w:jc w:val="center"/>
        <w:rPr>
          <w:b/>
          <w:bCs/>
          <w:i/>
          <w:iCs/>
          <w:sz w:val="28"/>
          <w:szCs w:val="28"/>
        </w:rPr>
      </w:pPr>
    </w:p>
    <w:p w14:paraId="74822FAE" w14:textId="77777777" w:rsidR="00C355C1" w:rsidRDefault="00C355C1" w:rsidP="008F42AF">
      <w:pPr>
        <w:jc w:val="center"/>
        <w:rPr>
          <w:b/>
          <w:bCs/>
          <w:i/>
          <w:iCs/>
          <w:sz w:val="32"/>
          <w:szCs w:val="32"/>
        </w:rPr>
      </w:pPr>
    </w:p>
    <w:p w14:paraId="687E1E69" w14:textId="1FCF732C" w:rsidR="006A560B" w:rsidRPr="00AE7986" w:rsidRDefault="008F42AF" w:rsidP="008F42AF">
      <w:pPr>
        <w:jc w:val="center"/>
        <w:rPr>
          <w:b/>
          <w:bCs/>
          <w:sz w:val="32"/>
          <w:szCs w:val="32"/>
        </w:rPr>
      </w:pPr>
      <w:r w:rsidRPr="00AE7986">
        <w:rPr>
          <w:b/>
          <w:bCs/>
          <w:i/>
          <w:iCs/>
          <w:sz w:val="32"/>
          <w:szCs w:val="32"/>
        </w:rPr>
        <w:lastRenderedPageBreak/>
        <w:t xml:space="preserve">Draught Program of the </w:t>
      </w:r>
      <w:r w:rsidR="008702CF" w:rsidRPr="00AE7986">
        <w:rPr>
          <w:b/>
          <w:bCs/>
          <w:i/>
          <w:iCs/>
          <w:sz w:val="32"/>
          <w:szCs w:val="32"/>
        </w:rPr>
        <w:t>Romanian Days</w:t>
      </w:r>
      <w:r w:rsidR="008702CF" w:rsidRPr="00AE7986">
        <w:rPr>
          <w:b/>
          <w:bCs/>
          <w:sz w:val="32"/>
          <w:szCs w:val="32"/>
        </w:rPr>
        <w:t xml:space="preserve"> </w:t>
      </w:r>
    </w:p>
    <w:p w14:paraId="4DF42C13" w14:textId="77777777" w:rsidR="006A560B" w:rsidRDefault="006A560B" w:rsidP="008F42AF">
      <w:pPr>
        <w:jc w:val="center"/>
        <w:rPr>
          <w:b/>
          <w:bCs/>
          <w:sz w:val="28"/>
          <w:szCs w:val="28"/>
        </w:rPr>
      </w:pPr>
    </w:p>
    <w:p w14:paraId="71FD6D45" w14:textId="799E6E23" w:rsidR="00100A1C" w:rsidRPr="008F42AF" w:rsidRDefault="00921ED2" w:rsidP="008F42AF">
      <w:pPr>
        <w:jc w:val="center"/>
        <w:rPr>
          <w:b/>
          <w:bCs/>
          <w:sz w:val="28"/>
          <w:szCs w:val="28"/>
        </w:rPr>
      </w:pPr>
      <w:r w:rsidRPr="008F42AF">
        <w:rPr>
          <w:b/>
          <w:bCs/>
          <w:sz w:val="28"/>
          <w:szCs w:val="28"/>
        </w:rPr>
        <w:t>Tuesda</w:t>
      </w:r>
      <w:r w:rsidR="00A25AA2" w:rsidRPr="008F42AF">
        <w:rPr>
          <w:b/>
          <w:bCs/>
          <w:sz w:val="28"/>
          <w:szCs w:val="28"/>
        </w:rPr>
        <w:t>y, June 11</w:t>
      </w:r>
      <w:r w:rsidR="00A25AA2" w:rsidRPr="008F42AF">
        <w:rPr>
          <w:b/>
          <w:bCs/>
          <w:sz w:val="28"/>
          <w:szCs w:val="28"/>
          <w:vertAlign w:val="superscript"/>
        </w:rPr>
        <w:t>th</w:t>
      </w:r>
    </w:p>
    <w:p w14:paraId="576DDD1E" w14:textId="77777777" w:rsidR="009A1BB6" w:rsidRDefault="009A1BB6"/>
    <w:p w14:paraId="0F56B6B1" w14:textId="49FAFC62" w:rsidR="008F009D" w:rsidRDefault="000319F8" w:rsidP="00C6032C">
      <w:pPr>
        <w:spacing w:line="360" w:lineRule="auto"/>
      </w:pPr>
      <w:r>
        <w:t>9</w:t>
      </w:r>
      <w:r w:rsidR="00415A05">
        <w:t>:</w:t>
      </w:r>
      <w:r w:rsidR="0015797B">
        <w:t>3</w:t>
      </w:r>
      <w:r w:rsidR="00415A05">
        <w:t>0- 1</w:t>
      </w:r>
      <w:r w:rsidR="00407268">
        <w:t>0</w:t>
      </w:r>
      <w:r w:rsidR="00415A05">
        <w:t xml:space="preserve">:00 </w:t>
      </w:r>
      <w:r w:rsidR="00ED126D">
        <w:t>–</w:t>
      </w:r>
      <w:r w:rsidR="00415A05">
        <w:t xml:space="preserve"> </w:t>
      </w:r>
      <w:r w:rsidR="00A25AA2" w:rsidRPr="00302A05">
        <w:rPr>
          <w:i/>
          <w:iCs/>
        </w:rPr>
        <w:t>Open</w:t>
      </w:r>
      <w:r w:rsidR="00302A05" w:rsidRPr="00302A05">
        <w:rPr>
          <w:i/>
          <w:iCs/>
        </w:rPr>
        <w:t xml:space="preserve"> remarks</w:t>
      </w:r>
      <w:r w:rsidR="00302A05">
        <w:t xml:space="preserve">: </w:t>
      </w:r>
      <w:r w:rsidR="009C4F44">
        <w:t>Erhan</w:t>
      </w:r>
      <w:r w:rsidR="00302A05">
        <w:t xml:space="preserve"> </w:t>
      </w:r>
      <w:proofErr w:type="spellStart"/>
      <w:r w:rsidR="00302A05">
        <w:t>Tabakoglu</w:t>
      </w:r>
      <w:proofErr w:type="spellEnd"/>
      <w:r w:rsidR="00302A05">
        <w:t xml:space="preserve">, Constantin </w:t>
      </w:r>
      <w:proofErr w:type="spellStart"/>
      <w:r w:rsidR="00302A05">
        <w:t>Vica</w:t>
      </w:r>
      <w:proofErr w:type="spellEnd"/>
      <w:r w:rsidR="00592893">
        <w:t xml:space="preserve"> </w:t>
      </w:r>
      <w:r w:rsidR="00380D17">
        <w:t>(</w:t>
      </w:r>
      <w:r w:rsidR="00380D17" w:rsidRPr="008702CF">
        <w:rPr>
          <w:b/>
          <w:bCs/>
          <w:i/>
          <w:iCs/>
        </w:rPr>
        <w:t>online</w:t>
      </w:r>
      <w:r w:rsidR="00380D17">
        <w:t>), Sorin</w:t>
      </w:r>
      <w:r w:rsidR="00C6032C">
        <w:t xml:space="preserve"> Costreie</w:t>
      </w:r>
    </w:p>
    <w:p w14:paraId="1E6DCDA5" w14:textId="1DF3BA48" w:rsidR="009A1BB6" w:rsidRDefault="00ED126D" w:rsidP="00C6032C">
      <w:pPr>
        <w:spacing w:line="360" w:lineRule="auto"/>
      </w:pPr>
      <w:r>
        <w:t>10:00 -1</w:t>
      </w:r>
      <w:r w:rsidR="000D188A">
        <w:t>1</w:t>
      </w:r>
      <w:r>
        <w:t>:</w:t>
      </w:r>
      <w:r w:rsidR="000D188A">
        <w:t>3</w:t>
      </w:r>
      <w:r>
        <w:t xml:space="preserve">0 </w:t>
      </w:r>
      <w:r w:rsidR="00EB7EC4">
        <w:t xml:space="preserve">– </w:t>
      </w:r>
      <w:r w:rsidR="00E34FBB" w:rsidRPr="008702CF">
        <w:rPr>
          <w:b/>
          <w:bCs/>
          <w:i/>
          <w:iCs/>
        </w:rPr>
        <w:t>online</w:t>
      </w:r>
      <w:r w:rsidR="00E34FBB">
        <w:t xml:space="preserve"> </w:t>
      </w:r>
      <w:r w:rsidR="00E34FBB" w:rsidRPr="008702CF">
        <w:rPr>
          <w:i/>
          <w:iCs/>
        </w:rPr>
        <w:t>presentations</w:t>
      </w:r>
      <w:r w:rsidR="00E34FBB">
        <w:t xml:space="preserve"> =&gt; N</w:t>
      </w:r>
      <w:r w:rsidR="00072A14">
        <w:t>icolae</w:t>
      </w:r>
      <w:r w:rsidR="00E34FBB">
        <w:t xml:space="preserve"> Gheorghita</w:t>
      </w:r>
      <w:r w:rsidR="000C29B1">
        <w:t xml:space="preserve"> </w:t>
      </w:r>
      <w:r w:rsidR="00F5546D">
        <w:t>(</w:t>
      </w:r>
      <w:r w:rsidR="00F5546D" w:rsidRPr="00F5546D">
        <w:rPr>
          <w:i/>
          <w:iCs/>
        </w:rPr>
        <w:t>THE PRINCE'S OTTOMAN MUSIC. Accounts of Ottoman musical practices in Romania and Moldavia in the Phanariot Era</w:t>
      </w:r>
      <w:r w:rsidR="00F5546D">
        <w:t>)</w:t>
      </w:r>
      <w:r w:rsidR="00E34FBB">
        <w:t xml:space="preserve"> + Liliana Dumitrache</w:t>
      </w:r>
      <w:r w:rsidR="00F5546D">
        <w:t xml:space="preserve"> (</w:t>
      </w:r>
      <w:r w:rsidR="00352A9F" w:rsidRPr="00352A9F">
        <w:rPr>
          <w:i/>
          <w:iCs/>
        </w:rPr>
        <w:t>Türkiye - Romania scientific collaboration in Geography and Geographical Education: reflecting on the past and looking towards the future</w:t>
      </w:r>
      <w:r w:rsidR="00F5546D">
        <w:t>)</w:t>
      </w:r>
    </w:p>
    <w:p w14:paraId="6DA90615" w14:textId="68CBE063" w:rsidR="009A1BB6" w:rsidRPr="00C6032C" w:rsidRDefault="00A5600C" w:rsidP="00C6032C">
      <w:pPr>
        <w:spacing w:line="360" w:lineRule="auto"/>
        <w:rPr>
          <w:i/>
          <w:iCs/>
        </w:rPr>
      </w:pPr>
      <w:r>
        <w:t>1</w:t>
      </w:r>
      <w:r w:rsidR="000D188A">
        <w:t>1</w:t>
      </w:r>
      <w:r>
        <w:t>:</w:t>
      </w:r>
      <w:r w:rsidR="000D188A">
        <w:t>3</w:t>
      </w:r>
      <w:r>
        <w:t>0 – 12:</w:t>
      </w:r>
      <w:r w:rsidR="000D188A">
        <w:t>0</w:t>
      </w:r>
      <w:r>
        <w:t xml:space="preserve">0 </w:t>
      </w:r>
      <w:r w:rsidR="00523D52">
        <w:t>–</w:t>
      </w:r>
      <w:r>
        <w:t xml:space="preserve"> </w:t>
      </w:r>
      <w:r w:rsidR="00523D52" w:rsidRPr="008702CF">
        <w:rPr>
          <w:i/>
          <w:iCs/>
        </w:rPr>
        <w:t>Coffee Break</w:t>
      </w:r>
    </w:p>
    <w:p w14:paraId="3261277D" w14:textId="2B48E2C6" w:rsidR="009A1BB6" w:rsidRPr="00C6032C" w:rsidRDefault="00523D52" w:rsidP="00C6032C">
      <w:pPr>
        <w:spacing w:line="360" w:lineRule="auto"/>
        <w:rPr>
          <w:i/>
          <w:iCs/>
        </w:rPr>
      </w:pPr>
      <w:r>
        <w:t>12:</w:t>
      </w:r>
      <w:r w:rsidR="000D188A">
        <w:t>0</w:t>
      </w:r>
      <w:r>
        <w:t>0 – 1</w:t>
      </w:r>
      <w:r w:rsidR="006F6CCE">
        <w:t>3</w:t>
      </w:r>
      <w:r>
        <w:t xml:space="preserve">:00 </w:t>
      </w:r>
      <w:r w:rsidR="006F1AC6">
        <w:t xml:space="preserve">– </w:t>
      </w:r>
      <w:r w:rsidR="00E34FBB">
        <w:t>Plenary lecture of the invited speaker</w:t>
      </w:r>
      <w:r w:rsidR="00396058">
        <w:t xml:space="preserve"> (</w:t>
      </w:r>
      <w:r w:rsidR="00396058" w:rsidRPr="00396058">
        <w:rPr>
          <w:b/>
          <w:bCs/>
          <w:i/>
          <w:iCs/>
        </w:rPr>
        <w:t>online</w:t>
      </w:r>
      <w:r w:rsidR="00396058">
        <w:t>)</w:t>
      </w:r>
      <w:r w:rsidR="00E34FBB">
        <w:t>: Mircea Dumitru -</w:t>
      </w:r>
      <w:r w:rsidR="00E34FBB" w:rsidRPr="00380D17">
        <w:t xml:space="preserve"> </w:t>
      </w:r>
      <w:r w:rsidR="00E34FBB" w:rsidRPr="00380D17">
        <w:rPr>
          <w:i/>
          <w:iCs/>
        </w:rPr>
        <w:t>Science, Truth, Democracy. A Troubled Marriage?</w:t>
      </w:r>
    </w:p>
    <w:p w14:paraId="06898B62" w14:textId="5D6EE750" w:rsidR="009A1BB6" w:rsidRPr="00C6032C" w:rsidRDefault="006F6CCE" w:rsidP="00C6032C">
      <w:pPr>
        <w:spacing w:line="360" w:lineRule="auto"/>
        <w:rPr>
          <w:i/>
          <w:iCs/>
        </w:rPr>
      </w:pPr>
      <w:r>
        <w:t>13:00</w:t>
      </w:r>
      <w:r w:rsidR="00367355">
        <w:t xml:space="preserve"> – 14:30</w:t>
      </w:r>
      <w:r w:rsidR="008C775B">
        <w:t xml:space="preserve"> – </w:t>
      </w:r>
      <w:r w:rsidR="008C775B" w:rsidRPr="008702CF">
        <w:rPr>
          <w:i/>
          <w:iCs/>
        </w:rPr>
        <w:t>Lunch</w:t>
      </w:r>
    </w:p>
    <w:p w14:paraId="1398443D" w14:textId="25B83C9C" w:rsidR="00A951FC" w:rsidRDefault="008C775B" w:rsidP="00C6032C">
      <w:pPr>
        <w:spacing w:line="360" w:lineRule="auto"/>
      </w:pPr>
      <w:r>
        <w:t xml:space="preserve">14:30 </w:t>
      </w:r>
      <w:r w:rsidR="00C86464">
        <w:t>–</w:t>
      </w:r>
      <w:r>
        <w:t xml:space="preserve"> </w:t>
      </w:r>
      <w:r w:rsidR="00F85DFA">
        <w:t>1</w:t>
      </w:r>
      <w:r w:rsidR="00451AFB">
        <w:t>7</w:t>
      </w:r>
      <w:r w:rsidR="00C86464">
        <w:t xml:space="preserve">:00 </w:t>
      </w:r>
      <w:r w:rsidR="00933D93">
        <w:t xml:space="preserve">– </w:t>
      </w:r>
      <w:r w:rsidR="00933D93" w:rsidRPr="00615978">
        <w:rPr>
          <w:i/>
          <w:iCs/>
        </w:rPr>
        <w:t>Panel on the Romanian-Turkish Relation</w:t>
      </w:r>
    </w:p>
    <w:p w14:paraId="25063F0E" w14:textId="1431B38A" w:rsidR="00933D93" w:rsidRDefault="00933D93" w:rsidP="006F2E65">
      <w:pPr>
        <w:spacing w:line="240" w:lineRule="auto"/>
      </w:pPr>
      <w:r>
        <w:t xml:space="preserve">- </w:t>
      </w:r>
      <w:r w:rsidRPr="00C82A4B">
        <w:rPr>
          <w:i/>
          <w:iCs/>
        </w:rPr>
        <w:t>Introductory Speec</w:t>
      </w:r>
      <w:r w:rsidR="007F0A28" w:rsidRPr="00C82A4B">
        <w:rPr>
          <w:i/>
          <w:iCs/>
        </w:rPr>
        <w:t>hes</w:t>
      </w:r>
      <w:r w:rsidR="00D5474E">
        <w:t xml:space="preserve">: </w:t>
      </w:r>
      <w:r w:rsidR="0049167F" w:rsidRPr="0049167F">
        <w:t>Yunus Sezer</w:t>
      </w:r>
      <w:r w:rsidR="0049167F">
        <w:t xml:space="preserve">, </w:t>
      </w:r>
      <w:r w:rsidR="0049167F" w:rsidRPr="0049167F">
        <w:t xml:space="preserve">Özgür </w:t>
      </w:r>
      <w:proofErr w:type="spellStart"/>
      <w:r w:rsidR="0049167F" w:rsidRPr="0049167F">
        <w:t>Kıvanç</w:t>
      </w:r>
      <w:proofErr w:type="spellEnd"/>
      <w:r w:rsidR="0049167F" w:rsidRPr="0049167F">
        <w:t xml:space="preserve"> Altan</w:t>
      </w:r>
      <w:r w:rsidR="0049167F">
        <w:t xml:space="preserve">, </w:t>
      </w:r>
      <w:r w:rsidR="00C82A4B">
        <w:t>Stefan Tinca</w:t>
      </w:r>
    </w:p>
    <w:p w14:paraId="3FD80475" w14:textId="12EB43FA" w:rsidR="00A9054E" w:rsidRDefault="00A9054E" w:rsidP="006F2E65">
      <w:pPr>
        <w:spacing w:line="240" w:lineRule="auto"/>
      </w:pPr>
      <w:r>
        <w:t>-</w:t>
      </w:r>
      <w:r w:rsidR="00C86464">
        <w:t xml:space="preserve"> Silvana</w:t>
      </w:r>
      <w:r w:rsidR="00C6032C">
        <w:t xml:space="preserve"> </w:t>
      </w:r>
      <w:proofErr w:type="spellStart"/>
      <w:r w:rsidR="00C6032C">
        <w:t>Rachieru</w:t>
      </w:r>
      <w:proofErr w:type="spellEnd"/>
      <w:r w:rsidR="00BE15E9">
        <w:t xml:space="preserve">: </w:t>
      </w:r>
      <w:r w:rsidR="005D5BB2" w:rsidRPr="005D5BB2">
        <w:rPr>
          <w:i/>
          <w:iCs/>
        </w:rPr>
        <w:t>The Century of Harmony: Romanian -Turkish Relations 1923-2023</w:t>
      </w:r>
    </w:p>
    <w:p w14:paraId="5A45D87B" w14:textId="6771F187" w:rsidR="00A9054E" w:rsidRDefault="00A9054E" w:rsidP="006F2E65">
      <w:pPr>
        <w:spacing w:line="240" w:lineRule="auto"/>
      </w:pPr>
      <w:r>
        <w:t>-</w:t>
      </w:r>
      <w:r w:rsidR="008F54B5" w:rsidRPr="008F54B5">
        <w:t xml:space="preserve"> Prof. </w:t>
      </w:r>
      <w:proofErr w:type="spellStart"/>
      <w:r w:rsidR="008F54B5" w:rsidRPr="008F54B5">
        <w:t>Dr.</w:t>
      </w:r>
      <w:proofErr w:type="spellEnd"/>
      <w:r w:rsidR="008F54B5" w:rsidRPr="008F54B5">
        <w:t xml:space="preserve"> </w:t>
      </w:r>
      <w:proofErr w:type="spellStart"/>
      <w:r w:rsidR="008F54B5" w:rsidRPr="008F54B5">
        <w:t>Enis</w:t>
      </w:r>
      <w:proofErr w:type="spellEnd"/>
      <w:r w:rsidR="008F54B5" w:rsidRPr="008F54B5">
        <w:t xml:space="preserve"> </w:t>
      </w:r>
      <w:proofErr w:type="spellStart"/>
      <w:r w:rsidR="008F54B5" w:rsidRPr="008F54B5">
        <w:t>Tulca</w:t>
      </w:r>
      <w:proofErr w:type="spellEnd"/>
      <w:r>
        <w:t>:</w:t>
      </w:r>
      <w:r w:rsidR="00B8383E">
        <w:t xml:space="preserve">  </w:t>
      </w:r>
      <w:r w:rsidR="00B8383E" w:rsidRPr="008F54B5">
        <w:rPr>
          <w:i/>
          <w:iCs/>
        </w:rPr>
        <w:t>The Model of Diplomatic Relations of more than 145 years in the Balkans Between Romania and Türkiye</w:t>
      </w:r>
    </w:p>
    <w:p w14:paraId="677D08FF" w14:textId="56272E69" w:rsidR="009A1BB6" w:rsidRDefault="00A9054E" w:rsidP="006F2E65">
      <w:pPr>
        <w:spacing w:line="240" w:lineRule="auto"/>
      </w:pPr>
      <w:r>
        <w:t xml:space="preserve">- </w:t>
      </w:r>
      <w:r w:rsidR="00C86464">
        <w:t>Bianca</w:t>
      </w:r>
      <w:r w:rsidR="007A47F7">
        <w:t xml:space="preserve"> </w:t>
      </w:r>
      <w:r w:rsidR="00C6032C">
        <w:t xml:space="preserve">Roman </w:t>
      </w:r>
      <w:r w:rsidR="007A47F7">
        <w:t>&amp; Laura</w:t>
      </w:r>
      <w:r w:rsidR="00C6032C">
        <w:t xml:space="preserve"> </w:t>
      </w:r>
      <w:proofErr w:type="spellStart"/>
      <w:r w:rsidR="00C6032C">
        <w:t>Sitaru</w:t>
      </w:r>
      <w:proofErr w:type="spellEnd"/>
      <w:r w:rsidR="00CC695C">
        <w:t>:</w:t>
      </w:r>
      <w:r w:rsidR="00F5546D">
        <w:t xml:space="preserve"> </w:t>
      </w:r>
      <w:r w:rsidR="00D57144" w:rsidRPr="00D57144">
        <w:rPr>
          <w:i/>
          <w:iCs/>
        </w:rPr>
        <w:t xml:space="preserve">Turkish Philological and Cultural Studies at </w:t>
      </w:r>
      <w:r w:rsidR="00CC695C">
        <w:rPr>
          <w:i/>
          <w:iCs/>
        </w:rPr>
        <w:t xml:space="preserve">UB </w:t>
      </w:r>
    </w:p>
    <w:p w14:paraId="3622BFCA" w14:textId="4689E0A3" w:rsidR="00A951FC" w:rsidRPr="00CC695C" w:rsidRDefault="00A9054E" w:rsidP="006F2E65">
      <w:pPr>
        <w:spacing w:line="240" w:lineRule="auto"/>
        <w:rPr>
          <w:i/>
          <w:iCs/>
        </w:rPr>
      </w:pPr>
      <w:r>
        <w:t xml:space="preserve">- </w:t>
      </w:r>
      <w:r w:rsidR="00A951FC">
        <w:t xml:space="preserve">Oana </w:t>
      </w:r>
      <w:proofErr w:type="spellStart"/>
      <w:r w:rsidR="00A951FC">
        <w:t>Fotache</w:t>
      </w:r>
      <w:r w:rsidR="00B718E2">
        <w:t>-</w:t>
      </w:r>
      <w:r w:rsidR="00A951FC">
        <w:t>Dubalaru</w:t>
      </w:r>
      <w:proofErr w:type="spellEnd"/>
      <w:r w:rsidR="00CC695C">
        <w:t xml:space="preserve">: </w:t>
      </w:r>
      <w:r w:rsidR="00A951FC" w:rsidRPr="00CC695C">
        <w:rPr>
          <w:i/>
          <w:iCs/>
        </w:rPr>
        <w:t xml:space="preserve">Representations of Romanian </w:t>
      </w:r>
      <w:proofErr w:type="spellStart"/>
      <w:r w:rsidR="00A951FC" w:rsidRPr="00CC695C">
        <w:rPr>
          <w:i/>
          <w:iCs/>
        </w:rPr>
        <w:t>Geocultural</w:t>
      </w:r>
      <w:proofErr w:type="spellEnd"/>
      <w:r w:rsidR="00A951FC" w:rsidRPr="00CC695C">
        <w:rPr>
          <w:i/>
          <w:iCs/>
        </w:rPr>
        <w:t xml:space="preserve"> Identity in the 20th c.</w:t>
      </w:r>
    </w:p>
    <w:p w14:paraId="0C064313" w14:textId="77777777" w:rsidR="006F2E65" w:rsidRDefault="006F2E65" w:rsidP="006F2E65">
      <w:pPr>
        <w:spacing w:line="240" w:lineRule="auto"/>
      </w:pPr>
    </w:p>
    <w:p w14:paraId="6588FE0B" w14:textId="72C3BA14" w:rsidR="00615978" w:rsidRPr="00C355C1" w:rsidRDefault="0055676D" w:rsidP="00C6032C">
      <w:pPr>
        <w:spacing w:line="360" w:lineRule="auto"/>
        <w:rPr>
          <w:i/>
          <w:iCs/>
        </w:rPr>
      </w:pPr>
      <w:r>
        <w:t>1</w:t>
      </w:r>
      <w:r w:rsidR="00451AFB">
        <w:t>7</w:t>
      </w:r>
      <w:r>
        <w:t xml:space="preserve">:00 </w:t>
      </w:r>
      <w:r w:rsidR="00DB060D">
        <w:t>–</w:t>
      </w:r>
      <w:r>
        <w:t xml:space="preserve"> </w:t>
      </w:r>
      <w:r w:rsidR="00451AFB">
        <w:t>20:00</w:t>
      </w:r>
      <w:r w:rsidR="00DB060D">
        <w:t xml:space="preserve"> – </w:t>
      </w:r>
      <w:r w:rsidR="00451AFB">
        <w:rPr>
          <w:i/>
          <w:iCs/>
        </w:rPr>
        <w:t>Social Program</w:t>
      </w:r>
    </w:p>
    <w:p w14:paraId="1017DD26" w14:textId="7304F247" w:rsidR="006F1AC6" w:rsidRDefault="00812EE3" w:rsidP="00C355C1">
      <w:pPr>
        <w:spacing w:line="360" w:lineRule="auto"/>
      </w:pPr>
      <w:r>
        <w:t xml:space="preserve">20:00 – 22:00 - </w:t>
      </w:r>
      <w:r w:rsidR="00F10C28">
        <w:rPr>
          <w:i/>
          <w:iCs/>
        </w:rPr>
        <w:t>Dinne</w:t>
      </w:r>
      <w:r w:rsidR="00C355C1">
        <w:rPr>
          <w:i/>
          <w:iCs/>
        </w:rPr>
        <w:t>r</w:t>
      </w:r>
    </w:p>
    <w:p w14:paraId="7C6F5BFF" w14:textId="77777777" w:rsidR="00C355C1" w:rsidRDefault="00C355C1" w:rsidP="00AE7986">
      <w:pPr>
        <w:jc w:val="center"/>
        <w:rPr>
          <w:b/>
          <w:bCs/>
          <w:sz w:val="28"/>
          <w:szCs w:val="28"/>
        </w:rPr>
      </w:pPr>
    </w:p>
    <w:p w14:paraId="6AE57AE1" w14:textId="77777777" w:rsidR="00C355C1" w:rsidRDefault="00C355C1" w:rsidP="00AE7986">
      <w:pPr>
        <w:jc w:val="center"/>
        <w:rPr>
          <w:b/>
          <w:bCs/>
          <w:sz w:val="28"/>
          <w:szCs w:val="28"/>
        </w:rPr>
      </w:pPr>
    </w:p>
    <w:p w14:paraId="22334E46" w14:textId="416C181A" w:rsidR="006A560B" w:rsidRDefault="006A560B" w:rsidP="00AE798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Wednesday</w:t>
      </w:r>
      <w:r w:rsidRPr="008F42AF">
        <w:rPr>
          <w:b/>
          <w:bCs/>
          <w:sz w:val="28"/>
          <w:szCs w:val="28"/>
        </w:rPr>
        <w:t>, June 1</w:t>
      </w:r>
      <w:r>
        <w:rPr>
          <w:b/>
          <w:bCs/>
          <w:sz w:val="28"/>
          <w:szCs w:val="28"/>
        </w:rPr>
        <w:t>2</w:t>
      </w:r>
      <w:r w:rsidRPr="008F42AF">
        <w:rPr>
          <w:b/>
          <w:bCs/>
          <w:sz w:val="28"/>
          <w:szCs w:val="28"/>
          <w:vertAlign w:val="superscript"/>
        </w:rPr>
        <w:t>th</w:t>
      </w:r>
    </w:p>
    <w:p w14:paraId="26469DE8" w14:textId="77777777" w:rsidR="00AE7986" w:rsidRPr="00AE7986" w:rsidRDefault="00AE7986" w:rsidP="00AE7986">
      <w:pPr>
        <w:jc w:val="center"/>
        <w:rPr>
          <w:b/>
          <w:bCs/>
          <w:sz w:val="28"/>
          <w:szCs w:val="28"/>
        </w:rPr>
      </w:pPr>
    </w:p>
    <w:p w14:paraId="0FF53D1C" w14:textId="354EF2B0" w:rsidR="006A560B" w:rsidRDefault="006A560B" w:rsidP="006A560B">
      <w:pPr>
        <w:spacing w:line="360" w:lineRule="auto"/>
      </w:pPr>
      <w:r>
        <w:t xml:space="preserve">9:30- 11:00 – </w:t>
      </w:r>
      <w:r w:rsidRPr="008702CF">
        <w:rPr>
          <w:i/>
          <w:iCs/>
        </w:rPr>
        <w:t>Round table</w:t>
      </w:r>
      <w:r>
        <w:rPr>
          <w:i/>
          <w:iCs/>
        </w:rPr>
        <w:t xml:space="preserve"> with the deans in humanities</w:t>
      </w:r>
      <w:r>
        <w:t xml:space="preserve"> [</w:t>
      </w:r>
      <w:r w:rsidRPr="00FA581E">
        <w:rPr>
          <w:b/>
          <w:bCs/>
          <w:i/>
          <w:iCs/>
        </w:rPr>
        <w:t>Deans</w:t>
      </w:r>
      <w:r>
        <w:t xml:space="preserve"> [Oana </w:t>
      </w:r>
      <w:proofErr w:type="spellStart"/>
      <w:r>
        <w:t>Fotache</w:t>
      </w:r>
      <w:r w:rsidR="00C355C1">
        <w:t>-Dubalaru</w:t>
      </w:r>
      <w:proofErr w:type="spellEnd"/>
      <w:r>
        <w:t xml:space="preserve">, Laura </w:t>
      </w:r>
      <w:proofErr w:type="spellStart"/>
      <w:r>
        <w:t>Sitaru</w:t>
      </w:r>
      <w:proofErr w:type="spellEnd"/>
      <w:r>
        <w:t xml:space="preserve">, Viorel </w:t>
      </w:r>
      <w:proofErr w:type="spellStart"/>
      <w:r>
        <w:t>Vizureanu</w:t>
      </w:r>
      <w:proofErr w:type="spellEnd"/>
      <w:r>
        <w:t xml:space="preserve"> + </w:t>
      </w:r>
      <w:r w:rsidRPr="00C6032C">
        <w:rPr>
          <w:b/>
          <w:bCs/>
        </w:rPr>
        <w:t xml:space="preserve">the Turkish counterparts </w:t>
      </w:r>
      <w:r>
        <w:t>=&gt; possible collaboration UB - Trakya]</w:t>
      </w:r>
    </w:p>
    <w:p w14:paraId="52E3890A" w14:textId="4E361EE8" w:rsidR="00A25AA2" w:rsidRDefault="00A25AA2" w:rsidP="006A560B">
      <w:pPr>
        <w:spacing w:line="360" w:lineRule="auto"/>
      </w:pPr>
    </w:p>
    <w:sectPr w:rsidR="00A25A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E046F4"/>
    <w:multiLevelType w:val="hybridMultilevel"/>
    <w:tmpl w:val="45D8C3C2"/>
    <w:lvl w:ilvl="0" w:tplc="5BAC2AE0">
      <w:start w:val="5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0565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A1C"/>
    <w:rsid w:val="00016CEC"/>
    <w:rsid w:val="00024263"/>
    <w:rsid w:val="000319F8"/>
    <w:rsid w:val="00072A14"/>
    <w:rsid w:val="0007574E"/>
    <w:rsid w:val="000762DA"/>
    <w:rsid w:val="000C29B1"/>
    <w:rsid w:val="000D188A"/>
    <w:rsid w:val="000D3D0F"/>
    <w:rsid w:val="00100A1C"/>
    <w:rsid w:val="00113B47"/>
    <w:rsid w:val="0015797B"/>
    <w:rsid w:val="00194191"/>
    <w:rsid w:val="002066BB"/>
    <w:rsid w:val="002379CD"/>
    <w:rsid w:val="0026725C"/>
    <w:rsid w:val="00302A05"/>
    <w:rsid w:val="00333094"/>
    <w:rsid w:val="00336688"/>
    <w:rsid w:val="0034148C"/>
    <w:rsid w:val="00352A9F"/>
    <w:rsid w:val="00367355"/>
    <w:rsid w:val="00380D17"/>
    <w:rsid w:val="00396058"/>
    <w:rsid w:val="003C760B"/>
    <w:rsid w:val="003E13C8"/>
    <w:rsid w:val="003F59B3"/>
    <w:rsid w:val="00407268"/>
    <w:rsid w:val="00415A05"/>
    <w:rsid w:val="004207DD"/>
    <w:rsid w:val="00451AFB"/>
    <w:rsid w:val="0049167F"/>
    <w:rsid w:val="004F2BA5"/>
    <w:rsid w:val="00507641"/>
    <w:rsid w:val="00523D52"/>
    <w:rsid w:val="00546B70"/>
    <w:rsid w:val="00551B0D"/>
    <w:rsid w:val="0055676D"/>
    <w:rsid w:val="00592893"/>
    <w:rsid w:val="005D5BB2"/>
    <w:rsid w:val="005D7511"/>
    <w:rsid w:val="00610DF2"/>
    <w:rsid w:val="00615978"/>
    <w:rsid w:val="0062219D"/>
    <w:rsid w:val="006510CB"/>
    <w:rsid w:val="006A560B"/>
    <w:rsid w:val="006F1AC6"/>
    <w:rsid w:val="006F2E65"/>
    <w:rsid w:val="006F6CCE"/>
    <w:rsid w:val="00704E3A"/>
    <w:rsid w:val="00725AA1"/>
    <w:rsid w:val="00771F7F"/>
    <w:rsid w:val="007A47F7"/>
    <w:rsid w:val="007C5599"/>
    <w:rsid w:val="007D5004"/>
    <w:rsid w:val="007F0A28"/>
    <w:rsid w:val="00812EE3"/>
    <w:rsid w:val="00867EB9"/>
    <w:rsid w:val="008702CF"/>
    <w:rsid w:val="008A1B44"/>
    <w:rsid w:val="008C775B"/>
    <w:rsid w:val="008F009D"/>
    <w:rsid w:val="008F42AF"/>
    <w:rsid w:val="008F54B5"/>
    <w:rsid w:val="009140A8"/>
    <w:rsid w:val="0091449E"/>
    <w:rsid w:val="00921ED2"/>
    <w:rsid w:val="00933D93"/>
    <w:rsid w:val="0095449B"/>
    <w:rsid w:val="009A1BB6"/>
    <w:rsid w:val="009A5CD9"/>
    <w:rsid w:val="009C4F44"/>
    <w:rsid w:val="009E0D8C"/>
    <w:rsid w:val="00A20137"/>
    <w:rsid w:val="00A25AA2"/>
    <w:rsid w:val="00A410F0"/>
    <w:rsid w:val="00A5600C"/>
    <w:rsid w:val="00A649BA"/>
    <w:rsid w:val="00A9054E"/>
    <w:rsid w:val="00A94091"/>
    <w:rsid w:val="00A951FC"/>
    <w:rsid w:val="00A974DA"/>
    <w:rsid w:val="00AA1833"/>
    <w:rsid w:val="00AA305D"/>
    <w:rsid w:val="00AC7041"/>
    <w:rsid w:val="00AE7986"/>
    <w:rsid w:val="00B11078"/>
    <w:rsid w:val="00B2485C"/>
    <w:rsid w:val="00B66DE7"/>
    <w:rsid w:val="00B718E2"/>
    <w:rsid w:val="00B77F90"/>
    <w:rsid w:val="00B8383E"/>
    <w:rsid w:val="00BC7F6B"/>
    <w:rsid w:val="00BD0AD6"/>
    <w:rsid w:val="00BE15E9"/>
    <w:rsid w:val="00BE3437"/>
    <w:rsid w:val="00C12292"/>
    <w:rsid w:val="00C16E66"/>
    <w:rsid w:val="00C22184"/>
    <w:rsid w:val="00C355C1"/>
    <w:rsid w:val="00C55605"/>
    <w:rsid w:val="00C6032C"/>
    <w:rsid w:val="00C72B67"/>
    <w:rsid w:val="00C80873"/>
    <w:rsid w:val="00C82A4B"/>
    <w:rsid w:val="00C86464"/>
    <w:rsid w:val="00CC695C"/>
    <w:rsid w:val="00D33CA9"/>
    <w:rsid w:val="00D518C8"/>
    <w:rsid w:val="00D5474E"/>
    <w:rsid w:val="00D57144"/>
    <w:rsid w:val="00D8308D"/>
    <w:rsid w:val="00D85D08"/>
    <w:rsid w:val="00DB060D"/>
    <w:rsid w:val="00DB56A8"/>
    <w:rsid w:val="00DB72CF"/>
    <w:rsid w:val="00DF60EF"/>
    <w:rsid w:val="00E34FBB"/>
    <w:rsid w:val="00E46A87"/>
    <w:rsid w:val="00E758E1"/>
    <w:rsid w:val="00E9358F"/>
    <w:rsid w:val="00EB7EC4"/>
    <w:rsid w:val="00ED126D"/>
    <w:rsid w:val="00ED1D8F"/>
    <w:rsid w:val="00ED6B8F"/>
    <w:rsid w:val="00EF5C0A"/>
    <w:rsid w:val="00EF6484"/>
    <w:rsid w:val="00F10C28"/>
    <w:rsid w:val="00F36077"/>
    <w:rsid w:val="00F5546D"/>
    <w:rsid w:val="00F56979"/>
    <w:rsid w:val="00F85DFA"/>
    <w:rsid w:val="00FA581E"/>
    <w:rsid w:val="00FF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B6D08"/>
  <w15:chartTrackingRefBased/>
  <w15:docId w15:val="{57A416DA-D269-4593-A58C-9DD45C1B6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0A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0A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0A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0A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0A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0A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0A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0A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0A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0A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0A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00A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0A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0A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0A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0A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0A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0A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0A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0A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0A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0A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0A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0A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0A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0A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0A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0A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0A1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00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100A1C"/>
    <w:rPr>
      <w:color w:val="0000FF"/>
      <w:u w:val="single"/>
    </w:rPr>
  </w:style>
  <w:style w:type="table" w:styleId="TableGrid">
    <w:name w:val="Table Grid"/>
    <w:basedOn w:val="TableNormal"/>
    <w:uiPriority w:val="39"/>
    <w:rsid w:val="00771F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96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355</Words>
  <Characters>1808</Characters>
  <Application>Microsoft Office Word</Application>
  <DocSecurity>0</DocSecurity>
  <Lines>27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SORIN COSTREIE</dc:creator>
  <cp:keywords/>
  <dc:description/>
  <cp:lastModifiedBy>SORIN COSTREIE</cp:lastModifiedBy>
  <cp:revision>5</cp:revision>
  <dcterms:created xsi:type="dcterms:W3CDTF">2024-06-07T14:45:00Z</dcterms:created>
  <dcterms:modified xsi:type="dcterms:W3CDTF">2024-06-07T14:47:00Z</dcterms:modified>
</cp:coreProperties>
</file>