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D512CE" w14:textId="276C4C74" w:rsidR="009925B4" w:rsidRPr="005052B8" w:rsidRDefault="009925B4" w:rsidP="00C46A2A">
      <w:pPr>
        <w:spacing w:after="120"/>
        <w:jc w:val="both"/>
        <w:rPr>
          <w:rFonts w:ascii="Times New Roman" w:hAnsi="Times New Roman" w:cs="Times New Roman"/>
        </w:rPr>
      </w:pPr>
      <w:r w:rsidRPr="005052B8">
        <w:rPr>
          <w:rFonts w:ascii="Times New Roman" w:hAnsi="Times New Roman" w:cs="Times New Roman"/>
          <w:b/>
        </w:rPr>
        <w:t xml:space="preserve"> „</w:t>
      </w:r>
      <w:r w:rsidRPr="005052B8">
        <w:rPr>
          <w:rFonts w:ascii="Times New Roman" w:hAnsi="Times New Roman" w:cs="Times New Roman"/>
          <w:b/>
          <w:iCs/>
        </w:rPr>
        <w:t>First International Conference on Iranian Studies: Bridging Past, Present, and Future”</w:t>
      </w:r>
      <w:r w:rsidR="00562090">
        <w:rPr>
          <w:rFonts w:ascii="Times New Roman" w:hAnsi="Times New Roman" w:cs="Times New Roman"/>
          <w:b/>
        </w:rPr>
        <w:t xml:space="preserve"> la Facultatea de Limbi și Literaturi Străine a UB</w:t>
      </w:r>
    </w:p>
    <w:p w14:paraId="705C3E15" w14:textId="77777777" w:rsidR="009925B4" w:rsidRPr="005052B8" w:rsidRDefault="009925B4" w:rsidP="00C46A2A">
      <w:pPr>
        <w:spacing w:after="120"/>
        <w:jc w:val="both"/>
        <w:rPr>
          <w:rFonts w:ascii="Times New Roman" w:hAnsi="Times New Roman" w:cs="Times New Roman"/>
          <w:b/>
        </w:rPr>
      </w:pPr>
    </w:p>
    <w:p w14:paraId="1DC6AA09" w14:textId="0345BD08" w:rsidR="009925B4" w:rsidRPr="005052B8" w:rsidRDefault="009925B4" w:rsidP="00C46A2A">
      <w:pPr>
        <w:spacing w:after="120"/>
        <w:jc w:val="both"/>
        <w:rPr>
          <w:rFonts w:ascii="Times New Roman" w:hAnsi="Times New Roman" w:cs="Times New Roman"/>
        </w:rPr>
      </w:pPr>
      <w:r w:rsidRPr="005052B8">
        <w:rPr>
          <w:rFonts w:ascii="Times New Roman" w:hAnsi="Times New Roman" w:cs="Times New Roman"/>
        </w:rPr>
        <w:t xml:space="preserve">În perioada </w:t>
      </w:r>
      <w:r w:rsidRPr="005052B8">
        <w:rPr>
          <w:rFonts w:ascii="Times New Roman" w:hAnsi="Times New Roman" w:cs="Times New Roman"/>
          <w:b/>
        </w:rPr>
        <w:t>2-4 octombrie 2024</w:t>
      </w:r>
      <w:r w:rsidRPr="005052B8">
        <w:rPr>
          <w:rFonts w:ascii="Times New Roman" w:hAnsi="Times New Roman" w:cs="Times New Roman"/>
        </w:rPr>
        <w:t xml:space="preserve">, </w:t>
      </w:r>
      <w:r w:rsidR="006758A3" w:rsidRPr="005052B8">
        <w:rPr>
          <w:rFonts w:ascii="Times New Roman" w:hAnsi="Times New Roman" w:cs="Times New Roman"/>
        </w:rPr>
        <w:t xml:space="preserve">Secția de Limbă și Literatură Persană din cadrul Facultății de Limbi și Literaturi Străine a Universității din București </w:t>
      </w:r>
      <w:r w:rsidR="00831F0A">
        <w:rPr>
          <w:rFonts w:ascii="Times New Roman" w:hAnsi="Times New Roman" w:cs="Times New Roman"/>
        </w:rPr>
        <w:t>co-</w:t>
      </w:r>
      <w:r w:rsidRPr="005052B8">
        <w:rPr>
          <w:rFonts w:ascii="Times New Roman" w:hAnsi="Times New Roman" w:cs="Times New Roman"/>
        </w:rPr>
        <w:t>organizează conferința</w:t>
      </w:r>
      <w:r w:rsidR="006758A3" w:rsidRPr="005052B8">
        <w:rPr>
          <w:rFonts w:ascii="Times New Roman" w:hAnsi="Times New Roman" w:cs="Times New Roman"/>
        </w:rPr>
        <w:t xml:space="preserve"> </w:t>
      </w:r>
      <w:r w:rsidR="006758A3" w:rsidRPr="005052B8">
        <w:rPr>
          <w:rFonts w:ascii="Times New Roman" w:hAnsi="Times New Roman" w:cs="Times New Roman"/>
          <w:b/>
          <w:i/>
        </w:rPr>
        <w:t>First International Conference on Iranian Studies: Bridging Past, Present, and Future.</w:t>
      </w:r>
      <w:r w:rsidR="00831F0A">
        <w:rPr>
          <w:rFonts w:ascii="Times New Roman" w:hAnsi="Times New Roman" w:cs="Times New Roman"/>
        </w:rPr>
        <w:t xml:space="preserve"> </w:t>
      </w:r>
    </w:p>
    <w:p w14:paraId="7A6D34AD" w14:textId="3669186C" w:rsidR="009925B4" w:rsidRPr="00C46A2A" w:rsidRDefault="006758A3" w:rsidP="00C46A2A">
      <w:pPr>
        <w:shd w:val="clear" w:color="auto" w:fill="FFFFFF"/>
        <w:spacing w:after="120"/>
        <w:jc w:val="both"/>
        <w:rPr>
          <w:rFonts w:ascii="Times New Roman" w:hAnsi="Times New Roman" w:cs="Times New Roman"/>
          <w:color w:val="000000"/>
        </w:rPr>
      </w:pPr>
      <w:r w:rsidRPr="005052B8">
        <w:rPr>
          <w:rFonts w:ascii="Times New Roman" w:hAnsi="Times New Roman" w:cs="Times New Roman"/>
          <w:color w:val="000000"/>
        </w:rPr>
        <w:t xml:space="preserve">Evenimentul are loc sub </w:t>
      </w:r>
      <w:r w:rsidRPr="00831F0A">
        <w:rPr>
          <w:rFonts w:ascii="Times New Roman" w:hAnsi="Times New Roman" w:cs="Times New Roman"/>
          <w:b/>
          <w:color w:val="000000"/>
        </w:rPr>
        <w:t>egida Alianței CIVIS</w:t>
      </w:r>
      <w:r w:rsidRPr="005052B8">
        <w:rPr>
          <w:rFonts w:ascii="Times New Roman" w:hAnsi="Times New Roman" w:cs="Times New Roman"/>
          <w:color w:val="000000"/>
        </w:rPr>
        <w:t>, reprezentată de participanți de la Universitatea Sapienza din Roma, Universitatea din Glasgow, Universitatea Aix-Marseille și</w:t>
      </w:r>
      <w:r w:rsidR="00831F0A">
        <w:rPr>
          <w:rFonts w:ascii="Times New Roman" w:hAnsi="Times New Roman" w:cs="Times New Roman"/>
          <w:color w:val="000000"/>
        </w:rPr>
        <w:t xml:space="preserve"> </w:t>
      </w:r>
      <w:r w:rsidRPr="005052B8">
        <w:rPr>
          <w:rFonts w:ascii="Times New Roman" w:hAnsi="Times New Roman" w:cs="Times New Roman"/>
          <w:color w:val="000000"/>
        </w:rPr>
        <w:t>Universitatea din Stockholm.</w:t>
      </w:r>
      <w:r w:rsidR="00831F0A">
        <w:rPr>
          <w:rFonts w:ascii="Times New Roman" w:hAnsi="Times New Roman" w:cs="Times New Roman"/>
          <w:color w:val="000000"/>
        </w:rPr>
        <w:t xml:space="preserve"> </w:t>
      </w:r>
    </w:p>
    <w:p w14:paraId="7B92B85E" w14:textId="3ADBC5C6" w:rsidR="009925B4" w:rsidRDefault="006758A3" w:rsidP="00C46A2A">
      <w:pPr>
        <w:spacing w:after="120"/>
        <w:rPr>
          <w:rFonts w:ascii="Times New Roman" w:hAnsi="Times New Roman" w:cs="Times New Roman"/>
        </w:rPr>
      </w:pPr>
      <w:r w:rsidRPr="005052B8">
        <w:rPr>
          <w:rFonts w:ascii="Times New Roman" w:hAnsi="Times New Roman" w:cs="Times New Roman"/>
        </w:rPr>
        <w:t xml:space="preserve">Evenimentul va fi găzduit </w:t>
      </w:r>
      <w:r w:rsidRPr="00076494">
        <w:rPr>
          <w:rFonts w:ascii="Times New Roman" w:hAnsi="Times New Roman" w:cs="Times New Roman"/>
        </w:rPr>
        <w:t xml:space="preserve">de </w:t>
      </w:r>
      <w:r w:rsidRPr="00831F0A">
        <w:rPr>
          <w:rFonts w:ascii="Times New Roman" w:hAnsi="Times New Roman" w:cs="Times New Roman"/>
          <w:b/>
        </w:rPr>
        <w:t xml:space="preserve">Casa Universitarilor </w:t>
      </w:r>
      <w:r w:rsidR="00397DBB" w:rsidRPr="00831F0A">
        <w:rPr>
          <w:rFonts w:ascii="Times New Roman" w:hAnsi="Times New Roman" w:cs="Times New Roman"/>
          <w:b/>
        </w:rPr>
        <w:t>a UB</w:t>
      </w:r>
      <w:r w:rsidR="00397DBB" w:rsidRPr="005052B8">
        <w:rPr>
          <w:rFonts w:ascii="Times New Roman" w:hAnsi="Times New Roman" w:cs="Times New Roman"/>
        </w:rPr>
        <w:t xml:space="preserve"> </w:t>
      </w:r>
      <w:r w:rsidRPr="005052B8">
        <w:rPr>
          <w:rFonts w:ascii="Times New Roman" w:hAnsi="Times New Roman" w:cs="Times New Roman"/>
          <w:i/>
        </w:rPr>
        <w:t>(Strada Dionisie Lupu, nr. 46, Sector 1</w:t>
      </w:r>
      <w:r w:rsidR="00397DBB" w:rsidRPr="005052B8">
        <w:rPr>
          <w:rFonts w:ascii="Times New Roman" w:hAnsi="Times New Roman" w:cs="Times New Roman"/>
          <w:i/>
        </w:rPr>
        <w:t>)</w:t>
      </w:r>
      <w:r w:rsidR="00397DBB" w:rsidRPr="005052B8">
        <w:rPr>
          <w:rFonts w:ascii="Times New Roman" w:hAnsi="Times New Roman" w:cs="Times New Roman"/>
        </w:rPr>
        <w:t>.</w:t>
      </w:r>
    </w:p>
    <w:p w14:paraId="1822C532" w14:textId="249641EE" w:rsidR="00C46A2A" w:rsidRPr="00C46A2A" w:rsidRDefault="00000000" w:rsidP="00C46A2A">
      <w:pPr>
        <w:shd w:val="clear" w:color="auto" w:fill="FFFFFF"/>
        <w:spacing w:after="120"/>
        <w:jc w:val="both"/>
        <w:rPr>
          <w:rFonts w:ascii="Times New Roman" w:hAnsi="Times New Roman" w:cs="Times New Roman"/>
          <w:color w:val="000000"/>
        </w:rPr>
      </w:pPr>
      <w:hyperlink r:id="rId8" w:history="1">
        <w:r w:rsidR="00C46A2A" w:rsidRPr="005052B8">
          <w:rPr>
            <w:rStyle w:val="Hyperlink"/>
            <w:rFonts w:ascii="Times New Roman" w:hAnsi="Times New Roman" w:cs="Times New Roman"/>
            <w:i/>
            <w:iCs/>
          </w:rPr>
          <w:t>First International Conference on Iranian Studies: Bridging Past, Present, and Future</w:t>
        </w:r>
      </w:hyperlink>
      <w:r w:rsidR="00C46A2A" w:rsidRPr="005052B8">
        <w:rPr>
          <w:rFonts w:ascii="Times New Roman" w:hAnsi="Times New Roman" w:cs="Times New Roman"/>
          <w:color w:val="000000"/>
        </w:rPr>
        <w:t xml:space="preserve"> este prima conferință din România în domeniul studiilor iraniene și marchează aniversarea a 50 de ani de la înființarea </w:t>
      </w:r>
      <w:hyperlink r:id="rId9" w:history="1">
        <w:r w:rsidR="00C46A2A" w:rsidRPr="005052B8">
          <w:rPr>
            <w:rStyle w:val="Hyperlink"/>
            <w:rFonts w:ascii="Times New Roman" w:hAnsi="Times New Roman" w:cs="Times New Roman"/>
          </w:rPr>
          <w:t>Secției de Limbă și Literatură Persană</w:t>
        </w:r>
      </w:hyperlink>
      <w:r w:rsidR="00C46A2A" w:rsidRPr="005052B8">
        <w:rPr>
          <w:rFonts w:ascii="Times New Roman" w:hAnsi="Times New Roman" w:cs="Times New Roman"/>
          <w:color w:val="000000"/>
        </w:rPr>
        <w:t xml:space="preserve"> din cadrul Facultății de Limbi și Literaturi Străine a UB și, de asemenea, comemorarea fondatorului secției, </w:t>
      </w:r>
      <w:r w:rsidR="00C46A2A" w:rsidRPr="00831F0A">
        <w:rPr>
          <w:rFonts w:ascii="Times New Roman" w:hAnsi="Times New Roman" w:cs="Times New Roman"/>
          <w:b/>
          <w:color w:val="000000"/>
        </w:rPr>
        <w:t>prof univ. dr. Viorel Bageacu (1936-2015</w:t>
      </w:r>
      <w:r w:rsidR="00C46A2A" w:rsidRPr="005052B8">
        <w:rPr>
          <w:rFonts w:ascii="Times New Roman" w:hAnsi="Times New Roman" w:cs="Times New Roman"/>
          <w:color w:val="000000"/>
        </w:rPr>
        <w:t xml:space="preserve">), </w:t>
      </w:r>
      <w:r w:rsidR="00C46A2A" w:rsidRPr="005052B8">
        <w:rPr>
          <w:rFonts w:ascii="Times New Roman" w:hAnsi="Times New Roman" w:cs="Times New Roman"/>
          <w:color w:val="000000"/>
          <w:shd w:val="clear" w:color="auto" w:fill="FFFFFF"/>
        </w:rPr>
        <w:t xml:space="preserve">autorul primului manual de persană pentru români, al unor studii consacrate limbii persane </w:t>
      </w:r>
      <w:r w:rsidR="00C46A2A">
        <w:rPr>
          <w:rFonts w:ascii="Times New Roman" w:hAnsi="Times New Roman" w:cs="Times New Roman"/>
          <w:color w:val="000000"/>
          <w:shd w:val="clear" w:color="auto" w:fill="FFFFFF"/>
        </w:rPr>
        <w:t>ș</w:t>
      </w:r>
      <w:r w:rsidR="00C46A2A" w:rsidRPr="005052B8">
        <w:rPr>
          <w:rFonts w:ascii="Times New Roman" w:hAnsi="Times New Roman" w:cs="Times New Roman"/>
          <w:color w:val="000000"/>
          <w:shd w:val="clear" w:color="auto" w:fill="FFFFFF"/>
        </w:rPr>
        <w:t>i al unor importante traduceri din literatura clasică.</w:t>
      </w:r>
    </w:p>
    <w:p w14:paraId="5996691D" w14:textId="1C3F196E" w:rsidR="00831F0A" w:rsidRDefault="00397DBB" w:rsidP="00C46A2A">
      <w:pPr>
        <w:shd w:val="clear" w:color="auto" w:fill="FFFFFF"/>
        <w:spacing w:after="120"/>
        <w:jc w:val="both"/>
        <w:rPr>
          <w:rFonts w:ascii="Times New Roman" w:hAnsi="Times New Roman" w:cs="Times New Roman"/>
          <w:color w:val="000000"/>
        </w:rPr>
      </w:pPr>
      <w:r w:rsidRPr="005052B8">
        <w:rPr>
          <w:rFonts w:ascii="Times New Roman" w:hAnsi="Times New Roman" w:cs="Times New Roman"/>
          <w:color w:val="000000"/>
        </w:rPr>
        <w:t xml:space="preserve">Peste 80 participanți din mediul academic mondial sunt așteptați la prima conferință din România în domeniul studiilor iraniene: </w:t>
      </w:r>
      <w:r w:rsidR="009925B4" w:rsidRPr="005052B8">
        <w:rPr>
          <w:rFonts w:ascii="Times New Roman" w:hAnsi="Times New Roman" w:cs="Times New Roman"/>
          <w:color w:val="000000"/>
        </w:rPr>
        <w:t>profesori, cercetători și doctoranzi din țări precum România, Ungaria, Franța, Italia, Germania, Olanda, Scoția, Suedia,</w:t>
      </w:r>
      <w:r w:rsidRPr="005052B8">
        <w:rPr>
          <w:rFonts w:ascii="Times New Roman" w:hAnsi="Times New Roman" w:cs="Times New Roman"/>
          <w:color w:val="000000"/>
        </w:rPr>
        <w:t xml:space="preserve"> Japonia, Australia, Canada, Statele Unite ale Americii</w:t>
      </w:r>
      <w:r w:rsidR="009925B4" w:rsidRPr="005052B8">
        <w:rPr>
          <w:rFonts w:ascii="Times New Roman" w:hAnsi="Times New Roman" w:cs="Times New Roman"/>
          <w:color w:val="000000"/>
        </w:rPr>
        <w:t>, Marea</w:t>
      </w:r>
      <w:r w:rsidRPr="005052B8">
        <w:rPr>
          <w:rFonts w:ascii="Times New Roman" w:hAnsi="Times New Roman" w:cs="Times New Roman"/>
          <w:color w:val="000000"/>
        </w:rPr>
        <w:t xml:space="preserve"> Britanie, Armenia, India, Iran</w:t>
      </w:r>
      <w:r w:rsidR="009925B4" w:rsidRPr="005052B8">
        <w:rPr>
          <w:rFonts w:ascii="Times New Roman" w:hAnsi="Times New Roman" w:cs="Times New Roman"/>
          <w:color w:val="000000"/>
        </w:rPr>
        <w:t xml:space="preserve"> </w:t>
      </w:r>
      <w:r w:rsidR="009925B4" w:rsidRPr="005052B8">
        <w:rPr>
          <w:rFonts w:ascii="Times New Roman" w:hAnsi="Times New Roman" w:cs="Times New Roman"/>
          <w:i/>
          <w:color w:val="000000"/>
        </w:rPr>
        <w:t>etc</w:t>
      </w:r>
      <w:r w:rsidR="009925B4" w:rsidRPr="005052B8">
        <w:rPr>
          <w:rFonts w:ascii="Times New Roman" w:hAnsi="Times New Roman" w:cs="Times New Roman"/>
          <w:color w:val="000000"/>
        </w:rPr>
        <w:t>. </w:t>
      </w:r>
    </w:p>
    <w:p w14:paraId="551AD1FB" w14:textId="7BC718A7" w:rsidR="00831F0A" w:rsidRPr="00C46A2A" w:rsidRDefault="00831F0A" w:rsidP="00C46A2A">
      <w:pPr>
        <w:spacing w:after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Din comitetul științific al conferinței fac parte mai multe cadre didactice ale FLLS a UB</w:t>
      </w:r>
      <w:r w:rsidR="00C46A2A">
        <w:rPr>
          <w:rFonts w:ascii="Times New Roman" w:hAnsi="Times New Roman" w:cs="Times New Roman"/>
        </w:rPr>
        <w:t>,</w:t>
      </w:r>
      <w:r w:rsidR="00C46A2A" w:rsidRPr="00C46A2A">
        <w:rPr>
          <w:rFonts w:ascii="Times New Roman" w:hAnsi="Times New Roman" w:cs="Times New Roman"/>
          <w:b/>
        </w:rPr>
        <w:t xml:space="preserve"> </w:t>
      </w:r>
      <w:r w:rsidR="00C46A2A" w:rsidRPr="00831F0A">
        <w:rPr>
          <w:rFonts w:ascii="Times New Roman" w:hAnsi="Times New Roman" w:cs="Times New Roman"/>
          <w:b/>
        </w:rPr>
        <w:t>prof. univ. dr. Luminița Munteanu, directorul Departamentului de Limbi ș</w:t>
      </w:r>
      <w:r w:rsidR="00C46A2A">
        <w:rPr>
          <w:rFonts w:ascii="Times New Roman" w:hAnsi="Times New Roman" w:cs="Times New Roman"/>
          <w:b/>
        </w:rPr>
        <w:t>i Literaturi Orientale al FLLS,</w:t>
      </w:r>
      <w:r>
        <w:rPr>
          <w:rFonts w:ascii="Times New Roman" w:hAnsi="Times New Roman" w:cs="Times New Roman"/>
        </w:rPr>
        <w:t xml:space="preserve"> </w:t>
      </w:r>
      <w:r w:rsidRPr="00831F0A">
        <w:rPr>
          <w:rFonts w:ascii="Times New Roman" w:hAnsi="Times New Roman" w:cs="Times New Roman"/>
          <w:b/>
        </w:rPr>
        <w:t xml:space="preserve">lect. univ. dr. </w:t>
      </w:r>
      <w:r>
        <w:rPr>
          <w:rFonts w:ascii="Times New Roman" w:hAnsi="Times New Roman" w:cs="Times New Roman"/>
          <w:b/>
        </w:rPr>
        <w:t>Adela Chiru</w:t>
      </w:r>
      <w:r w:rsidR="00C46A2A">
        <w:rPr>
          <w:rFonts w:ascii="Times New Roman" w:hAnsi="Times New Roman" w:cs="Times New Roman"/>
          <w:b/>
        </w:rPr>
        <w:t xml:space="preserve"> și</w:t>
      </w:r>
      <w:r w:rsidRPr="00831F0A">
        <w:rPr>
          <w:rFonts w:ascii="Times New Roman" w:hAnsi="Times New Roman" w:cs="Times New Roman"/>
          <w:b/>
        </w:rPr>
        <w:t xml:space="preserve"> lect. univ. dr. Ovidiu Pietrăreanu</w:t>
      </w:r>
      <w:r>
        <w:rPr>
          <w:rFonts w:ascii="Times New Roman" w:hAnsi="Times New Roman" w:cs="Times New Roman"/>
        </w:rPr>
        <w:t>.</w:t>
      </w:r>
    </w:p>
    <w:p w14:paraId="4446D2D1" w14:textId="37ECFD9B" w:rsidR="00831F0A" w:rsidRPr="00C46A2A" w:rsidRDefault="00397DBB" w:rsidP="00C46A2A">
      <w:pPr>
        <w:shd w:val="clear" w:color="auto" w:fill="FFFFFF"/>
        <w:spacing w:after="120"/>
        <w:jc w:val="both"/>
        <w:rPr>
          <w:rFonts w:ascii="Times New Roman" w:hAnsi="Times New Roman" w:cs="Times New Roman"/>
          <w:color w:val="000000"/>
        </w:rPr>
      </w:pPr>
      <w:r w:rsidRPr="005052B8">
        <w:rPr>
          <w:rFonts w:ascii="Times New Roman" w:hAnsi="Times New Roman" w:cs="Times New Roman"/>
          <w:i/>
          <w:color w:val="000000"/>
        </w:rPr>
        <w:t>„</w:t>
      </w:r>
      <w:r w:rsidR="009925B4" w:rsidRPr="005052B8">
        <w:rPr>
          <w:rFonts w:ascii="Times New Roman" w:hAnsi="Times New Roman" w:cs="Times New Roman"/>
          <w:i/>
          <w:color w:val="000000"/>
        </w:rPr>
        <w:t>În contextul atenției deosebite acordate Iranului pe scena internațională actuală, considerăm esențial ca membri ai comunității academice și științifice să se întâlnească pentru a discuta despre diverse subiecte legate de Iran, de la literatură, limbă, istoria veche până la istoria recentă a Iranului, artă, istoria religiilor, oferind în sensul acesta o platformă pentru schimbul de idei și expertiză în aceste domenii, facilitând o înțelegere mai profundă și contextualizată a culturii, is</w:t>
      </w:r>
      <w:r w:rsidRPr="005052B8">
        <w:rPr>
          <w:rFonts w:ascii="Times New Roman" w:hAnsi="Times New Roman" w:cs="Times New Roman"/>
          <w:i/>
          <w:color w:val="000000"/>
        </w:rPr>
        <w:t>toriei și identității Iranului</w:t>
      </w:r>
      <w:r w:rsidRPr="005052B8">
        <w:rPr>
          <w:rFonts w:ascii="Times New Roman" w:hAnsi="Times New Roman" w:cs="Times New Roman"/>
          <w:color w:val="000000"/>
        </w:rPr>
        <w:t>”, este mesajul transmis de organizatorii evenimentului.</w:t>
      </w:r>
    </w:p>
    <w:p w14:paraId="4072DC4F" w14:textId="2CB80BF4" w:rsidR="005052B8" w:rsidRPr="00E77C44" w:rsidRDefault="00831F0A" w:rsidP="00C46A2A">
      <w:pPr>
        <w:spacing w:after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Parteneră în organizarea conferinței este </w:t>
      </w:r>
      <w:hyperlink r:id="rId10" w:history="1">
        <w:r w:rsidRPr="00831F0A">
          <w:rPr>
            <w:rStyle w:val="Hyperlink"/>
            <w:rFonts w:ascii="Times New Roman" w:hAnsi="Times New Roman" w:cs="Times New Roman"/>
            <w:b/>
          </w:rPr>
          <w:t xml:space="preserve">ALSUB (Asociația </w:t>
        </w:r>
        <w:r w:rsidRPr="00831F0A">
          <w:rPr>
            <w:rStyle w:val="Hyperlink"/>
            <w:rFonts w:ascii="Times New Roman" w:hAnsi="Times New Roman" w:cs="Times New Roman"/>
            <w:b/>
            <w:i/>
          </w:rPr>
          <w:t>Alumni</w:t>
        </w:r>
        <w:r w:rsidRPr="00831F0A">
          <w:rPr>
            <w:rStyle w:val="Hyperlink"/>
            <w:rFonts w:ascii="Times New Roman" w:hAnsi="Times New Roman" w:cs="Times New Roman"/>
            <w:b/>
          </w:rPr>
          <w:t xml:space="preserve"> a Facultății de Limbi și Literaturi Străine)</w:t>
        </w:r>
      </w:hyperlink>
      <w:r>
        <w:rPr>
          <w:rFonts w:ascii="Times New Roman" w:hAnsi="Times New Roman" w:cs="Times New Roman"/>
        </w:rPr>
        <w:t xml:space="preserve"> a UB. </w:t>
      </w:r>
      <w:r w:rsidRPr="005052B8">
        <w:rPr>
          <w:rFonts w:ascii="Times New Roman" w:hAnsi="Times New Roman" w:cs="Times New Roman"/>
        </w:rPr>
        <w:t xml:space="preserve">Programul integral al conferinței va fi în curând disponibil pe </w:t>
      </w:r>
      <w:hyperlink r:id="rId11" w:history="1">
        <w:r w:rsidRPr="005052B8">
          <w:rPr>
            <w:rStyle w:val="Hyperlink"/>
            <w:rFonts w:ascii="Times New Roman" w:hAnsi="Times New Roman" w:cs="Times New Roman"/>
            <w:b/>
          </w:rPr>
          <w:t>pagina dedicată evenimentului</w:t>
        </w:r>
      </w:hyperlink>
      <w:r w:rsidRPr="005052B8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Mai multe informații despre eveniment sunt disponibile </w:t>
      </w:r>
      <w:hyperlink r:id="rId12" w:history="1">
        <w:r w:rsidRPr="00831F0A">
          <w:rPr>
            <w:rStyle w:val="Hyperlink"/>
            <w:rFonts w:ascii="Times New Roman" w:hAnsi="Times New Roman" w:cs="Times New Roman"/>
            <w:b/>
          </w:rPr>
          <w:t>aici</w:t>
        </w:r>
      </w:hyperlink>
      <w:r>
        <w:rPr>
          <w:rFonts w:ascii="Times New Roman" w:hAnsi="Times New Roman" w:cs="Times New Roman"/>
        </w:rPr>
        <w:t>.</w:t>
      </w:r>
    </w:p>
    <w:sectPr w:rsidR="005052B8" w:rsidRPr="00E77C44" w:rsidSect="00C46A2A">
      <w:headerReference w:type="default" r:id="rId13"/>
      <w:pgSz w:w="11900" w:h="16840"/>
      <w:pgMar w:top="964" w:right="1694" w:bottom="96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27CF1E" w14:textId="77777777" w:rsidR="00093D54" w:rsidRDefault="00093D54">
      <w:r>
        <w:separator/>
      </w:r>
    </w:p>
  </w:endnote>
  <w:endnote w:type="continuationSeparator" w:id="0">
    <w:p w14:paraId="5F873247" w14:textId="77777777" w:rsidR="00093D54" w:rsidRDefault="00093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044842" w14:textId="77777777" w:rsidR="00093D54" w:rsidRDefault="00093D54">
      <w:r>
        <w:separator/>
      </w:r>
    </w:p>
  </w:footnote>
  <w:footnote w:type="continuationSeparator" w:id="0">
    <w:p w14:paraId="09D4873E" w14:textId="77777777" w:rsidR="00093D54" w:rsidRDefault="00093D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ECC0E4" w14:textId="6F6E8298" w:rsidR="001A760B" w:rsidRDefault="001A760B" w:rsidP="006C59CB">
    <w:pPr>
      <w:pStyle w:val="Header"/>
      <w:jc w:val="center"/>
    </w:pPr>
  </w:p>
  <w:p w14:paraId="57B0A233" w14:textId="77777777" w:rsidR="001A760B" w:rsidRDefault="001A76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8DC5409"/>
    <w:multiLevelType w:val="multilevel"/>
    <w:tmpl w:val="60B0D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0D232C5"/>
    <w:multiLevelType w:val="hybridMultilevel"/>
    <w:tmpl w:val="C05E839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DD4760"/>
    <w:multiLevelType w:val="multilevel"/>
    <w:tmpl w:val="D9E01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104104050">
    <w:abstractNumId w:val="1"/>
  </w:num>
  <w:num w:numId="2" w16cid:durableId="763308588">
    <w:abstractNumId w:val="0"/>
  </w:num>
  <w:num w:numId="3" w16cid:durableId="6060786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75C0"/>
    <w:rsid w:val="000127BA"/>
    <w:rsid w:val="00022331"/>
    <w:rsid w:val="00031A3C"/>
    <w:rsid w:val="00036816"/>
    <w:rsid w:val="000479D0"/>
    <w:rsid w:val="00076494"/>
    <w:rsid w:val="00093D54"/>
    <w:rsid w:val="000B0A58"/>
    <w:rsid w:val="000D1FDA"/>
    <w:rsid w:val="00107777"/>
    <w:rsid w:val="00141112"/>
    <w:rsid w:val="00146D44"/>
    <w:rsid w:val="001520CE"/>
    <w:rsid w:val="001A760B"/>
    <w:rsid w:val="001C33FC"/>
    <w:rsid w:val="00235524"/>
    <w:rsid w:val="00241424"/>
    <w:rsid w:val="0024344D"/>
    <w:rsid w:val="002669AC"/>
    <w:rsid w:val="00281189"/>
    <w:rsid w:val="00304F3E"/>
    <w:rsid w:val="003108DA"/>
    <w:rsid w:val="0031740E"/>
    <w:rsid w:val="0032254D"/>
    <w:rsid w:val="003816EB"/>
    <w:rsid w:val="00397DBB"/>
    <w:rsid w:val="003E145F"/>
    <w:rsid w:val="003E64CD"/>
    <w:rsid w:val="0040539A"/>
    <w:rsid w:val="00420A47"/>
    <w:rsid w:val="00420A76"/>
    <w:rsid w:val="004274FC"/>
    <w:rsid w:val="004E0CA4"/>
    <w:rsid w:val="005052B8"/>
    <w:rsid w:val="00517765"/>
    <w:rsid w:val="00520D1C"/>
    <w:rsid w:val="00557180"/>
    <w:rsid w:val="00562090"/>
    <w:rsid w:val="00565DD9"/>
    <w:rsid w:val="005B4B58"/>
    <w:rsid w:val="005F299B"/>
    <w:rsid w:val="00627E7B"/>
    <w:rsid w:val="006758A3"/>
    <w:rsid w:val="006814F8"/>
    <w:rsid w:val="006B106E"/>
    <w:rsid w:val="006C3516"/>
    <w:rsid w:val="006C7DC0"/>
    <w:rsid w:val="006D297B"/>
    <w:rsid w:val="00750552"/>
    <w:rsid w:val="00750D00"/>
    <w:rsid w:val="00752D3F"/>
    <w:rsid w:val="00783291"/>
    <w:rsid w:val="00790437"/>
    <w:rsid w:val="00790CE4"/>
    <w:rsid w:val="007B755C"/>
    <w:rsid w:val="007E6945"/>
    <w:rsid w:val="007F2DC3"/>
    <w:rsid w:val="007F57F9"/>
    <w:rsid w:val="007F58DF"/>
    <w:rsid w:val="008239CE"/>
    <w:rsid w:val="00831F0A"/>
    <w:rsid w:val="00834F3E"/>
    <w:rsid w:val="0085028C"/>
    <w:rsid w:val="00866A01"/>
    <w:rsid w:val="00877015"/>
    <w:rsid w:val="00882BCB"/>
    <w:rsid w:val="008D2FA9"/>
    <w:rsid w:val="008E3F71"/>
    <w:rsid w:val="00914078"/>
    <w:rsid w:val="00917748"/>
    <w:rsid w:val="00991667"/>
    <w:rsid w:val="009925B4"/>
    <w:rsid w:val="009C459A"/>
    <w:rsid w:val="009F0D46"/>
    <w:rsid w:val="00AC53EC"/>
    <w:rsid w:val="00B4209E"/>
    <w:rsid w:val="00B46F3A"/>
    <w:rsid w:val="00B65F9F"/>
    <w:rsid w:val="00B81B95"/>
    <w:rsid w:val="00B95484"/>
    <w:rsid w:val="00C27FDD"/>
    <w:rsid w:val="00C46A2A"/>
    <w:rsid w:val="00C56F10"/>
    <w:rsid w:val="00CD173C"/>
    <w:rsid w:val="00CD335B"/>
    <w:rsid w:val="00CE0558"/>
    <w:rsid w:val="00D34C22"/>
    <w:rsid w:val="00D57ABE"/>
    <w:rsid w:val="00D63F16"/>
    <w:rsid w:val="00D66484"/>
    <w:rsid w:val="00DB0151"/>
    <w:rsid w:val="00E575C0"/>
    <w:rsid w:val="00E77C44"/>
    <w:rsid w:val="00E9678B"/>
    <w:rsid w:val="00F40342"/>
    <w:rsid w:val="00F538E3"/>
    <w:rsid w:val="00F63D87"/>
    <w:rsid w:val="00F64862"/>
    <w:rsid w:val="00F836EE"/>
    <w:rsid w:val="00FA1058"/>
    <w:rsid w:val="00FB2140"/>
    <w:rsid w:val="00FF1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F1CAC3"/>
  <w15:docId w15:val="{120B806E-3F0A-45C5-A339-7BB4B0224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3516"/>
    <w:pPr>
      <w:spacing w:after="0" w:line="240" w:lineRule="auto"/>
    </w:pPr>
    <w:rPr>
      <w:kern w:val="0"/>
      <w:sz w:val="24"/>
      <w:szCs w:val="24"/>
      <w:lang w:val="ro-RO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351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C351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3516"/>
    <w:rPr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6C351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20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209E"/>
    <w:rPr>
      <w:rFonts w:ascii="Tahoma" w:hAnsi="Tahoma" w:cs="Tahoma"/>
      <w:kern w:val="0"/>
      <w:sz w:val="16"/>
      <w:szCs w:val="16"/>
      <w:lang w:val="ro-RO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420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4209E"/>
    <w:rPr>
      <w:kern w:val="0"/>
      <w:sz w:val="24"/>
      <w:szCs w:val="24"/>
      <w:lang w:val="ro-RO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5052B8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styleId="Strong">
    <w:name w:val="Strong"/>
    <w:basedOn w:val="DefaultParagraphFont"/>
    <w:uiPriority w:val="22"/>
    <w:qFormat/>
    <w:rsid w:val="005052B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12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40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9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63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341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65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254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25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2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40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73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7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cis.ro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icis.ro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cis.ro/program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alumni.lls.unibuc.ro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rientale.lls.unibuc.ro/home/persana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B3F6CA-455D-41BE-99C1-F0B7B4284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431</Words>
  <Characters>2501</Characters>
  <Application>Microsoft Office Word</Application>
  <DocSecurity>0</DocSecurity>
  <Lines>20</Lines>
  <Paragraphs>5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Deteseanu</dc:creator>
  <cp:keywords/>
  <dc:description/>
  <cp:lastModifiedBy>User</cp:lastModifiedBy>
  <cp:revision>88</cp:revision>
  <dcterms:created xsi:type="dcterms:W3CDTF">2023-11-27T19:12:00Z</dcterms:created>
  <dcterms:modified xsi:type="dcterms:W3CDTF">2024-09-24T07:12:00Z</dcterms:modified>
</cp:coreProperties>
</file>