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B5D9" w14:textId="7106D92A" w:rsidR="00093D36" w:rsidRPr="007E3571" w:rsidRDefault="00093D36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>Medals obtained by Romanian pupils who</w:t>
      </w:r>
      <w:r w:rsidR="00970ACA">
        <w:rPr>
          <w:rFonts w:ascii="Calibri" w:hAnsi="Calibri" w:cs="Calibri"/>
          <w:lang w:val="en-US"/>
        </w:rPr>
        <w:t xml:space="preserve"> were</w:t>
      </w:r>
      <w:r w:rsidRPr="007E3571">
        <w:rPr>
          <w:rFonts w:ascii="Calibri" w:hAnsi="Calibri" w:cs="Calibri"/>
          <w:lang w:val="en-US"/>
        </w:rPr>
        <w:t xml:space="preserve"> prep</w:t>
      </w:r>
      <w:r w:rsidR="00970ACA">
        <w:rPr>
          <w:rFonts w:ascii="Calibri" w:hAnsi="Calibri" w:cs="Calibri"/>
          <w:lang w:val="en-US"/>
        </w:rPr>
        <w:t>ared</w:t>
      </w:r>
      <w:r w:rsidRPr="007E3571">
        <w:rPr>
          <w:rFonts w:ascii="Calibri" w:hAnsi="Calibri" w:cs="Calibri"/>
          <w:lang w:val="en-US"/>
        </w:rPr>
        <w:t xml:space="preserve"> by </w:t>
      </w:r>
      <w:r w:rsidR="001148CD" w:rsidRPr="007E3571">
        <w:rPr>
          <w:rFonts w:ascii="Calibri" w:hAnsi="Calibri" w:cs="Calibri"/>
          <w:lang w:val="en-US"/>
        </w:rPr>
        <w:t>professors from the</w:t>
      </w:r>
      <w:r w:rsidR="007E2EA1" w:rsidRPr="007E3571">
        <w:rPr>
          <w:rFonts w:ascii="Calibri" w:hAnsi="Calibri" w:cs="Calibri"/>
          <w:lang w:val="en-US"/>
        </w:rPr>
        <w:t xml:space="preserve"> UB</w:t>
      </w:r>
      <w:r w:rsidR="001148CD" w:rsidRPr="007E3571">
        <w:rPr>
          <w:rFonts w:ascii="Calibri" w:hAnsi="Calibri" w:cs="Calibri"/>
          <w:lang w:val="en-US"/>
        </w:rPr>
        <w:t xml:space="preserve"> Faculty of Mathematics and Computer Science </w:t>
      </w:r>
      <w:r w:rsidR="009B6F72" w:rsidRPr="007E3571">
        <w:rPr>
          <w:rFonts w:ascii="Calibri" w:hAnsi="Calibri" w:cs="Calibri"/>
          <w:lang w:val="en-US"/>
        </w:rPr>
        <w:t>at the</w:t>
      </w:r>
      <w:r w:rsidR="00D6309A" w:rsidRPr="007E3571">
        <w:rPr>
          <w:rFonts w:ascii="Calibri" w:hAnsi="Calibri" w:cs="Calibri"/>
          <w:lang w:val="en-US"/>
        </w:rPr>
        <w:t xml:space="preserve"> </w:t>
      </w:r>
      <w:r w:rsidR="00D6309A" w:rsidRPr="007E3571">
        <w:rPr>
          <w:rFonts w:ascii="Calibri" w:hAnsi="Calibri" w:cs="Calibri"/>
          <w:lang w:val="en-US"/>
        </w:rPr>
        <w:t>International</w:t>
      </w:r>
      <w:r w:rsidR="009B6F72" w:rsidRPr="007E3571">
        <w:rPr>
          <w:rFonts w:ascii="Calibri" w:hAnsi="Calibri" w:cs="Calibri"/>
          <w:lang w:val="en-US"/>
        </w:rPr>
        <w:t xml:space="preserve"> </w:t>
      </w:r>
      <w:r w:rsidR="00853D21" w:rsidRPr="007E3571">
        <w:rPr>
          <w:rFonts w:ascii="Calibri" w:hAnsi="Calibri" w:cs="Calibri"/>
          <w:lang w:val="en-US"/>
        </w:rPr>
        <w:t xml:space="preserve">Artificial Intelligence </w:t>
      </w:r>
      <w:r w:rsidR="009B6F72" w:rsidRPr="007E3571">
        <w:rPr>
          <w:rFonts w:ascii="Calibri" w:hAnsi="Calibri" w:cs="Calibri"/>
          <w:lang w:val="en-US"/>
        </w:rPr>
        <w:t>Olympi</w:t>
      </w:r>
      <w:r w:rsidR="00853D21" w:rsidRPr="007E3571">
        <w:rPr>
          <w:rFonts w:ascii="Calibri" w:hAnsi="Calibri" w:cs="Calibri"/>
          <w:lang w:val="en-US"/>
        </w:rPr>
        <w:t xml:space="preserve">ad </w:t>
      </w:r>
      <w:r w:rsidR="00D6309A" w:rsidRPr="007E3571">
        <w:rPr>
          <w:rFonts w:ascii="Calibri" w:hAnsi="Calibri" w:cs="Calibri"/>
          <w:lang w:val="en-US"/>
        </w:rPr>
        <w:t>(IAIO)</w:t>
      </w:r>
    </w:p>
    <w:p w14:paraId="00D4A0F7" w14:textId="7B81DECA" w:rsidR="00650D6B" w:rsidRPr="007E3571" w:rsidRDefault="00D6309A" w:rsidP="00650D6B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 xml:space="preserve">The University of Bucharest congratulates its pupils and professors, members of the </w:t>
      </w:r>
      <w:r w:rsidR="00650D6B" w:rsidRPr="007E3571">
        <w:rPr>
          <w:rFonts w:ascii="Calibri" w:hAnsi="Calibri" w:cs="Calibri"/>
          <w:lang w:val="en-US"/>
        </w:rPr>
        <w:t xml:space="preserve">national olympic teams who obtained remarkable results at the </w:t>
      </w:r>
      <w:r w:rsidR="00650D6B" w:rsidRPr="007E3571">
        <w:rPr>
          <w:rFonts w:ascii="Calibri" w:hAnsi="Calibri" w:cs="Calibri"/>
          <w:b/>
          <w:bCs/>
          <w:lang w:val="en-US"/>
        </w:rPr>
        <w:t>International Artificial Intelligence Olympiad  (IAIO)</w:t>
      </w:r>
      <w:r w:rsidR="00650D6B" w:rsidRPr="007E3571">
        <w:rPr>
          <w:rFonts w:ascii="Calibri" w:hAnsi="Calibri" w:cs="Calibri"/>
          <w:b/>
          <w:bCs/>
          <w:lang w:val="en-US"/>
        </w:rPr>
        <w:t xml:space="preserve"> </w:t>
      </w:r>
      <w:r w:rsidR="00650D6B" w:rsidRPr="007E3571">
        <w:rPr>
          <w:rFonts w:ascii="Calibri" w:hAnsi="Calibri" w:cs="Calibri"/>
          <w:lang w:val="en-US"/>
        </w:rPr>
        <w:t xml:space="preserve">in Riad, the capital of Saudi Arabia: </w:t>
      </w:r>
      <w:r w:rsidR="00650D6B" w:rsidRPr="007E3571">
        <w:rPr>
          <w:rFonts w:ascii="Calibri" w:hAnsi="Calibri" w:cs="Calibri"/>
          <w:b/>
          <w:bCs/>
          <w:lang w:val="en-US"/>
        </w:rPr>
        <w:t>three medals and an honourable mention.</w:t>
      </w:r>
      <w:r w:rsidR="00650D6B" w:rsidRPr="007E3571">
        <w:rPr>
          <w:rFonts w:ascii="Calibri" w:hAnsi="Calibri" w:cs="Calibri"/>
          <w:lang w:val="en-US"/>
        </w:rPr>
        <w:t xml:space="preserve"> </w:t>
      </w:r>
    </w:p>
    <w:p w14:paraId="0B497C15" w14:textId="317E7931" w:rsidR="00650D6B" w:rsidRPr="007E3571" w:rsidRDefault="002D78D8" w:rsidP="00F206DD">
      <w:pPr>
        <w:jc w:val="both"/>
        <w:rPr>
          <w:rFonts w:ascii="Calibri" w:hAnsi="Calibri" w:cs="Calibri"/>
          <w:lang w:val="en-US"/>
        </w:rPr>
      </w:pPr>
      <w:hyperlink r:id="rId4" w:history="1">
        <w:r w:rsidR="00650D6B" w:rsidRPr="007E3571">
          <w:rPr>
            <w:rStyle w:val="Hyperlink"/>
            <w:rFonts w:ascii="Calibri" w:hAnsi="Calibri" w:cs="Calibri"/>
            <w:lang w:val="en-US"/>
          </w:rPr>
          <w:t>The Romanian team</w:t>
        </w:r>
      </w:hyperlink>
      <w:r w:rsidR="00650D6B" w:rsidRPr="007E3571">
        <w:rPr>
          <w:rFonts w:ascii="Calibri" w:hAnsi="Calibri" w:cs="Calibri"/>
          <w:lang w:val="en-US"/>
        </w:rPr>
        <w:t xml:space="preserve"> was coordinated by </w:t>
      </w:r>
      <w:r w:rsidR="005A5894" w:rsidRPr="007E3571">
        <w:rPr>
          <w:rFonts w:ascii="Calibri" w:hAnsi="Calibri" w:cs="Calibri"/>
          <w:b/>
          <w:bCs/>
          <w:lang w:val="en-US"/>
        </w:rPr>
        <w:t>assistant</w:t>
      </w:r>
      <w:r w:rsidR="005A5894" w:rsidRPr="007E3571">
        <w:rPr>
          <w:rFonts w:ascii="Calibri" w:hAnsi="Calibri" w:cs="Calibri"/>
          <w:lang w:val="en-US"/>
        </w:rPr>
        <w:t xml:space="preserve"> </w:t>
      </w:r>
      <w:r w:rsidR="005A5894" w:rsidRPr="007E3571">
        <w:rPr>
          <w:rFonts w:ascii="Calibri" w:hAnsi="Calibri" w:cs="Calibri"/>
          <w:b/>
          <w:bCs/>
          <w:lang w:val="en-US"/>
        </w:rPr>
        <w:t>Miruna Zăvelcă</w:t>
      </w:r>
      <w:r w:rsidR="005A5894" w:rsidRPr="007E3571">
        <w:rPr>
          <w:rFonts w:ascii="Calibri" w:hAnsi="Calibri" w:cs="Calibri"/>
          <w:b/>
          <w:bCs/>
          <w:lang w:val="en-US"/>
        </w:rPr>
        <w:t>, PhD</w:t>
      </w:r>
      <w:r w:rsidR="005A5894" w:rsidRPr="007E3571">
        <w:rPr>
          <w:rFonts w:ascii="Calibri" w:hAnsi="Calibri" w:cs="Calibri"/>
          <w:lang w:val="en-US"/>
        </w:rPr>
        <w:t xml:space="preserve">, teaching staff </w:t>
      </w:r>
      <w:r w:rsidR="008617D4">
        <w:rPr>
          <w:rFonts w:ascii="Calibri" w:hAnsi="Calibri" w:cs="Calibri"/>
          <w:lang w:val="en-US"/>
        </w:rPr>
        <w:t>of</w:t>
      </w:r>
      <w:r w:rsidR="005A5894" w:rsidRPr="007E3571">
        <w:rPr>
          <w:rFonts w:ascii="Calibri" w:hAnsi="Calibri" w:cs="Calibri"/>
          <w:lang w:val="en-US"/>
        </w:rPr>
        <w:t xml:space="preserve"> the Faculty of Mathematics and Computer Science of the University of Bucharest,</w:t>
      </w:r>
      <w:r w:rsidR="005A5894" w:rsidRPr="007E3571">
        <w:rPr>
          <w:rFonts w:ascii="Calibri" w:hAnsi="Calibri" w:cs="Calibri"/>
          <w:b/>
          <w:bCs/>
          <w:lang w:val="en-US"/>
        </w:rPr>
        <w:t xml:space="preserve"> </w:t>
      </w:r>
      <w:r w:rsidR="00BF4A2F" w:rsidRPr="007E3571">
        <w:rPr>
          <w:rFonts w:ascii="Calibri" w:hAnsi="Calibri" w:cs="Calibri"/>
          <w:lang w:val="en-US"/>
        </w:rPr>
        <w:t xml:space="preserve">as </w:t>
      </w:r>
      <w:r w:rsidR="00BF4A2F" w:rsidRPr="007E3571">
        <w:rPr>
          <w:rFonts w:ascii="Calibri" w:hAnsi="Calibri" w:cs="Calibri"/>
          <w:i/>
          <w:iCs/>
          <w:lang w:val="en-US"/>
        </w:rPr>
        <w:t>team leader</w:t>
      </w:r>
      <w:r w:rsidR="00BF4A2F" w:rsidRPr="007E3571">
        <w:rPr>
          <w:rFonts w:ascii="Calibri" w:hAnsi="Calibri" w:cs="Calibri"/>
          <w:lang w:val="en-US"/>
        </w:rPr>
        <w:t xml:space="preserve">, and </w:t>
      </w:r>
      <w:r w:rsidRPr="007E3571">
        <w:rPr>
          <w:rFonts w:ascii="Calibri" w:hAnsi="Calibri" w:cs="Calibri"/>
          <w:lang w:val="en-US"/>
        </w:rPr>
        <w:t xml:space="preserve">by </w:t>
      </w:r>
      <w:r w:rsidRPr="007E3571">
        <w:rPr>
          <w:rFonts w:ascii="Calibri" w:hAnsi="Calibri" w:cs="Calibri"/>
          <w:b/>
          <w:bCs/>
          <w:lang w:val="en-US"/>
        </w:rPr>
        <w:t>professor Daniel Popa</w:t>
      </w:r>
      <w:r w:rsidRPr="007E3571">
        <w:rPr>
          <w:rFonts w:ascii="Calibri" w:hAnsi="Calibri" w:cs="Calibri"/>
          <w:lang w:val="en-US"/>
        </w:rPr>
        <w:t xml:space="preserve"> from the Aurel Vlaicu Theoretical High School in </w:t>
      </w:r>
      <w:r w:rsidRPr="007E3571">
        <w:rPr>
          <w:rFonts w:ascii="Calibri" w:hAnsi="Calibri" w:cs="Calibri"/>
          <w:lang w:val="en-US"/>
        </w:rPr>
        <w:t>Orăștie</w:t>
      </w:r>
      <w:r w:rsidRPr="007E3571">
        <w:rPr>
          <w:rFonts w:ascii="Calibri" w:hAnsi="Calibri" w:cs="Calibri"/>
          <w:lang w:val="en-US"/>
        </w:rPr>
        <w:t xml:space="preserve">, Hunedoara County, as </w:t>
      </w:r>
      <w:r w:rsidRPr="007E3571">
        <w:rPr>
          <w:rFonts w:ascii="Calibri" w:hAnsi="Calibri" w:cs="Calibri"/>
          <w:i/>
          <w:iCs/>
          <w:lang w:val="en-US"/>
        </w:rPr>
        <w:t>deputy leader</w:t>
      </w:r>
      <w:r w:rsidRPr="007E3571">
        <w:rPr>
          <w:rFonts w:ascii="Calibri" w:hAnsi="Calibri" w:cs="Calibri"/>
          <w:i/>
          <w:iCs/>
          <w:lang w:val="en-US"/>
        </w:rPr>
        <w:t>.</w:t>
      </w:r>
      <w:r w:rsidRPr="007E3571">
        <w:rPr>
          <w:rFonts w:ascii="Calibri" w:hAnsi="Calibri" w:cs="Calibri"/>
          <w:lang w:val="en-US"/>
        </w:rPr>
        <w:t xml:space="preserve"> </w:t>
      </w:r>
      <w:r w:rsidR="002950EF" w:rsidRPr="007E3571">
        <w:rPr>
          <w:rFonts w:ascii="Calibri" w:hAnsi="Calibri" w:cs="Calibri"/>
          <w:b/>
          <w:bCs/>
          <w:lang w:val="en-US"/>
        </w:rPr>
        <w:t>Chris Luntraru</w:t>
      </w:r>
      <w:r w:rsidR="00E34C7D" w:rsidRPr="007E3571">
        <w:rPr>
          <w:rFonts w:ascii="Calibri" w:hAnsi="Calibri" w:cs="Calibri"/>
          <w:b/>
          <w:bCs/>
          <w:lang w:val="en-US"/>
        </w:rPr>
        <w:t xml:space="preserve">, </w:t>
      </w:r>
      <w:r w:rsidR="00E34C7D" w:rsidRPr="007E3571">
        <w:rPr>
          <w:rFonts w:ascii="Calibri" w:hAnsi="Calibri" w:cs="Calibri"/>
          <w:lang w:val="en-US"/>
        </w:rPr>
        <w:t xml:space="preserve">professor at the Tudor Vianu National Computer Science College and doctoral student at the Faculty of </w:t>
      </w:r>
      <w:r w:rsidR="0094342C" w:rsidRPr="007E3571">
        <w:rPr>
          <w:rFonts w:ascii="Calibri" w:hAnsi="Calibri" w:cs="Calibri"/>
          <w:lang w:val="en-US"/>
        </w:rPr>
        <w:t xml:space="preserve">Automatic Control and Computers </w:t>
      </w:r>
      <w:r w:rsidR="00D76302" w:rsidRPr="007E3571">
        <w:rPr>
          <w:rFonts w:ascii="Calibri" w:hAnsi="Calibri" w:cs="Calibri"/>
          <w:lang w:val="en-US"/>
        </w:rPr>
        <w:t xml:space="preserve">within </w:t>
      </w:r>
      <w:r w:rsidR="00E34C7D" w:rsidRPr="007E3571">
        <w:rPr>
          <w:rFonts w:ascii="Calibri" w:hAnsi="Calibri" w:cs="Calibri"/>
          <w:lang w:val="en-US"/>
        </w:rPr>
        <w:t>the Politehnica University</w:t>
      </w:r>
      <w:r w:rsidR="002950EF" w:rsidRPr="007E3571">
        <w:rPr>
          <w:rFonts w:ascii="Calibri" w:hAnsi="Calibri" w:cs="Calibri"/>
          <w:b/>
          <w:bCs/>
          <w:lang w:val="en-US"/>
        </w:rPr>
        <w:t xml:space="preserve"> </w:t>
      </w:r>
      <w:r w:rsidR="002950EF" w:rsidRPr="007E3571">
        <w:rPr>
          <w:rFonts w:ascii="Calibri" w:hAnsi="Calibri" w:cs="Calibri"/>
          <w:lang w:val="en-US"/>
        </w:rPr>
        <w:t>also particip</w:t>
      </w:r>
      <w:r w:rsidR="00B342D8" w:rsidRPr="007E3571">
        <w:rPr>
          <w:rFonts w:ascii="Calibri" w:hAnsi="Calibri" w:cs="Calibri"/>
          <w:lang w:val="en-US"/>
        </w:rPr>
        <w:t>ated as an observer</w:t>
      </w:r>
      <w:r w:rsidR="00E34C7D" w:rsidRPr="007E3571">
        <w:rPr>
          <w:rFonts w:ascii="Calibri" w:hAnsi="Calibri" w:cs="Calibri"/>
          <w:lang w:val="en-US"/>
        </w:rPr>
        <w:t xml:space="preserve">. The three </w:t>
      </w:r>
      <w:r w:rsidR="00D76302" w:rsidRPr="007E3571">
        <w:rPr>
          <w:rFonts w:ascii="Calibri" w:hAnsi="Calibri" w:cs="Calibri"/>
          <w:lang w:val="en-US"/>
        </w:rPr>
        <w:t>coordinators</w:t>
      </w:r>
      <w:r w:rsidR="00E34C7D" w:rsidRPr="007E3571">
        <w:rPr>
          <w:rFonts w:ascii="Calibri" w:hAnsi="Calibri" w:cs="Calibri"/>
          <w:lang w:val="en-US"/>
        </w:rPr>
        <w:t xml:space="preserve"> accompanied the </w:t>
      </w:r>
      <w:r w:rsidR="007E3571" w:rsidRPr="007E3571">
        <w:rPr>
          <w:rFonts w:ascii="Calibri" w:hAnsi="Calibri" w:cs="Calibri"/>
          <w:lang w:val="en-US"/>
        </w:rPr>
        <w:t>Olympian</w:t>
      </w:r>
      <w:r w:rsidR="00E34C7D" w:rsidRPr="007E3571">
        <w:rPr>
          <w:rFonts w:ascii="Calibri" w:hAnsi="Calibri" w:cs="Calibri"/>
          <w:lang w:val="en-US"/>
        </w:rPr>
        <w:t xml:space="preserve"> </w:t>
      </w:r>
      <w:r w:rsidR="0094342C" w:rsidRPr="007E3571">
        <w:rPr>
          <w:rFonts w:ascii="Calibri" w:hAnsi="Calibri" w:cs="Calibri"/>
          <w:lang w:val="en-US"/>
        </w:rPr>
        <w:t xml:space="preserve">teams. </w:t>
      </w:r>
    </w:p>
    <w:p w14:paraId="45568A95" w14:textId="1C0ABAAF" w:rsidR="00114459" w:rsidRPr="007E3571" w:rsidRDefault="00D76302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>Romania’s team was selected by the Faculty of Mathematics and Computer Science of the University of Bucharest. Moreover, several teaching staff</w:t>
      </w:r>
      <w:r w:rsidR="00FF098A" w:rsidRPr="007E3571">
        <w:rPr>
          <w:rFonts w:ascii="Calibri" w:hAnsi="Calibri" w:cs="Calibri"/>
          <w:lang w:val="en-US"/>
        </w:rPr>
        <w:t xml:space="preserve"> members of the faculty were involved in preparing the </w:t>
      </w:r>
      <w:r w:rsidR="007E3571" w:rsidRPr="007E3571">
        <w:rPr>
          <w:rFonts w:ascii="Calibri" w:hAnsi="Calibri" w:cs="Calibri"/>
          <w:lang w:val="en-US"/>
        </w:rPr>
        <w:t>Olympians</w:t>
      </w:r>
      <w:r w:rsidR="00FF098A" w:rsidRPr="007E3571">
        <w:rPr>
          <w:rFonts w:ascii="Calibri" w:hAnsi="Calibri" w:cs="Calibri"/>
          <w:lang w:val="en-US"/>
        </w:rPr>
        <w:t xml:space="preserve">. </w:t>
      </w:r>
      <w:r w:rsidR="00114459" w:rsidRPr="007E3571">
        <w:rPr>
          <w:rFonts w:ascii="Calibri" w:hAnsi="Calibri" w:cs="Calibri"/>
          <w:lang w:val="en-US"/>
        </w:rPr>
        <w:t xml:space="preserve"> </w:t>
      </w:r>
      <w:r w:rsidR="00FF098A" w:rsidRPr="007E3571">
        <w:rPr>
          <w:rFonts w:ascii="Calibri" w:hAnsi="Calibri" w:cs="Calibri"/>
          <w:lang w:val="en-US"/>
        </w:rPr>
        <w:t xml:space="preserve">More details are available </w:t>
      </w:r>
      <w:hyperlink r:id="rId5" w:history="1">
        <w:r w:rsidR="00FF098A" w:rsidRPr="007E3571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FF098A" w:rsidRPr="007E3571">
        <w:rPr>
          <w:rFonts w:ascii="Calibri" w:hAnsi="Calibri" w:cs="Calibri"/>
          <w:lang w:val="en-US"/>
        </w:rPr>
        <w:t xml:space="preserve">. </w:t>
      </w:r>
    </w:p>
    <w:p w14:paraId="706E00F6" w14:textId="56AB94F6" w:rsidR="009852ED" w:rsidRPr="007E3571" w:rsidRDefault="00114459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b/>
          <w:bCs/>
          <w:i/>
          <w:iCs/>
          <w:lang w:val="en-US"/>
        </w:rPr>
        <w:t>IAIO,</w:t>
      </w:r>
      <w:r w:rsidRPr="007E3571">
        <w:rPr>
          <w:rFonts w:ascii="Calibri" w:hAnsi="Calibri" w:cs="Calibri"/>
          <w:lang w:val="en-US"/>
        </w:rPr>
        <w:t> </w:t>
      </w:r>
      <w:r w:rsidR="009852ED" w:rsidRPr="007E3571">
        <w:rPr>
          <w:rFonts w:ascii="Calibri" w:hAnsi="Calibri" w:cs="Calibri"/>
          <w:lang w:val="en-US"/>
        </w:rPr>
        <w:t>which took place between September 8</w:t>
      </w:r>
      <w:r w:rsidR="009852ED" w:rsidRPr="008617D4">
        <w:rPr>
          <w:rFonts w:ascii="Calibri" w:hAnsi="Calibri" w:cs="Calibri"/>
          <w:vertAlign w:val="superscript"/>
          <w:lang w:val="en-US"/>
        </w:rPr>
        <w:t>th</w:t>
      </w:r>
      <w:r w:rsidR="009852ED" w:rsidRPr="007E3571">
        <w:rPr>
          <w:rFonts w:ascii="Calibri" w:hAnsi="Calibri" w:cs="Calibri"/>
          <w:lang w:val="en-US"/>
        </w:rPr>
        <w:t xml:space="preserve"> – 12</w:t>
      </w:r>
      <w:r w:rsidR="009852ED" w:rsidRPr="008617D4">
        <w:rPr>
          <w:rFonts w:ascii="Calibri" w:hAnsi="Calibri" w:cs="Calibri"/>
          <w:vertAlign w:val="superscript"/>
          <w:lang w:val="en-US"/>
        </w:rPr>
        <w:t>th</w:t>
      </w:r>
      <w:r w:rsidR="009852ED" w:rsidRPr="007E3571">
        <w:rPr>
          <w:rFonts w:ascii="Calibri" w:hAnsi="Calibri" w:cs="Calibri"/>
          <w:lang w:val="en-US"/>
        </w:rPr>
        <w:t xml:space="preserve"> 2024 in Riad, </w:t>
      </w:r>
      <w:r w:rsidR="00FA04FF" w:rsidRPr="007E3571">
        <w:rPr>
          <w:rFonts w:ascii="Calibri" w:hAnsi="Calibri" w:cs="Calibri"/>
          <w:lang w:val="en-US"/>
        </w:rPr>
        <w:t xml:space="preserve">challenged pupils </w:t>
      </w:r>
      <w:r w:rsidR="00DE4D27">
        <w:rPr>
          <w:rFonts w:ascii="Calibri" w:hAnsi="Calibri" w:cs="Calibri"/>
          <w:lang w:val="en-US"/>
        </w:rPr>
        <w:t>at individual level</w:t>
      </w:r>
      <w:r w:rsidR="00FA54D9" w:rsidRPr="007E3571">
        <w:rPr>
          <w:rFonts w:ascii="Calibri" w:hAnsi="Calibri" w:cs="Calibri"/>
          <w:lang w:val="en-US"/>
        </w:rPr>
        <w:t xml:space="preserve"> and brought together 90 participants from 25 countries. </w:t>
      </w:r>
    </w:p>
    <w:p w14:paraId="4FA3E78E" w14:textId="3186FB26" w:rsidR="00FA54D9" w:rsidRPr="007E3571" w:rsidRDefault="00FA54D9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 xml:space="preserve">Within the competition, </w:t>
      </w:r>
      <w:r w:rsidR="00EE234C" w:rsidRPr="007E3571">
        <w:rPr>
          <w:rFonts w:ascii="Calibri" w:hAnsi="Calibri" w:cs="Calibri"/>
          <w:lang w:val="en-US"/>
        </w:rPr>
        <w:t xml:space="preserve">contestants had </w:t>
      </w:r>
      <w:r w:rsidR="001223A4" w:rsidRPr="007E3571">
        <w:rPr>
          <w:rFonts w:ascii="Calibri" w:hAnsi="Calibri" w:cs="Calibri"/>
          <w:lang w:val="en-US"/>
        </w:rPr>
        <w:t xml:space="preserve">to take part in two </w:t>
      </w:r>
      <w:r w:rsidR="008E79D7" w:rsidRPr="007E3571">
        <w:rPr>
          <w:rFonts w:ascii="Calibri" w:hAnsi="Calibri" w:cs="Calibri"/>
          <w:lang w:val="en-US"/>
        </w:rPr>
        <w:t xml:space="preserve">trials: one theoretical and one practical. </w:t>
      </w:r>
    </w:p>
    <w:p w14:paraId="3A6F6E8A" w14:textId="2472B106" w:rsidR="00114459" w:rsidRPr="007E3571" w:rsidRDefault="007F713E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>Winners of the</w:t>
      </w:r>
      <w:r w:rsidR="00114459" w:rsidRPr="007E3571">
        <w:rPr>
          <w:rFonts w:ascii="Calibri" w:hAnsi="Calibri" w:cs="Calibri"/>
          <w:lang w:val="en-US"/>
        </w:rPr>
        <w:t> </w:t>
      </w:r>
      <w:r w:rsidR="00114459" w:rsidRPr="007E3571">
        <w:rPr>
          <w:rFonts w:ascii="Calibri" w:hAnsi="Calibri" w:cs="Calibri"/>
          <w:i/>
          <w:iCs/>
          <w:lang w:val="en-US"/>
        </w:rPr>
        <w:t>IAIO 2024</w:t>
      </w:r>
      <w:r w:rsidR="00114459" w:rsidRPr="007E3571">
        <w:rPr>
          <w:rFonts w:ascii="Calibri" w:hAnsi="Calibri" w:cs="Calibri"/>
          <w:lang w:val="en-US"/>
        </w:rPr>
        <w:t> </w:t>
      </w:r>
      <w:r w:rsidRPr="007E3571">
        <w:rPr>
          <w:rFonts w:ascii="Calibri" w:hAnsi="Calibri" w:cs="Calibri"/>
          <w:lang w:val="en-US"/>
        </w:rPr>
        <w:t>are</w:t>
      </w:r>
      <w:r w:rsidR="00114459" w:rsidRPr="007E3571">
        <w:rPr>
          <w:rFonts w:ascii="Calibri" w:hAnsi="Calibri" w:cs="Calibri"/>
          <w:lang w:val="en-US"/>
        </w:rPr>
        <w:t>:</w:t>
      </w:r>
    </w:p>
    <w:p w14:paraId="5FF07820" w14:textId="1656BD00" w:rsidR="00114459" w:rsidRPr="007E3571" w:rsidRDefault="00114459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b/>
          <w:bCs/>
          <w:lang w:val="en-US"/>
        </w:rPr>
        <w:t>Andrei Lețu</w:t>
      </w:r>
      <w:r w:rsidRPr="007E3571">
        <w:rPr>
          <w:rFonts w:ascii="Calibri" w:hAnsi="Calibri" w:cs="Calibri"/>
          <w:lang w:val="en-US"/>
        </w:rPr>
        <w:t xml:space="preserve">, </w:t>
      </w:r>
      <w:r w:rsidR="007F713E" w:rsidRPr="007E3571">
        <w:rPr>
          <w:rFonts w:ascii="Calibri" w:hAnsi="Calibri" w:cs="Calibri"/>
          <w:lang w:val="en-US"/>
        </w:rPr>
        <w:t xml:space="preserve">pupil at Unirea National College </w:t>
      </w:r>
      <w:r w:rsidR="00130570" w:rsidRPr="007E3571">
        <w:rPr>
          <w:rFonts w:ascii="Calibri" w:hAnsi="Calibri" w:cs="Calibri"/>
          <w:lang w:val="en-US"/>
        </w:rPr>
        <w:t>in Focșani</w:t>
      </w:r>
      <w:r w:rsidRPr="007E3571">
        <w:rPr>
          <w:rFonts w:ascii="Calibri" w:hAnsi="Calibri" w:cs="Calibri"/>
          <w:lang w:val="en-US"/>
        </w:rPr>
        <w:t>, Vrancea</w:t>
      </w:r>
      <w:r w:rsidR="00130570" w:rsidRPr="007E3571">
        <w:rPr>
          <w:rFonts w:ascii="Calibri" w:hAnsi="Calibri" w:cs="Calibri"/>
          <w:lang w:val="en-US"/>
        </w:rPr>
        <w:t xml:space="preserve"> county</w:t>
      </w:r>
      <w:r w:rsidRPr="007E3571">
        <w:rPr>
          <w:rFonts w:ascii="Calibri" w:hAnsi="Calibri" w:cs="Calibri"/>
          <w:lang w:val="en-US"/>
        </w:rPr>
        <w:t xml:space="preserve">, </w:t>
      </w:r>
      <w:r w:rsidR="00130570" w:rsidRPr="007E3571">
        <w:rPr>
          <w:rFonts w:ascii="Calibri" w:hAnsi="Calibri" w:cs="Calibri"/>
          <w:b/>
          <w:bCs/>
          <w:lang w:val="en-US"/>
        </w:rPr>
        <w:t>obtained a gold medal</w:t>
      </w:r>
    </w:p>
    <w:p w14:paraId="273D5538" w14:textId="332CFB5B" w:rsidR="00114459" w:rsidRPr="007E3571" w:rsidRDefault="00114459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b/>
          <w:bCs/>
          <w:lang w:val="en-US"/>
        </w:rPr>
        <w:t>Tudor Ștefan Mușat</w:t>
      </w:r>
      <w:r w:rsidRPr="007E3571">
        <w:rPr>
          <w:rFonts w:ascii="Calibri" w:hAnsi="Calibri" w:cs="Calibri"/>
          <w:lang w:val="en-US"/>
        </w:rPr>
        <w:t xml:space="preserve">, </w:t>
      </w:r>
      <w:r w:rsidR="00130570" w:rsidRPr="007E3571">
        <w:rPr>
          <w:rFonts w:ascii="Calibri" w:hAnsi="Calibri" w:cs="Calibri"/>
          <w:lang w:val="en-US"/>
        </w:rPr>
        <w:t xml:space="preserve">pupil at the Tudor Vianu Computer Science National College in Bucharest, obtained a </w:t>
      </w:r>
      <w:r w:rsidR="00130570" w:rsidRPr="007E3571">
        <w:rPr>
          <w:rFonts w:ascii="Calibri" w:hAnsi="Calibri" w:cs="Calibri"/>
          <w:b/>
          <w:bCs/>
          <w:lang w:val="en-US"/>
        </w:rPr>
        <w:t>silver medal</w:t>
      </w:r>
      <w:r w:rsidR="00130570" w:rsidRPr="007E3571">
        <w:rPr>
          <w:rFonts w:ascii="Calibri" w:hAnsi="Calibri" w:cs="Calibri"/>
          <w:lang w:val="en-US"/>
        </w:rPr>
        <w:t xml:space="preserve"> </w:t>
      </w:r>
      <w:r w:rsidRPr="007E3571">
        <w:rPr>
          <w:rFonts w:ascii="Calibri" w:hAnsi="Calibri" w:cs="Calibri"/>
          <w:lang w:val="en-US"/>
        </w:rPr>
        <w:t xml:space="preserve"> </w:t>
      </w:r>
    </w:p>
    <w:p w14:paraId="76FB06E7" w14:textId="4DA28489" w:rsidR="00114459" w:rsidRPr="007E3571" w:rsidRDefault="00114459" w:rsidP="00F206DD">
      <w:pPr>
        <w:jc w:val="both"/>
        <w:rPr>
          <w:rFonts w:ascii="Calibri" w:hAnsi="Calibri" w:cs="Calibri"/>
          <w:b/>
          <w:bCs/>
          <w:lang w:val="en-US"/>
        </w:rPr>
      </w:pPr>
      <w:r w:rsidRPr="007E3571">
        <w:rPr>
          <w:rFonts w:ascii="Calibri" w:hAnsi="Calibri" w:cs="Calibri"/>
          <w:b/>
          <w:bCs/>
          <w:lang w:val="en-US"/>
        </w:rPr>
        <w:t>Alexandru-Bogdan Miron</w:t>
      </w:r>
      <w:r w:rsidRPr="007E3571">
        <w:rPr>
          <w:rFonts w:ascii="Calibri" w:hAnsi="Calibri" w:cs="Calibri"/>
          <w:lang w:val="en-US"/>
        </w:rPr>
        <w:t xml:space="preserve">, </w:t>
      </w:r>
      <w:r w:rsidR="00130570" w:rsidRPr="007E3571">
        <w:rPr>
          <w:rFonts w:ascii="Calibri" w:hAnsi="Calibri" w:cs="Calibri"/>
          <w:lang w:val="en-US"/>
        </w:rPr>
        <w:t xml:space="preserve">pupil at the </w:t>
      </w:r>
      <w:r w:rsidRPr="007E3571">
        <w:rPr>
          <w:rFonts w:ascii="Calibri" w:hAnsi="Calibri" w:cs="Calibri"/>
          <w:lang w:val="en-US"/>
        </w:rPr>
        <w:t>Emil Racoviță</w:t>
      </w:r>
      <w:r w:rsidR="00B872CB" w:rsidRPr="007E3571">
        <w:rPr>
          <w:rFonts w:ascii="Calibri" w:hAnsi="Calibri" w:cs="Calibri"/>
          <w:lang w:val="en-US"/>
        </w:rPr>
        <w:t xml:space="preserve"> </w:t>
      </w:r>
      <w:r w:rsidR="007E3571">
        <w:rPr>
          <w:rFonts w:ascii="Calibri" w:hAnsi="Calibri" w:cs="Calibri"/>
          <w:lang w:val="en-US"/>
        </w:rPr>
        <w:t xml:space="preserve">National </w:t>
      </w:r>
      <w:r w:rsidR="00B872CB" w:rsidRPr="007E3571">
        <w:rPr>
          <w:rFonts w:ascii="Calibri" w:hAnsi="Calibri" w:cs="Calibri"/>
          <w:lang w:val="en-US"/>
        </w:rPr>
        <w:t>College</w:t>
      </w:r>
      <w:r w:rsidRPr="007E3571">
        <w:rPr>
          <w:rFonts w:ascii="Calibri" w:hAnsi="Calibri" w:cs="Calibri"/>
          <w:lang w:val="en-US"/>
        </w:rPr>
        <w:t xml:space="preserve"> in Cluj-Napoca, </w:t>
      </w:r>
      <w:r w:rsidR="00B872CB" w:rsidRPr="007E3571">
        <w:rPr>
          <w:rFonts w:ascii="Calibri" w:hAnsi="Calibri" w:cs="Calibri"/>
          <w:lang w:val="en-US"/>
        </w:rPr>
        <w:t xml:space="preserve">obtained a </w:t>
      </w:r>
      <w:r w:rsidR="00B872CB" w:rsidRPr="007E3571">
        <w:rPr>
          <w:rFonts w:ascii="Calibri" w:hAnsi="Calibri" w:cs="Calibri"/>
          <w:b/>
          <w:bCs/>
          <w:lang w:val="en-US"/>
        </w:rPr>
        <w:t>bronze medal</w:t>
      </w:r>
      <w:r w:rsidRPr="007E3571">
        <w:rPr>
          <w:rFonts w:ascii="Calibri" w:hAnsi="Calibri" w:cs="Calibri"/>
          <w:b/>
          <w:bCs/>
          <w:lang w:val="en-US"/>
        </w:rPr>
        <w:t> </w:t>
      </w:r>
    </w:p>
    <w:p w14:paraId="1744C9A7" w14:textId="74563626" w:rsidR="00114459" w:rsidRPr="007E3571" w:rsidRDefault="00114459" w:rsidP="00F206DD">
      <w:pPr>
        <w:jc w:val="both"/>
        <w:rPr>
          <w:rFonts w:ascii="Calibri" w:hAnsi="Calibri" w:cs="Calibri"/>
          <w:b/>
          <w:bCs/>
          <w:lang w:val="en-US"/>
        </w:rPr>
      </w:pPr>
      <w:r w:rsidRPr="007E3571">
        <w:rPr>
          <w:rFonts w:ascii="Calibri" w:hAnsi="Calibri" w:cs="Calibri"/>
          <w:b/>
          <w:bCs/>
          <w:lang w:val="en-US"/>
        </w:rPr>
        <w:t>Tudor Morariu,</w:t>
      </w:r>
      <w:r w:rsidRPr="007E3571">
        <w:rPr>
          <w:rFonts w:ascii="Calibri" w:hAnsi="Calibri" w:cs="Calibri"/>
          <w:lang w:val="en-US"/>
        </w:rPr>
        <w:t> </w:t>
      </w:r>
      <w:r w:rsidR="00B872CB" w:rsidRPr="007E3571">
        <w:rPr>
          <w:rFonts w:ascii="Calibri" w:hAnsi="Calibri" w:cs="Calibri"/>
          <w:lang w:val="en-US"/>
        </w:rPr>
        <w:t>pupil at the</w:t>
      </w:r>
      <w:r w:rsidRPr="007E3571">
        <w:rPr>
          <w:rFonts w:ascii="Calibri" w:hAnsi="Calibri" w:cs="Calibri"/>
          <w:lang w:val="en-US"/>
        </w:rPr>
        <w:t xml:space="preserve"> </w:t>
      </w:r>
      <w:r w:rsidR="00B872CB" w:rsidRPr="007E3571">
        <w:rPr>
          <w:rFonts w:ascii="Calibri" w:hAnsi="Calibri" w:cs="Calibri"/>
          <w:lang w:val="en-US"/>
        </w:rPr>
        <w:t>Emil Racoviță</w:t>
      </w:r>
      <w:r w:rsidR="00B872CB" w:rsidRPr="007E3571">
        <w:rPr>
          <w:rFonts w:ascii="Calibri" w:hAnsi="Calibri" w:cs="Calibri"/>
          <w:lang w:val="en-US"/>
        </w:rPr>
        <w:t xml:space="preserve"> National</w:t>
      </w:r>
      <w:r w:rsidR="00B872CB" w:rsidRPr="007E3571">
        <w:rPr>
          <w:rFonts w:ascii="Calibri" w:hAnsi="Calibri" w:cs="Calibri"/>
          <w:lang w:val="en-US"/>
        </w:rPr>
        <w:t xml:space="preserve"> College</w:t>
      </w:r>
      <w:r w:rsidR="00B872CB" w:rsidRPr="007E3571">
        <w:rPr>
          <w:rFonts w:ascii="Calibri" w:hAnsi="Calibri" w:cs="Calibri"/>
          <w:lang w:val="en-US"/>
        </w:rPr>
        <w:t xml:space="preserve"> in Cluj-Napoca</w:t>
      </w:r>
      <w:r w:rsidRPr="007E3571">
        <w:rPr>
          <w:rFonts w:ascii="Calibri" w:hAnsi="Calibri" w:cs="Calibri"/>
          <w:lang w:val="en-US"/>
        </w:rPr>
        <w:t xml:space="preserve">, </w:t>
      </w:r>
      <w:r w:rsidR="00B872CB" w:rsidRPr="007E3571">
        <w:rPr>
          <w:rFonts w:ascii="Calibri" w:hAnsi="Calibri" w:cs="Calibri"/>
          <w:lang w:val="en-US"/>
        </w:rPr>
        <w:t xml:space="preserve">received a </w:t>
      </w:r>
      <w:r w:rsidR="00B872CB" w:rsidRPr="007E3571">
        <w:rPr>
          <w:rFonts w:ascii="Calibri" w:hAnsi="Calibri" w:cs="Calibri"/>
          <w:b/>
          <w:bCs/>
          <w:lang w:val="en-US"/>
        </w:rPr>
        <w:t>honorary mention</w:t>
      </w:r>
    </w:p>
    <w:p w14:paraId="2B55AA63" w14:textId="35860719" w:rsidR="00056E7A" w:rsidRPr="007E3571" w:rsidRDefault="00561F50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>The event had the support of</w:t>
      </w:r>
      <w:r w:rsidR="00114459" w:rsidRPr="007E3571">
        <w:rPr>
          <w:rFonts w:ascii="Calibri" w:hAnsi="Calibri" w:cs="Calibri"/>
          <w:lang w:val="en-US"/>
        </w:rPr>
        <w:t> </w:t>
      </w:r>
      <w:hyperlink r:id="rId6" w:tgtFrame="_self" w:history="1">
        <w:r w:rsidR="00114459" w:rsidRPr="007E3571">
          <w:rPr>
            <w:rStyle w:val="Hyperlink"/>
            <w:rFonts w:ascii="Calibri" w:hAnsi="Calibri" w:cs="Calibri"/>
            <w:lang w:val="en-US"/>
          </w:rPr>
          <w:t>UNESCO</w:t>
        </w:r>
      </w:hyperlink>
      <w:r w:rsidR="00114459" w:rsidRPr="007E3571">
        <w:rPr>
          <w:rFonts w:ascii="Calibri" w:hAnsi="Calibri" w:cs="Calibri"/>
          <w:lang w:val="en-US"/>
        </w:rPr>
        <w:t xml:space="preserve">, ACM Slovenia </w:t>
      </w:r>
      <w:r w:rsidRPr="007E3571">
        <w:rPr>
          <w:rFonts w:ascii="Calibri" w:hAnsi="Calibri" w:cs="Calibri"/>
          <w:lang w:val="en-US"/>
        </w:rPr>
        <w:t>and His Royal Highness</w:t>
      </w:r>
      <w:r w:rsidR="00114459" w:rsidRPr="007E3571">
        <w:rPr>
          <w:rFonts w:ascii="Calibri" w:hAnsi="Calibri" w:cs="Calibri"/>
          <w:lang w:val="en-US"/>
        </w:rPr>
        <w:t xml:space="preserve"> </w:t>
      </w:r>
      <w:r w:rsidRPr="007E3571">
        <w:rPr>
          <w:rFonts w:ascii="Calibri" w:hAnsi="Calibri" w:cs="Calibri"/>
          <w:lang w:val="en-US"/>
        </w:rPr>
        <w:t>The Prince of</w:t>
      </w:r>
      <w:r w:rsidR="00056E7A" w:rsidRPr="007E3571">
        <w:rPr>
          <w:rFonts w:ascii="Calibri" w:hAnsi="Calibri" w:cs="Calibri"/>
          <w:lang w:val="en-US"/>
        </w:rPr>
        <w:t xml:space="preserve"> </w:t>
      </w:r>
      <w:r w:rsidRPr="007E3571">
        <w:rPr>
          <w:rFonts w:ascii="Calibri" w:hAnsi="Calibri" w:cs="Calibri"/>
          <w:lang w:val="en-US"/>
        </w:rPr>
        <w:t>Saudi Arabia</w:t>
      </w:r>
      <w:r w:rsidR="00114459" w:rsidRPr="007E3571">
        <w:rPr>
          <w:rFonts w:ascii="Calibri" w:hAnsi="Calibri" w:cs="Calibri"/>
          <w:lang w:val="en-US"/>
        </w:rPr>
        <w:t>,</w:t>
      </w:r>
      <w:r w:rsidRPr="007E3571">
        <w:rPr>
          <w:rFonts w:ascii="Calibri" w:hAnsi="Calibri" w:cs="Calibri"/>
          <w:lang w:val="en-US"/>
        </w:rPr>
        <w:t xml:space="preserve"> and the </w:t>
      </w:r>
      <w:r w:rsidR="00056E7A" w:rsidRPr="007E3571">
        <w:rPr>
          <w:rFonts w:ascii="Calibri" w:hAnsi="Calibri" w:cs="Calibri"/>
          <w:lang w:val="en-US"/>
        </w:rPr>
        <w:t>award ceremony was organized as part of the Global Artificia</w:t>
      </w:r>
      <w:r w:rsidR="008A3D1F" w:rsidRPr="007E3571">
        <w:rPr>
          <w:rFonts w:ascii="Calibri" w:hAnsi="Calibri" w:cs="Calibri"/>
          <w:lang w:val="en-US"/>
        </w:rPr>
        <w:t>l</w:t>
      </w:r>
      <w:r w:rsidR="00056E7A" w:rsidRPr="007E3571">
        <w:rPr>
          <w:rFonts w:ascii="Calibri" w:hAnsi="Calibri" w:cs="Calibri"/>
          <w:lang w:val="en-US"/>
        </w:rPr>
        <w:t xml:space="preserve"> Inte</w:t>
      </w:r>
      <w:r w:rsidR="008A3D1F" w:rsidRPr="007E3571">
        <w:rPr>
          <w:rFonts w:ascii="Calibri" w:hAnsi="Calibri" w:cs="Calibri"/>
          <w:lang w:val="en-US"/>
        </w:rPr>
        <w:t>l</w:t>
      </w:r>
      <w:r w:rsidR="00056E7A" w:rsidRPr="007E3571">
        <w:rPr>
          <w:rFonts w:ascii="Calibri" w:hAnsi="Calibri" w:cs="Calibri"/>
          <w:lang w:val="en-US"/>
        </w:rPr>
        <w:t>ligence Su</w:t>
      </w:r>
      <w:r w:rsidR="00C41F9F" w:rsidRPr="007E3571">
        <w:rPr>
          <w:rFonts w:ascii="Calibri" w:hAnsi="Calibri" w:cs="Calibri"/>
          <w:lang w:val="en-US"/>
        </w:rPr>
        <w:t xml:space="preserve">mmit GAIN, which reunites numerous experts in the field. </w:t>
      </w:r>
    </w:p>
    <w:p w14:paraId="37B8D5ED" w14:textId="5B1D9481" w:rsidR="00C41F9F" w:rsidRPr="007E3571" w:rsidRDefault="00C41F9F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 xml:space="preserve">The </w:t>
      </w:r>
      <w:r w:rsidR="00C64BA2" w:rsidRPr="007E3571">
        <w:rPr>
          <w:rFonts w:ascii="Calibri" w:hAnsi="Calibri" w:cs="Calibri"/>
          <w:lang w:val="en-US"/>
        </w:rPr>
        <w:t>coordinators</w:t>
      </w:r>
      <w:r w:rsidRPr="007E3571">
        <w:rPr>
          <w:rFonts w:ascii="Calibri" w:hAnsi="Calibri" w:cs="Calibri"/>
          <w:lang w:val="en-US"/>
        </w:rPr>
        <w:t xml:space="preserve"> also </w:t>
      </w:r>
      <w:r w:rsidR="00EF4404" w:rsidRPr="007E3571">
        <w:rPr>
          <w:rFonts w:ascii="Calibri" w:hAnsi="Calibri" w:cs="Calibri"/>
          <w:lang w:val="en-US"/>
        </w:rPr>
        <w:t>organized several free-of</w:t>
      </w:r>
      <w:r w:rsidR="008A3D1F" w:rsidRPr="007E3571">
        <w:rPr>
          <w:rFonts w:ascii="Calibri" w:hAnsi="Calibri" w:cs="Calibri"/>
          <w:lang w:val="en-US"/>
        </w:rPr>
        <w:t>-</w:t>
      </w:r>
      <w:r w:rsidR="00EF4404" w:rsidRPr="007E3571">
        <w:rPr>
          <w:rFonts w:ascii="Calibri" w:hAnsi="Calibri" w:cs="Calibri"/>
          <w:lang w:val="en-US"/>
        </w:rPr>
        <w:t xml:space="preserve">charge webinars. These can be accessed both on the </w:t>
      </w:r>
      <w:hyperlink r:id="rId7" w:history="1">
        <w:r w:rsidR="00EF4404" w:rsidRPr="007E3571">
          <w:rPr>
            <w:rStyle w:val="Hyperlink"/>
            <w:rFonts w:ascii="Calibri" w:hAnsi="Calibri" w:cs="Calibri"/>
            <w:lang w:val="en-US"/>
          </w:rPr>
          <w:t>competition page</w:t>
        </w:r>
      </w:hyperlink>
      <w:r w:rsidR="00EF4404" w:rsidRPr="007E3571">
        <w:rPr>
          <w:rFonts w:ascii="Calibri" w:hAnsi="Calibri" w:cs="Calibri"/>
          <w:lang w:val="en-US"/>
        </w:rPr>
        <w:t xml:space="preserve">, as well as on </w:t>
      </w:r>
      <w:r w:rsidR="00087C5E" w:rsidRPr="007E3571">
        <w:rPr>
          <w:rFonts w:ascii="Calibri" w:hAnsi="Calibri" w:cs="Calibri"/>
          <w:lang w:val="en-US"/>
        </w:rPr>
        <w:t>t</w:t>
      </w:r>
      <w:r w:rsidR="00757C9B" w:rsidRPr="007E3571">
        <w:rPr>
          <w:rFonts w:ascii="Calibri" w:hAnsi="Calibri" w:cs="Calibri"/>
          <w:lang w:val="en-US"/>
        </w:rPr>
        <w:t xml:space="preserve">he webpage dedicated to the </w:t>
      </w:r>
      <w:hyperlink r:id="rId8" w:anchor="resources" w:history="1">
        <w:r w:rsidR="00757C9B" w:rsidRPr="007E3571">
          <w:rPr>
            <w:rStyle w:val="Hyperlink"/>
            <w:rFonts w:ascii="Calibri" w:hAnsi="Calibri" w:cs="Calibri"/>
            <w:lang w:val="en-US"/>
          </w:rPr>
          <w:t>Romanian team</w:t>
        </w:r>
      </w:hyperlink>
      <w:r w:rsidR="00757C9B" w:rsidRPr="007E3571">
        <w:rPr>
          <w:rFonts w:ascii="Calibri" w:hAnsi="Calibri" w:cs="Calibri"/>
          <w:lang w:val="en-US"/>
        </w:rPr>
        <w:t xml:space="preserve">. </w:t>
      </w:r>
    </w:p>
    <w:p w14:paraId="6336BC11" w14:textId="4AB2EAAE" w:rsidR="00757C9B" w:rsidRPr="007E3571" w:rsidRDefault="00757C9B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lastRenderedPageBreak/>
        <w:t xml:space="preserve">More information about the 2024 edition of the </w:t>
      </w:r>
      <w:r w:rsidRPr="007E3571">
        <w:rPr>
          <w:rFonts w:ascii="Calibri" w:hAnsi="Calibri" w:cs="Calibri"/>
          <w:b/>
          <w:bCs/>
          <w:i/>
          <w:iCs/>
          <w:lang w:val="en-US"/>
        </w:rPr>
        <w:t>International Artificial Intelligence Olympiad – IAIO</w:t>
      </w:r>
      <w:r w:rsidRPr="007E3571">
        <w:rPr>
          <w:rFonts w:ascii="Calibri" w:hAnsi="Calibri" w:cs="Calibri"/>
          <w:b/>
          <w:bCs/>
          <w:lang w:val="en-US"/>
        </w:rPr>
        <w:t xml:space="preserve"> </w:t>
      </w:r>
      <w:r w:rsidRPr="007E3571">
        <w:rPr>
          <w:rFonts w:ascii="Calibri" w:hAnsi="Calibri" w:cs="Calibri"/>
          <w:lang w:val="en-US"/>
        </w:rPr>
        <w:t xml:space="preserve">are available on the </w:t>
      </w:r>
      <w:hyperlink r:id="rId9" w:history="1">
        <w:r w:rsidRPr="007E3571">
          <w:rPr>
            <w:rStyle w:val="Hyperlink"/>
            <w:rFonts w:ascii="Calibri" w:hAnsi="Calibri" w:cs="Calibri"/>
            <w:b/>
            <w:bCs/>
            <w:lang w:val="en-US"/>
          </w:rPr>
          <w:t>competition website</w:t>
        </w:r>
      </w:hyperlink>
      <w:r w:rsidRPr="007E3571">
        <w:rPr>
          <w:rFonts w:ascii="Calibri" w:hAnsi="Calibri" w:cs="Calibri"/>
          <w:lang w:val="en-US"/>
        </w:rPr>
        <w:t>. The award ceremony</w:t>
      </w:r>
      <w:r w:rsidR="00AD7C8D" w:rsidRPr="007E3571">
        <w:rPr>
          <w:rFonts w:ascii="Calibri" w:hAnsi="Calibri" w:cs="Calibri"/>
          <w:lang w:val="en-US"/>
        </w:rPr>
        <w:t xml:space="preserve"> is available for watching </w:t>
      </w:r>
      <w:hyperlink r:id="rId10" w:history="1">
        <w:r w:rsidR="00AD7C8D" w:rsidRPr="007E3571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AD7C8D" w:rsidRPr="007E3571">
        <w:rPr>
          <w:rFonts w:ascii="Calibri" w:hAnsi="Calibri" w:cs="Calibri"/>
          <w:lang w:val="en-US"/>
        </w:rPr>
        <w:t xml:space="preserve">. </w:t>
      </w:r>
    </w:p>
    <w:p w14:paraId="500CE165" w14:textId="77777777" w:rsidR="00757C9B" w:rsidRPr="007E3571" w:rsidRDefault="00757C9B" w:rsidP="00F206DD">
      <w:pPr>
        <w:jc w:val="both"/>
        <w:rPr>
          <w:rFonts w:ascii="Calibri" w:hAnsi="Calibri" w:cs="Calibri"/>
          <w:lang w:val="en-US"/>
        </w:rPr>
      </w:pPr>
    </w:p>
    <w:p w14:paraId="1B000F75" w14:textId="5AE73DC4" w:rsidR="00AE2DE4" w:rsidRPr="007E3571" w:rsidRDefault="00AD7C8D" w:rsidP="00F206DD">
      <w:pPr>
        <w:jc w:val="both"/>
        <w:rPr>
          <w:rFonts w:ascii="Calibri" w:hAnsi="Calibri" w:cs="Calibri"/>
          <w:lang w:val="en-US"/>
        </w:rPr>
      </w:pPr>
      <w:r w:rsidRPr="007E3571">
        <w:rPr>
          <w:rFonts w:ascii="Calibri" w:hAnsi="Calibri" w:cs="Calibri"/>
          <w:lang w:val="en-US"/>
        </w:rPr>
        <w:t xml:space="preserve">The Olympiad in Saudi Arabia </w:t>
      </w:r>
      <w:r w:rsidR="00AE2DE4" w:rsidRPr="007E3571">
        <w:rPr>
          <w:rFonts w:ascii="Calibri" w:hAnsi="Calibri" w:cs="Calibri"/>
          <w:lang w:val="en-US"/>
        </w:rPr>
        <w:t xml:space="preserve">was at its first edition and is different from </w:t>
      </w:r>
      <w:r w:rsidR="00432EEC" w:rsidRPr="007E3571">
        <w:rPr>
          <w:rFonts w:ascii="Calibri" w:hAnsi="Calibri" w:cs="Calibri"/>
          <w:lang w:val="en-US"/>
        </w:rPr>
        <w:t xml:space="preserve">the one - also at its first edition - from Bulgaria, </w:t>
      </w:r>
      <w:r w:rsidR="00432EEC" w:rsidRPr="007E3571">
        <w:rPr>
          <w:rFonts w:ascii="Calibri" w:hAnsi="Calibri" w:cs="Calibri"/>
          <w:i/>
          <w:iCs/>
          <w:lang w:val="en-US"/>
        </w:rPr>
        <w:t>International Olympiad in Artificial Intelligence </w:t>
      </w:r>
      <w:r w:rsidR="00432EEC" w:rsidRPr="007E3571">
        <w:rPr>
          <w:rFonts w:ascii="Calibri" w:hAnsi="Calibri" w:cs="Calibri"/>
          <w:b/>
          <w:bCs/>
          <w:i/>
          <w:iCs/>
          <w:lang w:val="en-US"/>
        </w:rPr>
        <w:t>– </w:t>
      </w:r>
      <w:r w:rsidR="00432EEC" w:rsidRPr="007E3571">
        <w:rPr>
          <w:rFonts w:ascii="Calibri" w:hAnsi="Calibri" w:cs="Calibri"/>
          <w:i/>
          <w:iCs/>
          <w:lang w:val="en-US"/>
        </w:rPr>
        <w:t>IOAI</w:t>
      </w:r>
      <w:r w:rsidR="00432EEC" w:rsidRPr="007E3571">
        <w:rPr>
          <w:rFonts w:ascii="Calibri" w:hAnsi="Calibri" w:cs="Calibri"/>
          <w:lang w:val="en-US"/>
        </w:rPr>
        <w:t xml:space="preserve">, </w:t>
      </w:r>
      <w:r w:rsidR="0030230F" w:rsidRPr="007E3571">
        <w:rPr>
          <w:rFonts w:ascii="Calibri" w:hAnsi="Calibri" w:cs="Calibri"/>
          <w:lang w:val="en-US"/>
        </w:rPr>
        <w:t>organized between August 9</w:t>
      </w:r>
      <w:r w:rsidR="0030230F" w:rsidRPr="00C455C3">
        <w:rPr>
          <w:rFonts w:ascii="Calibri" w:hAnsi="Calibri" w:cs="Calibri"/>
          <w:vertAlign w:val="superscript"/>
          <w:lang w:val="en-US"/>
        </w:rPr>
        <w:t>th</w:t>
      </w:r>
      <w:r w:rsidR="0030230F" w:rsidRPr="007E3571">
        <w:rPr>
          <w:rFonts w:ascii="Calibri" w:hAnsi="Calibri" w:cs="Calibri"/>
          <w:lang w:val="en-US"/>
        </w:rPr>
        <w:t xml:space="preserve"> -</w:t>
      </w:r>
      <w:r w:rsidR="00C455C3">
        <w:rPr>
          <w:rFonts w:ascii="Calibri" w:hAnsi="Calibri" w:cs="Calibri"/>
          <w:lang w:val="en-US"/>
        </w:rPr>
        <w:t xml:space="preserve"> </w:t>
      </w:r>
      <w:r w:rsidR="0030230F" w:rsidRPr="007E3571">
        <w:rPr>
          <w:rFonts w:ascii="Calibri" w:hAnsi="Calibri" w:cs="Calibri"/>
          <w:lang w:val="en-US"/>
        </w:rPr>
        <w:t>15</w:t>
      </w:r>
      <w:r w:rsidR="0030230F" w:rsidRPr="00C455C3">
        <w:rPr>
          <w:rFonts w:ascii="Calibri" w:hAnsi="Calibri" w:cs="Calibri"/>
          <w:vertAlign w:val="superscript"/>
          <w:lang w:val="en-US"/>
        </w:rPr>
        <w:t>th</w:t>
      </w:r>
      <w:r w:rsidR="0030230F" w:rsidRPr="007E3571">
        <w:rPr>
          <w:rFonts w:ascii="Calibri" w:hAnsi="Calibri" w:cs="Calibri"/>
          <w:lang w:val="en-US"/>
        </w:rPr>
        <w:t xml:space="preserve"> 2024, where Romanian pupils </w:t>
      </w:r>
      <w:r w:rsidR="00C53175" w:rsidRPr="007E3571">
        <w:rPr>
          <w:rFonts w:ascii="Calibri" w:hAnsi="Calibri" w:cs="Calibri"/>
          <w:lang w:val="en-US"/>
        </w:rPr>
        <w:t xml:space="preserve">obtained two bronze and one silver medal as teams. The results are available </w:t>
      </w:r>
      <w:hyperlink r:id="rId11" w:history="1">
        <w:r w:rsidR="00C53175" w:rsidRPr="00970ACA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C53175" w:rsidRPr="007E3571">
        <w:rPr>
          <w:rFonts w:ascii="Calibri" w:hAnsi="Calibri" w:cs="Calibri"/>
          <w:lang w:val="en-US"/>
        </w:rPr>
        <w:t xml:space="preserve">. </w:t>
      </w:r>
    </w:p>
    <w:p w14:paraId="21AE0566" w14:textId="77777777" w:rsidR="002B346B" w:rsidRPr="007E3571" w:rsidRDefault="002B346B" w:rsidP="00F206DD">
      <w:pPr>
        <w:jc w:val="both"/>
        <w:rPr>
          <w:rFonts w:ascii="Calibri" w:hAnsi="Calibri" w:cs="Calibri"/>
          <w:lang w:val="en-US"/>
        </w:rPr>
      </w:pPr>
    </w:p>
    <w:sectPr w:rsidR="002B346B" w:rsidRPr="007E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6B"/>
    <w:rsid w:val="00056E7A"/>
    <w:rsid w:val="00087C5E"/>
    <w:rsid w:val="00093D36"/>
    <w:rsid w:val="00114459"/>
    <w:rsid w:val="001148CD"/>
    <w:rsid w:val="001223A4"/>
    <w:rsid w:val="00130570"/>
    <w:rsid w:val="001F7BE8"/>
    <w:rsid w:val="002950EF"/>
    <w:rsid w:val="002B346B"/>
    <w:rsid w:val="002D78D8"/>
    <w:rsid w:val="0030230F"/>
    <w:rsid w:val="00432EEC"/>
    <w:rsid w:val="004F20EE"/>
    <w:rsid w:val="00561F50"/>
    <w:rsid w:val="005A5894"/>
    <w:rsid w:val="00650D6B"/>
    <w:rsid w:val="00757C9B"/>
    <w:rsid w:val="007E2EA1"/>
    <w:rsid w:val="007E3571"/>
    <w:rsid w:val="007F713E"/>
    <w:rsid w:val="00853D21"/>
    <w:rsid w:val="008617D4"/>
    <w:rsid w:val="008A3D1F"/>
    <w:rsid w:val="008E79D7"/>
    <w:rsid w:val="0094342C"/>
    <w:rsid w:val="00970ACA"/>
    <w:rsid w:val="009852ED"/>
    <w:rsid w:val="009B6F72"/>
    <w:rsid w:val="00AD7C8D"/>
    <w:rsid w:val="00AE2DE4"/>
    <w:rsid w:val="00B342D8"/>
    <w:rsid w:val="00B844A9"/>
    <w:rsid w:val="00B872CB"/>
    <w:rsid w:val="00BF4A2F"/>
    <w:rsid w:val="00C41F9F"/>
    <w:rsid w:val="00C455C3"/>
    <w:rsid w:val="00C53175"/>
    <w:rsid w:val="00C64BA2"/>
    <w:rsid w:val="00D6309A"/>
    <w:rsid w:val="00D76302"/>
    <w:rsid w:val="00DE4D27"/>
    <w:rsid w:val="00E34C7D"/>
    <w:rsid w:val="00EE234C"/>
    <w:rsid w:val="00EF4404"/>
    <w:rsid w:val="00F206DD"/>
    <w:rsid w:val="00FA04FF"/>
    <w:rsid w:val="00FA54D9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F406"/>
  <w15:chartTrackingRefBased/>
  <w15:docId w15:val="{E62833F2-DBC0-4E79-B262-2A183EA0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B3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3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3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3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3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3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3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3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3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3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346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346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346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346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346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3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3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3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346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B346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346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3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346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34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14459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1445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757C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1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31" w:color="8C1515"/>
            <w:bottom w:val="none" w:sz="0" w:space="0" w:color="auto"/>
            <w:right w:val="none" w:sz="0" w:space="0" w:color="auto"/>
          </w:divBdr>
        </w:div>
      </w:divsChild>
    </w:div>
    <w:div w:id="614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0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31" w:color="8C1515"/>
            <w:bottom w:val="none" w:sz="0" w:space="0" w:color="auto"/>
            <w:right w:val="none" w:sz="0" w:space="0" w:color="auto"/>
          </w:divBdr>
        </w:div>
      </w:divsChild>
    </w:div>
    <w:div w:id="110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da-ai.r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aio-official.org/webinar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unesco/" TargetMode="External"/><Relationship Id="rId11" Type="http://schemas.openxmlformats.org/officeDocument/2006/relationships/hyperlink" Target="https://olimpiada-ai.ro/hall-of-fame" TargetMode="External"/><Relationship Id="rId5" Type="http://schemas.openxmlformats.org/officeDocument/2006/relationships/hyperlink" Target="https://www.linkedin.com/company/olimpiada-ai/posts/?feedView=all" TargetMode="External"/><Relationship Id="rId10" Type="http://schemas.openxmlformats.org/officeDocument/2006/relationships/hyperlink" Target="https://www.youtube.com/watch?v=RYtj9D6oN0w&amp;t=27171s" TargetMode="External"/><Relationship Id="rId4" Type="http://schemas.openxmlformats.org/officeDocument/2006/relationships/hyperlink" Target="https://www.linkedin.com/company/olimpiada-ai/posts/?feedView=all" TargetMode="External"/><Relationship Id="rId9" Type="http://schemas.openxmlformats.org/officeDocument/2006/relationships/hyperlink" Target="https://www.iaio-official.org/webinars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511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47</cp:revision>
  <cp:lastPrinted>2024-09-18T11:13:00Z</cp:lastPrinted>
  <dcterms:created xsi:type="dcterms:W3CDTF">2024-09-18T10:36:00Z</dcterms:created>
  <dcterms:modified xsi:type="dcterms:W3CDTF">2024-09-18T11:24:00Z</dcterms:modified>
</cp:coreProperties>
</file>