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5AB5B1" w14:textId="77777777" w:rsidR="004275D1" w:rsidRPr="00630122" w:rsidRDefault="004275D1" w:rsidP="007C15E0">
      <w:pPr>
        <w:jc w:val="both"/>
        <w:rPr>
          <w:b/>
          <w:bCs/>
        </w:rPr>
      </w:pPr>
      <w:r w:rsidRPr="00630122">
        <w:rPr>
          <w:b/>
          <w:bCs/>
        </w:rPr>
        <w:t>In memoriam prof. univ. dr. Dana Maria Marinescu</w:t>
      </w:r>
    </w:p>
    <w:p w14:paraId="633D42BA" w14:textId="77777777" w:rsidR="00F22F2C" w:rsidRPr="00F22F2C" w:rsidRDefault="00F22F2C" w:rsidP="00F22F2C">
      <w:pPr>
        <w:jc w:val="both"/>
        <w:rPr>
          <w:lang w:val="en-RO"/>
        </w:rPr>
      </w:pPr>
      <w:r w:rsidRPr="00F22F2C">
        <w:rPr>
          <w:lang w:val="en-RO"/>
        </w:rPr>
        <w:t>Universitatea din București anunță, cu profundă tristețe, încetarea din viață a prof. univ. dr. Dana Maria Marinescu (1943 – 2024), prorector UB pentru Probleme Sociale Studențești în perioada 1991 - 2012.</w:t>
      </w:r>
    </w:p>
    <w:p w14:paraId="4035C5B1" w14:textId="77777777" w:rsidR="00F22F2C" w:rsidRPr="00F22F2C" w:rsidRDefault="00F22F2C" w:rsidP="00F22F2C">
      <w:pPr>
        <w:jc w:val="both"/>
        <w:rPr>
          <w:lang w:val="en-RO"/>
        </w:rPr>
      </w:pPr>
      <w:r w:rsidRPr="00F22F2C">
        <w:rPr>
          <w:lang w:val="en-RO"/>
        </w:rPr>
        <w:t>Întreaga carieră a doamnei prof. univ. dr. Dana Maria Marinescu s-a desfășurat la Facultatea de Chimie a Universității din București unde a urcat, pas cu pas, treptele carierei didactice universitare, dăruind studenților din cunoștințele și experiența sa în domeniul chimiei coordinative, domeniu pe care l-a studiat cu pasiune.</w:t>
      </w:r>
    </w:p>
    <w:p w14:paraId="69EDF542" w14:textId="77777777" w:rsidR="00F22F2C" w:rsidRPr="00F22F2C" w:rsidRDefault="00F22F2C" w:rsidP="00F22F2C">
      <w:pPr>
        <w:jc w:val="both"/>
        <w:rPr>
          <w:lang w:val="en-RO"/>
        </w:rPr>
      </w:pPr>
      <w:r w:rsidRPr="00F22F2C">
        <w:rPr>
          <w:lang w:val="en-RO"/>
        </w:rPr>
        <w:t>Cadru didactic dedicat, apreciat de studenți și colegi pentru profesionalismul cu care a abordat fiecare provocare academică, prof. univ. dr. Dana Maria Marinescu a avut o contribuție esențială la dezvoltarea și promovarea chimiei, atât prin activitatea sa didactică, cât și prin implicarea în proiecte de cercetare de anvergură națională și internațională.</w:t>
      </w:r>
    </w:p>
    <w:p w14:paraId="68E6DCA3" w14:textId="77777777" w:rsidR="00F22F2C" w:rsidRPr="00F22F2C" w:rsidRDefault="00F22F2C" w:rsidP="00F22F2C">
      <w:pPr>
        <w:jc w:val="both"/>
        <w:rPr>
          <w:lang w:val="en-RO"/>
        </w:rPr>
      </w:pPr>
      <w:r w:rsidRPr="00F22F2C">
        <w:rPr>
          <w:lang w:val="en-RO"/>
        </w:rPr>
        <w:t>Contribuțiile originale și rezultatele importante obținute în urma cercetărilor efectuate prof. univ. dr. Dana Maria Marinescu se încadrează în următoarele direcții: obținerea și caracterizarea unor noi combinații complexe ale metalelor tranziționale prin reacții de condensare, sinteza de combinații complexe cu activitate biologică in vitro și stabilirea calitativă a activității biologice, obținerea si caracterizarea unor combinații complexe cu liganzi polimerizabili sau policondensabili, metode neconvenționale pentru obținerea de nanomateriale din clasa oxizilor și sulfurilor simple și mixte, obținerea și caracterizarea unor noi combinații complexe cu derivați heterociclici.</w:t>
      </w:r>
    </w:p>
    <w:p w14:paraId="7BAB361F" w14:textId="77777777" w:rsidR="00F22F2C" w:rsidRPr="00F22F2C" w:rsidRDefault="00F22F2C" w:rsidP="00F22F2C">
      <w:pPr>
        <w:jc w:val="both"/>
        <w:rPr>
          <w:lang w:val="en-RO"/>
        </w:rPr>
      </w:pPr>
      <w:r w:rsidRPr="00F22F2C">
        <w:rPr>
          <w:lang w:val="en-RO"/>
        </w:rPr>
        <w:t>Rodul acestor activități este reflectat în numeroase publicații, fie că vorbim despre cele 4 brevete de invenții, despre cele 115 lucrări publicate sau despre cele 20 de granturi naționale obținute.</w:t>
      </w:r>
    </w:p>
    <w:p w14:paraId="72484C74" w14:textId="77777777" w:rsidR="00F22F2C" w:rsidRPr="00F22F2C" w:rsidRDefault="00F22F2C" w:rsidP="00F22F2C">
      <w:pPr>
        <w:jc w:val="both"/>
        <w:rPr>
          <w:lang w:val="en-RO"/>
        </w:rPr>
      </w:pPr>
      <w:r w:rsidRPr="00F22F2C">
        <w:rPr>
          <w:lang w:val="en-RO"/>
        </w:rPr>
        <w:t>Membră a Societății de Chimie din România, prof. univ. dr. Dana Maria Marinescu a format, pe parcursul carierei sale, numeroase generații de studenți, lăsând o amprentă durabilă asupra comunității academice și contribuind semnificativ la evoluția domeniului chimiei în România.</w:t>
      </w:r>
    </w:p>
    <w:p w14:paraId="5AA9EE75" w14:textId="77777777" w:rsidR="00F22F2C" w:rsidRPr="00F22F2C" w:rsidRDefault="00F22F2C" w:rsidP="00F22F2C">
      <w:pPr>
        <w:jc w:val="both"/>
        <w:rPr>
          <w:lang w:val="en-RO"/>
        </w:rPr>
      </w:pPr>
      <w:r w:rsidRPr="00F22F2C">
        <w:rPr>
          <w:lang w:val="en-RO"/>
        </w:rPr>
        <w:t>Toți cei care doresc să aducă un ultim omagiu doamnei prof. univ. dr. Dana Maria Marinescu o pot face</w:t>
      </w:r>
      <w:r w:rsidRPr="00F22F2C">
        <w:rPr>
          <w:b/>
          <w:bCs/>
          <w:lang w:val="en-RO"/>
        </w:rPr>
        <w:t xml:space="preserve"> vineri, 25 octombrie 2024, la Capela Bisericii „Sf. Treime” Ghencea </w:t>
      </w:r>
      <w:r w:rsidRPr="00F22F2C">
        <w:rPr>
          <w:lang w:val="en-RO"/>
        </w:rPr>
        <w:t>(Calea 13 Septembrie, nr. 211, sectorul 5). </w:t>
      </w:r>
      <w:r w:rsidRPr="00F22F2C">
        <w:rPr>
          <w:b/>
          <w:bCs/>
          <w:lang w:val="en-RO"/>
        </w:rPr>
        <w:t>Slujba de înmormântare</w:t>
      </w:r>
      <w:r w:rsidRPr="00F22F2C">
        <w:rPr>
          <w:lang w:val="en-RO"/>
        </w:rPr>
        <w:t xml:space="preserve"> va avea loc </w:t>
      </w:r>
      <w:r w:rsidRPr="00F22F2C">
        <w:rPr>
          <w:b/>
          <w:bCs/>
          <w:lang w:val="en-RO"/>
        </w:rPr>
        <w:t>sâmbătă, 26 octombrie 2024</w:t>
      </w:r>
      <w:r w:rsidRPr="00F22F2C">
        <w:rPr>
          <w:lang w:val="en-RO"/>
        </w:rPr>
        <w:t xml:space="preserve">, la ora </w:t>
      </w:r>
      <w:r w:rsidRPr="00F22F2C">
        <w:rPr>
          <w:b/>
          <w:bCs/>
          <w:lang w:val="en-RO"/>
        </w:rPr>
        <w:t>11:30</w:t>
      </w:r>
      <w:r w:rsidRPr="00F22F2C">
        <w:rPr>
          <w:lang w:val="en-RO"/>
        </w:rPr>
        <w:t>, la aceeași biserică.</w:t>
      </w:r>
    </w:p>
    <w:p w14:paraId="442DE322" w14:textId="77777777" w:rsidR="00F22F2C" w:rsidRPr="00F22F2C" w:rsidRDefault="00F22F2C" w:rsidP="00F22F2C">
      <w:pPr>
        <w:jc w:val="both"/>
        <w:rPr>
          <w:lang w:val="en-RO"/>
        </w:rPr>
      </w:pPr>
      <w:r w:rsidRPr="00F22F2C">
        <w:rPr>
          <w:lang w:val="en-RO"/>
        </w:rPr>
        <w:t>Comunitatea academică a Universității din București își exprimă profunda recunoștință pentru munca, devotamentul și contribuția prof. univ. dr. Dana Maria Marinescu și transmite sincere condoleanțe familiei, prietenilor și tuturor celor care au cunoscut-o.</w:t>
      </w:r>
    </w:p>
    <w:p w14:paraId="5D89209D" w14:textId="7A47595B" w:rsidR="00630122" w:rsidRPr="004E4965" w:rsidRDefault="00F22F2C" w:rsidP="007C15E0">
      <w:pPr>
        <w:jc w:val="both"/>
        <w:rPr>
          <w:lang w:val="en-RO"/>
        </w:rPr>
      </w:pPr>
      <w:r w:rsidRPr="00F22F2C">
        <w:rPr>
          <w:b/>
          <w:bCs/>
          <w:lang w:val="en-RO"/>
        </w:rPr>
        <w:t>Dumnezeu să o odihnească în pace!</w:t>
      </w:r>
    </w:p>
    <w:sectPr w:rsidR="00630122" w:rsidRPr="004E49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5D1"/>
    <w:rsid w:val="00307741"/>
    <w:rsid w:val="004275D1"/>
    <w:rsid w:val="004E4965"/>
    <w:rsid w:val="00630122"/>
    <w:rsid w:val="006D0A37"/>
    <w:rsid w:val="007C15E0"/>
    <w:rsid w:val="00906E54"/>
    <w:rsid w:val="009B5C90"/>
    <w:rsid w:val="00A23EEF"/>
    <w:rsid w:val="00A45860"/>
    <w:rsid w:val="00F22F2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6465A"/>
  <w15:chartTrackingRefBased/>
  <w15:docId w15:val="{D9FF87A6-0F34-4643-A4C2-EC3E58A9A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5679979">
      <w:bodyDiv w:val="1"/>
      <w:marLeft w:val="0"/>
      <w:marRight w:val="0"/>
      <w:marTop w:val="0"/>
      <w:marBottom w:val="0"/>
      <w:divBdr>
        <w:top w:val="none" w:sz="0" w:space="0" w:color="auto"/>
        <w:left w:val="none" w:sz="0" w:space="0" w:color="auto"/>
        <w:bottom w:val="none" w:sz="0" w:space="0" w:color="auto"/>
        <w:right w:val="none" w:sz="0" w:space="0" w:color="auto"/>
      </w:divBdr>
    </w:div>
    <w:div w:id="1113209788">
      <w:bodyDiv w:val="1"/>
      <w:marLeft w:val="0"/>
      <w:marRight w:val="0"/>
      <w:marTop w:val="0"/>
      <w:marBottom w:val="0"/>
      <w:divBdr>
        <w:top w:val="none" w:sz="0" w:space="0" w:color="auto"/>
        <w:left w:val="none" w:sz="0" w:space="0" w:color="auto"/>
        <w:bottom w:val="none" w:sz="0" w:space="0" w:color="auto"/>
        <w:right w:val="none" w:sz="0" w:space="0" w:color="auto"/>
      </w:divBdr>
      <w:divsChild>
        <w:div w:id="1935430460">
          <w:marLeft w:val="0"/>
          <w:marRight w:val="0"/>
          <w:marTop w:val="0"/>
          <w:marBottom w:val="525"/>
          <w:divBdr>
            <w:top w:val="none" w:sz="0" w:space="0" w:color="auto"/>
            <w:left w:val="none" w:sz="0" w:space="0" w:color="auto"/>
            <w:bottom w:val="none" w:sz="0" w:space="0" w:color="auto"/>
            <w:right w:val="none" w:sz="0" w:space="0" w:color="auto"/>
          </w:divBdr>
          <w:divsChild>
            <w:div w:id="144364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249219">
      <w:bodyDiv w:val="1"/>
      <w:marLeft w:val="0"/>
      <w:marRight w:val="0"/>
      <w:marTop w:val="0"/>
      <w:marBottom w:val="0"/>
      <w:divBdr>
        <w:top w:val="none" w:sz="0" w:space="0" w:color="auto"/>
        <w:left w:val="none" w:sz="0" w:space="0" w:color="auto"/>
        <w:bottom w:val="none" w:sz="0" w:space="0" w:color="auto"/>
        <w:right w:val="none" w:sz="0" w:space="0" w:color="auto"/>
      </w:divBdr>
    </w:div>
    <w:div w:id="1285309771">
      <w:bodyDiv w:val="1"/>
      <w:marLeft w:val="0"/>
      <w:marRight w:val="0"/>
      <w:marTop w:val="0"/>
      <w:marBottom w:val="0"/>
      <w:divBdr>
        <w:top w:val="none" w:sz="0" w:space="0" w:color="auto"/>
        <w:left w:val="none" w:sz="0" w:space="0" w:color="auto"/>
        <w:bottom w:val="none" w:sz="0" w:space="0" w:color="auto"/>
        <w:right w:val="none" w:sz="0" w:space="0" w:color="auto"/>
      </w:divBdr>
    </w:div>
    <w:div w:id="1323777179">
      <w:bodyDiv w:val="1"/>
      <w:marLeft w:val="0"/>
      <w:marRight w:val="0"/>
      <w:marTop w:val="0"/>
      <w:marBottom w:val="0"/>
      <w:divBdr>
        <w:top w:val="none" w:sz="0" w:space="0" w:color="auto"/>
        <w:left w:val="none" w:sz="0" w:space="0" w:color="auto"/>
        <w:bottom w:val="none" w:sz="0" w:space="0" w:color="auto"/>
        <w:right w:val="none" w:sz="0" w:space="0" w:color="auto"/>
      </w:divBdr>
    </w:div>
    <w:div w:id="1424063106">
      <w:bodyDiv w:val="1"/>
      <w:marLeft w:val="0"/>
      <w:marRight w:val="0"/>
      <w:marTop w:val="0"/>
      <w:marBottom w:val="0"/>
      <w:divBdr>
        <w:top w:val="none" w:sz="0" w:space="0" w:color="auto"/>
        <w:left w:val="none" w:sz="0" w:space="0" w:color="auto"/>
        <w:bottom w:val="none" w:sz="0" w:space="0" w:color="auto"/>
        <w:right w:val="none" w:sz="0" w:space="0" w:color="auto"/>
      </w:divBdr>
    </w:div>
    <w:div w:id="1593583969">
      <w:bodyDiv w:val="1"/>
      <w:marLeft w:val="0"/>
      <w:marRight w:val="0"/>
      <w:marTop w:val="0"/>
      <w:marBottom w:val="0"/>
      <w:divBdr>
        <w:top w:val="none" w:sz="0" w:space="0" w:color="auto"/>
        <w:left w:val="none" w:sz="0" w:space="0" w:color="auto"/>
        <w:bottom w:val="none" w:sz="0" w:space="0" w:color="auto"/>
        <w:right w:val="none" w:sz="0" w:space="0" w:color="auto"/>
      </w:divBdr>
      <w:divsChild>
        <w:div w:id="191264405">
          <w:marLeft w:val="0"/>
          <w:marRight w:val="0"/>
          <w:marTop w:val="0"/>
          <w:marBottom w:val="525"/>
          <w:divBdr>
            <w:top w:val="none" w:sz="0" w:space="0" w:color="auto"/>
            <w:left w:val="none" w:sz="0" w:space="0" w:color="auto"/>
            <w:bottom w:val="none" w:sz="0" w:space="0" w:color="auto"/>
            <w:right w:val="none" w:sz="0" w:space="0" w:color="auto"/>
          </w:divBdr>
          <w:divsChild>
            <w:div w:id="183437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475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404</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IOAN MICLEA</cp:lastModifiedBy>
  <cp:revision>5</cp:revision>
  <cp:lastPrinted>2024-10-24T13:11:00Z</cp:lastPrinted>
  <dcterms:created xsi:type="dcterms:W3CDTF">2024-10-24T12:31:00Z</dcterms:created>
  <dcterms:modified xsi:type="dcterms:W3CDTF">2024-10-24T17:53:00Z</dcterms:modified>
</cp:coreProperties>
</file>