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C0B" w:rsidRDefault="00E54C0B">
      <w:pPr>
        <w:spacing w:line="240" w:lineRule="auto"/>
        <w:ind w:firstLine="0"/>
        <w:rPr>
          <w:rFonts w:ascii="Cambria" w:eastAsia="Cambria" w:hAnsi="Cambria" w:cs="Cambria"/>
        </w:rPr>
      </w:pPr>
    </w:p>
    <w:p w:rsidR="00E54C0B" w:rsidRDefault="00E228B9">
      <w:pPr>
        <w:spacing w:line="240" w:lineRule="auto"/>
        <w:ind w:firstLine="0"/>
        <w:jc w:val="center"/>
        <w:rPr>
          <w:rFonts w:ascii="Cambria" w:eastAsia="Cambria" w:hAnsi="Cambria" w:cs="Cambria"/>
          <w:b/>
        </w:rPr>
      </w:pPr>
      <w:r>
        <w:rPr>
          <w:rFonts w:ascii="Cambria" w:eastAsia="Cambria" w:hAnsi="Cambria" w:cs="Cambria"/>
          <w:b/>
        </w:rPr>
        <w:t>ANUNȚ</w:t>
      </w:r>
    </w:p>
    <w:p w:rsidR="00E54C0B" w:rsidRDefault="00E228B9">
      <w:pPr>
        <w:spacing w:line="240" w:lineRule="auto"/>
        <w:ind w:firstLine="0"/>
        <w:jc w:val="center"/>
        <w:rPr>
          <w:rFonts w:ascii="Cambria" w:eastAsia="Cambria" w:hAnsi="Cambria" w:cs="Cambria"/>
          <w:b/>
        </w:rPr>
      </w:pPr>
      <w:r>
        <w:rPr>
          <w:rFonts w:ascii="Cambria" w:eastAsia="Cambria" w:hAnsi="Cambria" w:cs="Cambria"/>
          <w:b/>
        </w:rPr>
        <w:t xml:space="preserve">privind selecția studenților reprezentanți ai Universității din București </w:t>
      </w:r>
    </w:p>
    <w:p w:rsidR="00E54C0B" w:rsidRDefault="00E228B9">
      <w:pPr>
        <w:spacing w:line="240" w:lineRule="auto"/>
        <w:ind w:firstLine="0"/>
        <w:jc w:val="center"/>
        <w:rPr>
          <w:rFonts w:ascii="Cambria" w:eastAsia="Cambria" w:hAnsi="Cambria" w:cs="Cambria"/>
          <w:b/>
        </w:rPr>
      </w:pPr>
      <w:r>
        <w:rPr>
          <w:rFonts w:ascii="Cambria" w:eastAsia="Cambria" w:hAnsi="Cambria" w:cs="Cambria"/>
          <w:b/>
        </w:rPr>
        <w:t xml:space="preserve">în CIVIS Global Student Council </w:t>
      </w:r>
    </w:p>
    <w:p w:rsidR="00E54C0B" w:rsidRDefault="00E228B9">
      <w:pPr>
        <w:spacing w:line="240" w:lineRule="auto"/>
        <w:ind w:firstLine="0"/>
        <w:jc w:val="both"/>
        <w:rPr>
          <w:rFonts w:ascii="Cambria" w:eastAsia="Cambria" w:hAnsi="Cambria" w:cs="Cambria"/>
          <w:b/>
        </w:rPr>
      </w:pPr>
      <w:r>
        <w:rPr>
          <w:rFonts w:ascii="Cambria" w:eastAsia="Cambria" w:hAnsi="Cambria" w:cs="Cambria"/>
          <w:b/>
        </w:rPr>
        <w:t xml:space="preserve">Introducere </w:t>
      </w:r>
    </w:p>
    <w:p w:rsidR="00E54C0B" w:rsidRDefault="00E228B9">
      <w:pPr>
        <w:spacing w:line="240" w:lineRule="auto"/>
        <w:ind w:firstLine="0"/>
        <w:jc w:val="both"/>
        <w:rPr>
          <w:rFonts w:ascii="Cambria" w:eastAsia="Cambria" w:hAnsi="Cambria" w:cs="Cambria"/>
        </w:rPr>
      </w:pPr>
      <w:r>
        <w:rPr>
          <w:rFonts w:ascii="Cambria" w:eastAsia="Cambria" w:hAnsi="Cambria" w:cs="Cambria"/>
        </w:rPr>
        <w:t xml:space="preserve">Prezentul anunț a fost elaborat în vederea selectării studenților reprezentanți ai Universității din București în structura </w:t>
      </w:r>
      <w:r>
        <w:rPr>
          <w:rFonts w:ascii="Cambria" w:eastAsia="Cambria" w:hAnsi="Cambria" w:cs="Cambria"/>
          <w:b/>
        </w:rPr>
        <w:t>„CIVIS Global Student Council”</w:t>
      </w:r>
      <w:r>
        <w:rPr>
          <w:rFonts w:ascii="Cambria" w:eastAsia="Cambria" w:hAnsi="Cambria" w:cs="Cambria"/>
        </w:rPr>
        <w:t xml:space="preserve">. </w:t>
      </w:r>
    </w:p>
    <w:p w:rsidR="00E54C0B" w:rsidRDefault="00E228B9">
      <w:pPr>
        <w:spacing w:line="240" w:lineRule="auto"/>
        <w:ind w:firstLine="0"/>
        <w:jc w:val="both"/>
        <w:rPr>
          <w:rFonts w:ascii="Cambria" w:eastAsia="Cambria" w:hAnsi="Cambria" w:cs="Cambria"/>
          <w:b/>
        </w:rPr>
      </w:pPr>
      <w:r>
        <w:rPr>
          <w:rFonts w:ascii="Cambria" w:eastAsia="Cambria" w:hAnsi="Cambria" w:cs="Cambria"/>
          <w:b/>
        </w:rPr>
        <w:t xml:space="preserve">Scurtă descriere </w:t>
      </w:r>
    </w:p>
    <w:p w:rsidR="00E54C0B" w:rsidRDefault="00E228B9">
      <w:pPr>
        <w:spacing w:line="240" w:lineRule="auto"/>
        <w:ind w:firstLine="0"/>
        <w:jc w:val="both"/>
        <w:rPr>
          <w:rFonts w:ascii="Cambria" w:eastAsia="Cambria" w:hAnsi="Cambria" w:cs="Cambria"/>
        </w:rPr>
      </w:pPr>
      <w:r>
        <w:rPr>
          <w:rFonts w:ascii="Cambria" w:eastAsia="Cambria" w:hAnsi="Cambria" w:cs="Cambria"/>
        </w:rPr>
        <w:t xml:space="preserve">Universitatea din București este beneficiar în cadrul proiectului </w:t>
      </w:r>
      <w:r>
        <w:rPr>
          <w:rFonts w:ascii="Cambria" w:eastAsia="Cambria" w:hAnsi="Cambria" w:cs="Cambria"/>
          <w:b/>
        </w:rPr>
        <w:t>CIVIS, a European Civic University</w:t>
      </w:r>
      <w:r>
        <w:rPr>
          <w:rFonts w:ascii="Cambria" w:eastAsia="Cambria" w:hAnsi="Cambria" w:cs="Cambria"/>
        </w:rPr>
        <w:t xml:space="preserve"> (nr. proiect 101089983-ERASMUS-EDU-2022-EUR-UNIV-1). Proiectul este implementat pe o durată de 4 ani, ce</w:t>
      </w:r>
      <w:r>
        <w:rPr>
          <w:rFonts w:ascii="Cambria" w:eastAsia="Cambria" w:hAnsi="Cambria" w:cs="Cambria"/>
        </w:rPr>
        <w:t xml:space="preserve">l mult până la data de 30 Septembrie 2026. </w:t>
      </w:r>
    </w:p>
    <w:p w:rsidR="00E54C0B" w:rsidRDefault="00E228B9">
      <w:pPr>
        <w:spacing w:line="240" w:lineRule="auto"/>
        <w:ind w:firstLine="0"/>
        <w:jc w:val="both"/>
        <w:rPr>
          <w:rFonts w:ascii="Cambria" w:eastAsia="Cambria" w:hAnsi="Cambria" w:cs="Cambria"/>
        </w:rPr>
      </w:pPr>
      <w:r>
        <w:rPr>
          <w:rFonts w:ascii="Cambria" w:eastAsia="Cambria" w:hAnsi="Cambria" w:cs="Cambria"/>
          <w:b/>
        </w:rPr>
        <w:t>„CIVIS Global Student Council”</w:t>
      </w:r>
      <w:r>
        <w:rPr>
          <w:rFonts w:ascii="Cambria" w:eastAsia="Cambria" w:hAnsi="Cambria" w:cs="Cambria"/>
        </w:rPr>
        <w:t xml:space="preserve"> este structura de reprezentare studențească în cadrul Alianței CIVIS. Responsabilitatea studenților reprezentanți este aceea de a se implica activ în activitatea structurii </w:t>
      </w:r>
      <w:r>
        <w:rPr>
          <w:rFonts w:ascii="Cambria" w:eastAsia="Cambria" w:hAnsi="Cambria" w:cs="Cambria"/>
          <w:b/>
        </w:rPr>
        <w:t>„CIVIS G</w:t>
      </w:r>
      <w:r>
        <w:rPr>
          <w:rFonts w:ascii="Cambria" w:eastAsia="Cambria" w:hAnsi="Cambria" w:cs="Cambria"/>
          <w:b/>
        </w:rPr>
        <w:t>lobal Student Council”</w:t>
      </w:r>
      <w:r>
        <w:rPr>
          <w:rFonts w:ascii="Cambria" w:eastAsia="Cambria" w:hAnsi="Cambria" w:cs="Cambria"/>
        </w:rPr>
        <w:t xml:space="preserve"> și de a reprezenta interesele studenților în structurile de guvernanță ale Alianței. </w:t>
      </w:r>
    </w:p>
    <w:p w:rsidR="00E54C0B" w:rsidRDefault="00E228B9">
      <w:pPr>
        <w:spacing w:line="240" w:lineRule="auto"/>
        <w:ind w:firstLine="0"/>
        <w:jc w:val="both"/>
        <w:rPr>
          <w:rFonts w:ascii="Cambria" w:eastAsia="Cambria" w:hAnsi="Cambria" w:cs="Cambria"/>
        </w:rPr>
      </w:pPr>
      <w:r>
        <w:rPr>
          <w:rFonts w:ascii="Cambria" w:eastAsia="Cambria" w:hAnsi="Cambria" w:cs="Cambria"/>
        </w:rPr>
        <w:t>Universitatea din București demarează procedura de selecție pentru trei poziții de studenți reprezentanți pentru studenții din Universitatea din Bu</w:t>
      </w:r>
      <w:r>
        <w:rPr>
          <w:rFonts w:ascii="Cambria" w:eastAsia="Cambria" w:hAnsi="Cambria" w:cs="Cambria"/>
        </w:rPr>
        <w:t xml:space="preserve">curești, cu valabilitate până la sfârșitul anului universitar 2024-2025. </w:t>
      </w:r>
    </w:p>
    <w:p w:rsidR="00E54C0B" w:rsidRDefault="00E228B9">
      <w:pPr>
        <w:numPr>
          <w:ilvl w:val="0"/>
          <w:numId w:val="1"/>
        </w:numPr>
        <w:pBdr>
          <w:top w:val="nil"/>
          <w:left w:val="nil"/>
          <w:bottom w:val="nil"/>
          <w:right w:val="nil"/>
          <w:between w:val="nil"/>
        </w:pBdr>
        <w:spacing w:line="240" w:lineRule="auto"/>
        <w:rPr>
          <w:rFonts w:ascii="Cambria" w:eastAsia="Cambria" w:hAnsi="Cambria" w:cs="Cambria"/>
          <w:b/>
          <w:color w:val="000000"/>
        </w:rPr>
      </w:pPr>
      <w:r>
        <w:rPr>
          <w:rFonts w:ascii="Cambria" w:eastAsia="Cambria" w:hAnsi="Cambria" w:cs="Cambria"/>
          <w:b/>
          <w:color w:val="000000"/>
        </w:rPr>
        <w:t>Calendarul selecției</w:t>
      </w:r>
    </w:p>
    <w:tbl>
      <w:tblPr>
        <w:tblStyle w:val="a"/>
        <w:tblW w:w="10065"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91"/>
        <w:gridCol w:w="6873"/>
        <w:gridCol w:w="2401"/>
      </w:tblGrid>
      <w:tr w:rsidR="00E54C0B">
        <w:trPr>
          <w:trHeight w:val="491"/>
        </w:trPr>
        <w:tc>
          <w:tcPr>
            <w:tcW w:w="791" w:type="dxa"/>
            <w:shd w:val="clear" w:color="auto" w:fill="012169"/>
            <w:vAlign w:val="center"/>
          </w:tcPr>
          <w:p w:rsidR="00E54C0B" w:rsidRDefault="00E228B9">
            <w:pPr>
              <w:jc w:val="center"/>
              <w:rPr>
                <w:rFonts w:ascii="Cambria" w:eastAsia="Cambria" w:hAnsi="Cambria" w:cs="Cambria"/>
                <w:b/>
                <w:color w:val="FFFFFF"/>
              </w:rPr>
            </w:pPr>
            <w:r>
              <w:rPr>
                <w:rFonts w:ascii="Cambria" w:eastAsia="Cambria" w:hAnsi="Cambria" w:cs="Cambria"/>
                <w:b/>
                <w:color w:val="FFFFFF"/>
              </w:rPr>
              <w:t>Etapă</w:t>
            </w:r>
          </w:p>
        </w:tc>
        <w:tc>
          <w:tcPr>
            <w:tcW w:w="6873" w:type="dxa"/>
            <w:shd w:val="clear" w:color="auto" w:fill="012169"/>
            <w:vAlign w:val="center"/>
          </w:tcPr>
          <w:p w:rsidR="00E54C0B" w:rsidRDefault="00E228B9">
            <w:pPr>
              <w:jc w:val="center"/>
              <w:rPr>
                <w:rFonts w:ascii="Cambria" w:eastAsia="Cambria" w:hAnsi="Cambria" w:cs="Cambria"/>
                <w:b/>
                <w:color w:val="FFFFFF"/>
              </w:rPr>
            </w:pPr>
            <w:r>
              <w:rPr>
                <w:rFonts w:ascii="Cambria" w:eastAsia="Cambria" w:hAnsi="Cambria" w:cs="Cambria"/>
                <w:b/>
                <w:color w:val="FFFFFF"/>
              </w:rPr>
              <w:t>Descriere</w:t>
            </w:r>
          </w:p>
        </w:tc>
        <w:tc>
          <w:tcPr>
            <w:tcW w:w="2401" w:type="dxa"/>
            <w:shd w:val="clear" w:color="auto" w:fill="012169"/>
            <w:vAlign w:val="center"/>
          </w:tcPr>
          <w:p w:rsidR="00E54C0B" w:rsidRDefault="00E228B9">
            <w:pPr>
              <w:jc w:val="center"/>
              <w:rPr>
                <w:rFonts w:ascii="Cambria" w:eastAsia="Cambria" w:hAnsi="Cambria" w:cs="Cambria"/>
                <w:b/>
                <w:color w:val="FFFFFF"/>
              </w:rPr>
            </w:pPr>
            <w:r>
              <w:rPr>
                <w:rFonts w:ascii="Cambria" w:eastAsia="Cambria" w:hAnsi="Cambria" w:cs="Cambria"/>
                <w:b/>
                <w:color w:val="FFFFFF"/>
              </w:rPr>
              <w:t>Perioadă</w:t>
            </w:r>
          </w:p>
        </w:tc>
      </w:tr>
      <w:tr w:rsidR="00E54C0B">
        <w:tc>
          <w:tcPr>
            <w:tcW w:w="791" w:type="dxa"/>
            <w:vAlign w:val="center"/>
          </w:tcPr>
          <w:p w:rsidR="00E54C0B" w:rsidRDefault="00E228B9">
            <w:pPr>
              <w:jc w:val="center"/>
              <w:rPr>
                <w:rFonts w:ascii="Cambria" w:eastAsia="Cambria" w:hAnsi="Cambria" w:cs="Cambria"/>
                <w:b/>
              </w:rPr>
            </w:pPr>
            <w:r>
              <w:rPr>
                <w:rFonts w:ascii="Cambria" w:eastAsia="Cambria" w:hAnsi="Cambria" w:cs="Cambria"/>
                <w:b/>
              </w:rPr>
              <w:t>1.</w:t>
            </w:r>
          </w:p>
        </w:tc>
        <w:tc>
          <w:tcPr>
            <w:tcW w:w="6873" w:type="dxa"/>
          </w:tcPr>
          <w:p w:rsidR="00E54C0B" w:rsidRDefault="00E228B9">
            <w:pPr>
              <w:jc w:val="both"/>
              <w:rPr>
                <w:rFonts w:ascii="Cambria" w:eastAsia="Cambria" w:hAnsi="Cambria" w:cs="Cambria"/>
              </w:rPr>
            </w:pPr>
            <w:r>
              <w:rPr>
                <w:rFonts w:ascii="Cambria" w:eastAsia="Cambria" w:hAnsi="Cambria" w:cs="Cambria"/>
              </w:rPr>
              <w:t>Publicarea anunțului privind organizarea concursului pe website</w:t>
            </w:r>
          </w:p>
        </w:tc>
        <w:tc>
          <w:tcPr>
            <w:tcW w:w="2401" w:type="dxa"/>
            <w:vAlign w:val="center"/>
          </w:tcPr>
          <w:p w:rsidR="00E54C0B" w:rsidRDefault="00E228B9">
            <w:pPr>
              <w:jc w:val="center"/>
              <w:rPr>
                <w:rFonts w:ascii="Cambria" w:eastAsia="Cambria" w:hAnsi="Cambria" w:cs="Cambria"/>
              </w:rPr>
            </w:pPr>
            <w:r>
              <w:rPr>
                <w:rFonts w:ascii="Cambria" w:eastAsia="Cambria" w:hAnsi="Cambria" w:cs="Cambria"/>
              </w:rPr>
              <w:t>1.11.2024</w:t>
            </w:r>
          </w:p>
        </w:tc>
      </w:tr>
      <w:tr w:rsidR="00E54C0B">
        <w:tc>
          <w:tcPr>
            <w:tcW w:w="791" w:type="dxa"/>
            <w:shd w:val="clear" w:color="auto" w:fill="D9E2F3"/>
            <w:vAlign w:val="center"/>
          </w:tcPr>
          <w:p w:rsidR="00E54C0B" w:rsidRDefault="00E228B9">
            <w:pPr>
              <w:jc w:val="center"/>
              <w:rPr>
                <w:rFonts w:ascii="Cambria" w:eastAsia="Cambria" w:hAnsi="Cambria" w:cs="Cambria"/>
                <w:b/>
              </w:rPr>
            </w:pPr>
            <w:r>
              <w:rPr>
                <w:rFonts w:ascii="Cambria" w:eastAsia="Cambria" w:hAnsi="Cambria" w:cs="Cambria"/>
                <w:b/>
              </w:rPr>
              <w:t>2.</w:t>
            </w:r>
          </w:p>
        </w:tc>
        <w:tc>
          <w:tcPr>
            <w:tcW w:w="6873" w:type="dxa"/>
            <w:shd w:val="clear" w:color="auto" w:fill="D9E2F3"/>
          </w:tcPr>
          <w:p w:rsidR="00E54C0B" w:rsidRDefault="00E228B9">
            <w:pPr>
              <w:jc w:val="both"/>
              <w:rPr>
                <w:rFonts w:ascii="Cambria" w:eastAsia="Cambria" w:hAnsi="Cambria" w:cs="Cambria"/>
              </w:rPr>
            </w:pPr>
            <w:r>
              <w:rPr>
                <w:rFonts w:ascii="Cambria" w:eastAsia="Cambria" w:hAnsi="Cambria" w:cs="Cambria"/>
              </w:rPr>
              <w:t>Depunerea dosarelor de concurs ale candidaților prin formular online și verificarea documentelor din dosar</w:t>
            </w:r>
          </w:p>
        </w:tc>
        <w:tc>
          <w:tcPr>
            <w:tcW w:w="2401" w:type="dxa"/>
            <w:shd w:val="clear" w:color="auto" w:fill="D9E2F3"/>
            <w:vAlign w:val="center"/>
          </w:tcPr>
          <w:p w:rsidR="00E54C0B" w:rsidRDefault="00E228B9">
            <w:pPr>
              <w:jc w:val="center"/>
              <w:rPr>
                <w:rFonts w:ascii="Cambria" w:eastAsia="Cambria" w:hAnsi="Cambria" w:cs="Cambria"/>
              </w:rPr>
            </w:pPr>
            <w:r>
              <w:rPr>
                <w:rFonts w:ascii="Cambria" w:eastAsia="Cambria" w:hAnsi="Cambria" w:cs="Cambria"/>
              </w:rPr>
              <w:t>1.11.2024-19.11.2024</w:t>
            </w:r>
          </w:p>
        </w:tc>
      </w:tr>
      <w:tr w:rsidR="00E54C0B">
        <w:tc>
          <w:tcPr>
            <w:tcW w:w="791" w:type="dxa"/>
            <w:vAlign w:val="center"/>
          </w:tcPr>
          <w:p w:rsidR="00E54C0B" w:rsidRDefault="00E228B9">
            <w:pPr>
              <w:jc w:val="center"/>
              <w:rPr>
                <w:rFonts w:ascii="Cambria" w:eastAsia="Cambria" w:hAnsi="Cambria" w:cs="Cambria"/>
                <w:b/>
              </w:rPr>
            </w:pPr>
            <w:r>
              <w:rPr>
                <w:rFonts w:ascii="Cambria" w:eastAsia="Cambria" w:hAnsi="Cambria" w:cs="Cambria"/>
                <w:b/>
              </w:rPr>
              <w:t>3.</w:t>
            </w:r>
          </w:p>
        </w:tc>
        <w:tc>
          <w:tcPr>
            <w:tcW w:w="6873" w:type="dxa"/>
          </w:tcPr>
          <w:p w:rsidR="00E54C0B" w:rsidRDefault="00E228B9">
            <w:pPr>
              <w:jc w:val="both"/>
              <w:rPr>
                <w:rFonts w:ascii="Cambria" w:eastAsia="Cambria" w:hAnsi="Cambria" w:cs="Cambria"/>
              </w:rPr>
            </w:pPr>
            <w:r>
              <w:rPr>
                <w:rFonts w:ascii="Cambria" w:eastAsia="Cambria" w:hAnsi="Cambria" w:cs="Cambria"/>
              </w:rPr>
              <w:t>Evaluarea dosarelor de candidatură</w:t>
            </w:r>
          </w:p>
        </w:tc>
        <w:tc>
          <w:tcPr>
            <w:tcW w:w="2401" w:type="dxa"/>
            <w:vAlign w:val="center"/>
          </w:tcPr>
          <w:p w:rsidR="00E54C0B" w:rsidRDefault="00E228B9">
            <w:pPr>
              <w:jc w:val="center"/>
              <w:rPr>
                <w:rFonts w:ascii="Cambria" w:eastAsia="Cambria" w:hAnsi="Cambria" w:cs="Cambria"/>
              </w:rPr>
            </w:pPr>
            <w:r>
              <w:rPr>
                <w:rFonts w:ascii="Cambria" w:eastAsia="Cambria" w:hAnsi="Cambria" w:cs="Cambria"/>
              </w:rPr>
              <w:t>20.11.2024-</w:t>
            </w:r>
          </w:p>
          <w:p w:rsidR="00E54C0B" w:rsidRDefault="00E228B9">
            <w:pPr>
              <w:jc w:val="center"/>
              <w:rPr>
                <w:rFonts w:ascii="Cambria" w:eastAsia="Cambria" w:hAnsi="Cambria" w:cs="Cambria"/>
              </w:rPr>
            </w:pPr>
            <w:r>
              <w:rPr>
                <w:rFonts w:ascii="Cambria" w:eastAsia="Cambria" w:hAnsi="Cambria" w:cs="Cambria"/>
              </w:rPr>
              <w:t>22.11.2024</w:t>
            </w:r>
          </w:p>
        </w:tc>
      </w:tr>
      <w:tr w:rsidR="00E54C0B">
        <w:tc>
          <w:tcPr>
            <w:tcW w:w="791" w:type="dxa"/>
            <w:shd w:val="clear" w:color="auto" w:fill="D9E2F3"/>
            <w:vAlign w:val="center"/>
          </w:tcPr>
          <w:p w:rsidR="00E54C0B" w:rsidRDefault="00E228B9">
            <w:pPr>
              <w:jc w:val="center"/>
              <w:rPr>
                <w:rFonts w:ascii="Cambria" w:eastAsia="Cambria" w:hAnsi="Cambria" w:cs="Cambria"/>
                <w:b/>
              </w:rPr>
            </w:pPr>
            <w:r>
              <w:rPr>
                <w:rFonts w:ascii="Cambria" w:eastAsia="Cambria" w:hAnsi="Cambria" w:cs="Cambria"/>
                <w:b/>
              </w:rPr>
              <w:t>4.</w:t>
            </w:r>
          </w:p>
        </w:tc>
        <w:tc>
          <w:tcPr>
            <w:tcW w:w="6873" w:type="dxa"/>
            <w:shd w:val="clear" w:color="auto" w:fill="D9E2F3"/>
          </w:tcPr>
          <w:p w:rsidR="00E54C0B" w:rsidRDefault="00E228B9">
            <w:pPr>
              <w:jc w:val="both"/>
              <w:rPr>
                <w:rFonts w:ascii="Cambria" w:eastAsia="Cambria" w:hAnsi="Cambria" w:cs="Cambria"/>
              </w:rPr>
            </w:pPr>
            <w:r>
              <w:rPr>
                <w:rFonts w:ascii="Cambria" w:eastAsia="Cambria" w:hAnsi="Cambria" w:cs="Cambria"/>
              </w:rPr>
              <w:t>Afișarea rezultatelor evaluării dosarelor (Admis/Respins).</w:t>
            </w:r>
          </w:p>
        </w:tc>
        <w:tc>
          <w:tcPr>
            <w:tcW w:w="2401" w:type="dxa"/>
            <w:shd w:val="clear" w:color="auto" w:fill="D9E2F3"/>
            <w:vAlign w:val="center"/>
          </w:tcPr>
          <w:p w:rsidR="00E54C0B" w:rsidRDefault="00E228B9">
            <w:pPr>
              <w:jc w:val="center"/>
              <w:rPr>
                <w:rFonts w:ascii="Cambria" w:eastAsia="Cambria" w:hAnsi="Cambria" w:cs="Cambria"/>
              </w:rPr>
            </w:pPr>
            <w:r>
              <w:rPr>
                <w:rFonts w:ascii="Cambria" w:eastAsia="Cambria" w:hAnsi="Cambria" w:cs="Cambria"/>
              </w:rPr>
              <w:t>25.11.2024</w:t>
            </w:r>
          </w:p>
        </w:tc>
      </w:tr>
      <w:tr w:rsidR="00E54C0B">
        <w:tc>
          <w:tcPr>
            <w:tcW w:w="791" w:type="dxa"/>
            <w:shd w:val="clear" w:color="auto" w:fill="auto"/>
            <w:vAlign w:val="center"/>
          </w:tcPr>
          <w:p w:rsidR="00E54C0B" w:rsidRDefault="00E228B9">
            <w:pPr>
              <w:jc w:val="center"/>
              <w:rPr>
                <w:rFonts w:ascii="Cambria" w:eastAsia="Cambria" w:hAnsi="Cambria" w:cs="Cambria"/>
                <w:b/>
              </w:rPr>
            </w:pPr>
            <w:r>
              <w:rPr>
                <w:rFonts w:ascii="Cambria" w:eastAsia="Cambria" w:hAnsi="Cambria" w:cs="Cambria"/>
                <w:b/>
              </w:rPr>
              <w:t>5.</w:t>
            </w:r>
          </w:p>
        </w:tc>
        <w:tc>
          <w:tcPr>
            <w:tcW w:w="6873" w:type="dxa"/>
            <w:shd w:val="clear" w:color="auto" w:fill="auto"/>
            <w:vAlign w:val="center"/>
          </w:tcPr>
          <w:p w:rsidR="00E54C0B" w:rsidRDefault="00E228B9">
            <w:pPr>
              <w:jc w:val="both"/>
              <w:rPr>
                <w:rFonts w:ascii="Cambria" w:eastAsia="Cambria" w:hAnsi="Cambria" w:cs="Cambria"/>
              </w:rPr>
            </w:pPr>
            <w:r>
              <w:rPr>
                <w:rFonts w:ascii="Cambria" w:eastAsia="Cambria" w:hAnsi="Cambria" w:cs="Cambria"/>
              </w:rPr>
              <w:t>Susținerea interviurilor</w:t>
            </w:r>
            <w:r>
              <w:rPr>
                <w:rFonts w:ascii="Cambria" w:eastAsia="Cambria" w:hAnsi="Cambria" w:cs="Cambria"/>
                <w:vertAlign w:val="superscript"/>
              </w:rPr>
              <w:t>*</w:t>
            </w:r>
          </w:p>
        </w:tc>
        <w:tc>
          <w:tcPr>
            <w:tcW w:w="2401" w:type="dxa"/>
            <w:shd w:val="clear" w:color="auto" w:fill="auto"/>
            <w:vAlign w:val="center"/>
          </w:tcPr>
          <w:p w:rsidR="00E54C0B" w:rsidRDefault="00E228B9">
            <w:pPr>
              <w:jc w:val="center"/>
              <w:rPr>
                <w:rFonts w:ascii="Cambria" w:eastAsia="Cambria" w:hAnsi="Cambria" w:cs="Cambria"/>
              </w:rPr>
            </w:pPr>
            <w:r>
              <w:rPr>
                <w:rFonts w:ascii="Cambria" w:eastAsia="Cambria" w:hAnsi="Cambria" w:cs="Cambria"/>
              </w:rPr>
              <w:t xml:space="preserve">27.11.2024 </w:t>
            </w:r>
            <w:r>
              <w:rPr>
                <w:rFonts w:ascii="Cambria" w:eastAsia="Cambria" w:hAnsi="Cambria" w:cs="Cambria"/>
              </w:rPr>
              <w:br/>
              <w:t>intervalul orar 14-16</w:t>
            </w:r>
            <w:r>
              <w:rPr>
                <w:rFonts w:ascii="Cambria" w:eastAsia="Cambria" w:hAnsi="Cambria" w:cs="Cambria"/>
              </w:rPr>
              <w:br/>
              <w:t>locația va fi anunțată ulterior</w:t>
            </w:r>
          </w:p>
        </w:tc>
      </w:tr>
      <w:tr w:rsidR="00E54C0B">
        <w:tc>
          <w:tcPr>
            <w:tcW w:w="791" w:type="dxa"/>
            <w:shd w:val="clear" w:color="auto" w:fill="D9E2F3"/>
            <w:vAlign w:val="center"/>
          </w:tcPr>
          <w:p w:rsidR="00E54C0B" w:rsidRDefault="00E228B9">
            <w:pPr>
              <w:jc w:val="center"/>
              <w:rPr>
                <w:rFonts w:ascii="Cambria" w:eastAsia="Cambria" w:hAnsi="Cambria" w:cs="Cambria"/>
                <w:b/>
              </w:rPr>
            </w:pPr>
            <w:r>
              <w:rPr>
                <w:rFonts w:ascii="Cambria" w:eastAsia="Cambria" w:hAnsi="Cambria" w:cs="Cambria"/>
                <w:b/>
              </w:rPr>
              <w:t>6.</w:t>
            </w:r>
          </w:p>
        </w:tc>
        <w:tc>
          <w:tcPr>
            <w:tcW w:w="6873" w:type="dxa"/>
            <w:shd w:val="clear" w:color="auto" w:fill="D9E2F3"/>
          </w:tcPr>
          <w:p w:rsidR="00E54C0B" w:rsidRDefault="00E228B9">
            <w:pPr>
              <w:jc w:val="both"/>
              <w:rPr>
                <w:rFonts w:ascii="Cambria" w:eastAsia="Cambria" w:hAnsi="Cambria" w:cs="Cambria"/>
              </w:rPr>
            </w:pPr>
            <w:r>
              <w:rPr>
                <w:rFonts w:ascii="Cambria" w:eastAsia="Cambria" w:hAnsi="Cambria" w:cs="Cambria"/>
              </w:rPr>
              <w:t>Afișarea rezultatelor</w:t>
            </w:r>
          </w:p>
        </w:tc>
        <w:tc>
          <w:tcPr>
            <w:tcW w:w="2401" w:type="dxa"/>
            <w:shd w:val="clear" w:color="auto" w:fill="D9E2F3"/>
            <w:vAlign w:val="center"/>
          </w:tcPr>
          <w:p w:rsidR="00E54C0B" w:rsidRDefault="00E228B9">
            <w:pPr>
              <w:jc w:val="center"/>
              <w:rPr>
                <w:rFonts w:ascii="Cambria" w:eastAsia="Cambria" w:hAnsi="Cambria" w:cs="Cambria"/>
              </w:rPr>
            </w:pPr>
            <w:r>
              <w:rPr>
                <w:rFonts w:ascii="Cambria" w:eastAsia="Cambria" w:hAnsi="Cambria" w:cs="Cambria"/>
              </w:rPr>
              <w:t>4.12.2024</w:t>
            </w:r>
          </w:p>
        </w:tc>
      </w:tr>
    </w:tbl>
    <w:p w:rsidR="00E54C0B" w:rsidRDefault="00E54C0B">
      <w:pPr>
        <w:spacing w:line="240" w:lineRule="auto"/>
        <w:ind w:firstLine="0"/>
        <w:rPr>
          <w:rFonts w:ascii="Cambria" w:eastAsia="Cambria" w:hAnsi="Cambria" w:cs="Cambria"/>
        </w:rPr>
      </w:pPr>
    </w:p>
    <w:p w:rsidR="00E54C0B" w:rsidRDefault="00E54C0B">
      <w:pPr>
        <w:spacing w:line="240" w:lineRule="auto"/>
        <w:ind w:firstLine="0"/>
        <w:rPr>
          <w:rFonts w:ascii="Cambria" w:eastAsia="Cambria" w:hAnsi="Cambria" w:cs="Cambria"/>
        </w:rPr>
      </w:pPr>
    </w:p>
    <w:p w:rsidR="00E54C0B" w:rsidRDefault="00E54C0B">
      <w:pPr>
        <w:spacing w:line="240" w:lineRule="auto"/>
        <w:ind w:firstLine="0"/>
        <w:rPr>
          <w:rFonts w:ascii="Cambria" w:eastAsia="Cambria" w:hAnsi="Cambria" w:cs="Cambria"/>
        </w:rPr>
      </w:pPr>
    </w:p>
    <w:p w:rsidR="00E54C0B" w:rsidRDefault="00E54C0B">
      <w:pPr>
        <w:spacing w:line="240" w:lineRule="auto"/>
        <w:ind w:firstLine="0"/>
        <w:rPr>
          <w:rFonts w:ascii="Cambria" w:eastAsia="Cambria" w:hAnsi="Cambria" w:cs="Cambria"/>
        </w:rPr>
      </w:pPr>
    </w:p>
    <w:p w:rsidR="00E54C0B" w:rsidRDefault="00E228B9">
      <w:pPr>
        <w:numPr>
          <w:ilvl w:val="0"/>
          <w:numId w:val="1"/>
        </w:numPr>
        <w:pBdr>
          <w:top w:val="nil"/>
          <w:left w:val="nil"/>
          <w:bottom w:val="nil"/>
          <w:right w:val="nil"/>
          <w:between w:val="nil"/>
        </w:pBdr>
        <w:spacing w:after="0" w:line="240" w:lineRule="auto"/>
        <w:rPr>
          <w:rFonts w:ascii="Cambria" w:eastAsia="Cambria" w:hAnsi="Cambria" w:cs="Cambria"/>
          <w:b/>
          <w:color w:val="000000"/>
        </w:rPr>
      </w:pPr>
      <w:r>
        <w:rPr>
          <w:rFonts w:ascii="Cambria" w:eastAsia="Cambria" w:hAnsi="Cambria" w:cs="Cambria"/>
          <w:b/>
          <w:color w:val="000000"/>
        </w:rPr>
        <w:t>Pozițiile vacante și profilul candidatului</w:t>
      </w:r>
    </w:p>
    <w:p w:rsidR="00E54C0B" w:rsidRDefault="00E54C0B">
      <w:pPr>
        <w:pBdr>
          <w:top w:val="nil"/>
          <w:left w:val="nil"/>
          <w:bottom w:val="nil"/>
          <w:right w:val="nil"/>
          <w:between w:val="nil"/>
        </w:pBdr>
        <w:spacing w:after="0" w:line="240" w:lineRule="auto"/>
        <w:ind w:left="360" w:firstLine="0"/>
        <w:rPr>
          <w:rFonts w:ascii="Cambria" w:eastAsia="Cambria" w:hAnsi="Cambria" w:cs="Cambria"/>
          <w:b/>
          <w:color w:val="000000"/>
        </w:rPr>
      </w:pPr>
    </w:p>
    <w:p w:rsidR="00E54C0B" w:rsidRDefault="00E228B9">
      <w:pPr>
        <w:pBdr>
          <w:top w:val="nil"/>
          <w:left w:val="nil"/>
          <w:bottom w:val="nil"/>
          <w:right w:val="nil"/>
          <w:between w:val="nil"/>
        </w:pBdr>
        <w:spacing w:after="0" w:line="240" w:lineRule="auto"/>
        <w:ind w:left="360" w:firstLine="0"/>
        <w:jc w:val="both"/>
        <w:rPr>
          <w:rFonts w:ascii="Cambria" w:eastAsia="Cambria" w:hAnsi="Cambria" w:cs="Cambria"/>
          <w:color w:val="000000"/>
        </w:rPr>
      </w:pPr>
      <w:r>
        <w:rPr>
          <w:rFonts w:ascii="Cambria" w:eastAsia="Cambria" w:hAnsi="Cambria" w:cs="Cambria"/>
          <w:color w:val="000000"/>
        </w:rPr>
        <w:t xml:space="preserve">Cele </w:t>
      </w:r>
      <w:r>
        <w:rPr>
          <w:rFonts w:ascii="Cambria" w:eastAsia="Cambria" w:hAnsi="Cambria" w:cs="Cambria"/>
          <w:b/>
          <w:color w:val="000000"/>
        </w:rPr>
        <w:t>trei</w:t>
      </w:r>
      <w:r>
        <w:rPr>
          <w:rFonts w:ascii="Cambria" w:eastAsia="Cambria" w:hAnsi="Cambria" w:cs="Cambria"/>
          <w:color w:val="000000"/>
        </w:rPr>
        <w:t xml:space="preserve"> poziții de </w:t>
      </w:r>
      <w:r>
        <w:rPr>
          <w:rFonts w:ascii="Cambria" w:eastAsia="Cambria" w:hAnsi="Cambria" w:cs="Cambria"/>
          <w:b/>
          <w:color w:val="000000"/>
        </w:rPr>
        <w:t>student reprezentant</w:t>
      </w:r>
      <w:r>
        <w:rPr>
          <w:rFonts w:ascii="Cambria" w:eastAsia="Cambria" w:hAnsi="Cambria" w:cs="Cambria"/>
          <w:color w:val="000000"/>
        </w:rPr>
        <w:t xml:space="preserve"> se adresează studenților înmatriculați la zi în una din facultățile din cadrul Universității din București la oricare dintre programele de studii licență, master sau doctorat. Studenții reprezentanți trebuie să aibă competențe lingvistice avansate de limb</w:t>
      </w:r>
      <w:r>
        <w:rPr>
          <w:rFonts w:ascii="Cambria" w:eastAsia="Cambria" w:hAnsi="Cambria" w:cs="Cambria"/>
          <w:color w:val="000000"/>
        </w:rPr>
        <w:t>ă engleză (minim B2 conform CEFR). Mandatul de student reprezentant are valabilitate până la finalizarea anului universitar 202</w:t>
      </w:r>
      <w:r>
        <w:rPr>
          <w:rFonts w:ascii="Cambria" w:eastAsia="Cambria" w:hAnsi="Cambria" w:cs="Cambria"/>
        </w:rPr>
        <w:t>4</w:t>
      </w:r>
      <w:r>
        <w:rPr>
          <w:rFonts w:ascii="Cambria" w:eastAsia="Cambria" w:hAnsi="Cambria" w:cs="Cambria"/>
          <w:color w:val="000000"/>
        </w:rPr>
        <w:t>-202</w:t>
      </w:r>
      <w:r>
        <w:rPr>
          <w:rFonts w:ascii="Cambria" w:eastAsia="Cambria" w:hAnsi="Cambria" w:cs="Cambria"/>
        </w:rPr>
        <w:t>5</w:t>
      </w:r>
      <w:r>
        <w:rPr>
          <w:rFonts w:ascii="Cambria" w:eastAsia="Cambria" w:hAnsi="Cambria" w:cs="Cambria"/>
          <w:color w:val="000000"/>
        </w:rPr>
        <w:t xml:space="preserve">. </w:t>
      </w:r>
    </w:p>
    <w:p w:rsidR="00E54C0B" w:rsidRDefault="00E54C0B">
      <w:pPr>
        <w:pBdr>
          <w:top w:val="nil"/>
          <w:left w:val="nil"/>
          <w:bottom w:val="nil"/>
          <w:right w:val="nil"/>
          <w:between w:val="nil"/>
        </w:pBdr>
        <w:spacing w:after="0" w:line="240" w:lineRule="auto"/>
        <w:ind w:left="360" w:firstLine="0"/>
        <w:jc w:val="both"/>
        <w:rPr>
          <w:rFonts w:ascii="Cambria" w:eastAsia="Cambria" w:hAnsi="Cambria" w:cs="Cambria"/>
          <w:color w:val="000000"/>
        </w:rPr>
      </w:pPr>
    </w:p>
    <w:p w:rsidR="00E54C0B" w:rsidRDefault="00E228B9">
      <w:pPr>
        <w:pBdr>
          <w:top w:val="nil"/>
          <w:left w:val="nil"/>
          <w:bottom w:val="nil"/>
          <w:right w:val="nil"/>
          <w:between w:val="nil"/>
        </w:pBdr>
        <w:spacing w:after="0" w:line="240" w:lineRule="auto"/>
        <w:ind w:left="360" w:firstLine="0"/>
        <w:jc w:val="both"/>
        <w:rPr>
          <w:rFonts w:ascii="Cambria" w:eastAsia="Cambria" w:hAnsi="Cambria" w:cs="Cambria"/>
          <w:color w:val="000000"/>
        </w:rPr>
      </w:pPr>
      <w:r>
        <w:rPr>
          <w:rFonts w:ascii="Cambria" w:eastAsia="Cambria" w:hAnsi="Cambria" w:cs="Cambria"/>
          <w:color w:val="000000"/>
        </w:rPr>
        <w:t>Candidatul trebuie să aibă experiență în ceea ce privește reprezentarea studențească. Competențele de comunicare, lucru</w:t>
      </w:r>
      <w:r>
        <w:rPr>
          <w:rFonts w:ascii="Cambria" w:eastAsia="Cambria" w:hAnsi="Cambria" w:cs="Cambria"/>
          <w:color w:val="000000"/>
        </w:rPr>
        <w:t xml:space="preserve"> în echipă și exprimare în public reprezintă avantaje. De asemenea, flexibilitatea și un bun management al timpului sunt calități necesare pentru ducerea la îndeplinire a sarcinilor de lucru. </w:t>
      </w:r>
    </w:p>
    <w:p w:rsidR="00E54C0B" w:rsidRDefault="00E54C0B">
      <w:pPr>
        <w:pBdr>
          <w:top w:val="nil"/>
          <w:left w:val="nil"/>
          <w:bottom w:val="nil"/>
          <w:right w:val="nil"/>
          <w:between w:val="nil"/>
        </w:pBdr>
        <w:spacing w:after="0" w:line="240" w:lineRule="auto"/>
        <w:ind w:left="360" w:firstLine="0"/>
        <w:jc w:val="both"/>
        <w:rPr>
          <w:rFonts w:ascii="Cambria" w:eastAsia="Cambria" w:hAnsi="Cambria" w:cs="Cambria"/>
          <w:color w:val="000000"/>
        </w:rPr>
      </w:pPr>
    </w:p>
    <w:p w:rsidR="00E54C0B" w:rsidRDefault="00E228B9">
      <w:pPr>
        <w:numPr>
          <w:ilvl w:val="0"/>
          <w:numId w:val="1"/>
        </w:numPr>
        <w:pBdr>
          <w:top w:val="nil"/>
          <w:left w:val="nil"/>
          <w:bottom w:val="nil"/>
          <w:right w:val="nil"/>
          <w:between w:val="nil"/>
        </w:pBdr>
        <w:spacing w:after="0" w:line="240" w:lineRule="auto"/>
        <w:jc w:val="both"/>
        <w:rPr>
          <w:rFonts w:ascii="Cambria" w:eastAsia="Cambria" w:hAnsi="Cambria" w:cs="Cambria"/>
          <w:b/>
          <w:color w:val="000000"/>
        </w:rPr>
      </w:pPr>
      <w:r>
        <w:rPr>
          <w:rFonts w:ascii="Cambria" w:eastAsia="Cambria" w:hAnsi="Cambria" w:cs="Cambria"/>
          <w:b/>
          <w:color w:val="000000"/>
        </w:rPr>
        <w:t>Oportunități și atribuții ale studenților reprezentanți</w:t>
      </w:r>
    </w:p>
    <w:p w:rsidR="00E54C0B" w:rsidRDefault="00E54C0B">
      <w:pPr>
        <w:pBdr>
          <w:top w:val="nil"/>
          <w:left w:val="nil"/>
          <w:bottom w:val="nil"/>
          <w:right w:val="nil"/>
          <w:between w:val="nil"/>
        </w:pBdr>
        <w:spacing w:after="0" w:line="240" w:lineRule="auto"/>
        <w:ind w:left="360" w:firstLine="0"/>
        <w:jc w:val="both"/>
        <w:rPr>
          <w:rFonts w:ascii="Cambria" w:eastAsia="Cambria" w:hAnsi="Cambria" w:cs="Cambria"/>
          <w:b/>
          <w:color w:val="000000"/>
        </w:rPr>
      </w:pPr>
    </w:p>
    <w:p w:rsidR="00E54C0B" w:rsidRDefault="00E228B9">
      <w:pPr>
        <w:pBdr>
          <w:top w:val="nil"/>
          <w:left w:val="nil"/>
          <w:bottom w:val="nil"/>
          <w:right w:val="nil"/>
          <w:between w:val="nil"/>
        </w:pBdr>
        <w:spacing w:after="0" w:line="240" w:lineRule="auto"/>
        <w:ind w:left="360" w:firstLine="0"/>
        <w:jc w:val="both"/>
        <w:rPr>
          <w:rFonts w:ascii="Cambria" w:eastAsia="Cambria" w:hAnsi="Cambria" w:cs="Cambria"/>
          <w:color w:val="000000"/>
        </w:rPr>
      </w:pPr>
      <w:r>
        <w:rPr>
          <w:rFonts w:ascii="Cambria" w:eastAsia="Cambria" w:hAnsi="Cambria" w:cs="Cambria"/>
          <w:color w:val="000000"/>
        </w:rPr>
        <w:t>Stude</w:t>
      </w:r>
      <w:r>
        <w:rPr>
          <w:rFonts w:ascii="Cambria" w:eastAsia="Cambria" w:hAnsi="Cambria" w:cs="Cambria"/>
          <w:color w:val="000000"/>
        </w:rPr>
        <w:t xml:space="preserve">nții reprezentanți vor avea ocazia să lucreze împreună cu ceilalți colegi într-un cadru internaționalizat și deschis dialogului. Posibilitatea de </w:t>
      </w:r>
      <w:proofErr w:type="spellStart"/>
      <w:r>
        <w:rPr>
          <w:rFonts w:ascii="Cambria" w:eastAsia="Cambria" w:hAnsi="Cambria" w:cs="Cambria"/>
          <w:color w:val="000000"/>
        </w:rPr>
        <w:t>networking</w:t>
      </w:r>
      <w:proofErr w:type="spellEnd"/>
      <w:r>
        <w:rPr>
          <w:rFonts w:ascii="Cambria" w:eastAsia="Cambria" w:hAnsi="Cambria" w:cs="Cambria"/>
          <w:color w:val="000000"/>
        </w:rPr>
        <w:t xml:space="preserve"> și deschiderea către studenți, personal academic și administrativ ce posed interese comune reprezin</w:t>
      </w:r>
      <w:r>
        <w:rPr>
          <w:rFonts w:ascii="Cambria" w:eastAsia="Cambria" w:hAnsi="Cambria" w:cs="Cambria"/>
          <w:color w:val="000000"/>
        </w:rPr>
        <w:t xml:space="preserve">tă o oportunitate de dezvoltare și creștere a colaborărilor internaționale și interdisciplinare. </w:t>
      </w:r>
    </w:p>
    <w:p w:rsidR="00E54C0B" w:rsidRDefault="00E54C0B">
      <w:pPr>
        <w:pBdr>
          <w:top w:val="nil"/>
          <w:left w:val="nil"/>
          <w:bottom w:val="nil"/>
          <w:right w:val="nil"/>
          <w:between w:val="nil"/>
        </w:pBdr>
        <w:spacing w:after="0" w:line="240" w:lineRule="auto"/>
        <w:ind w:left="360" w:firstLine="0"/>
        <w:jc w:val="both"/>
        <w:rPr>
          <w:rFonts w:ascii="Cambria" w:eastAsia="Cambria" w:hAnsi="Cambria" w:cs="Cambria"/>
          <w:color w:val="000000"/>
        </w:rPr>
      </w:pPr>
    </w:p>
    <w:p w:rsidR="00E54C0B" w:rsidRDefault="00E228B9">
      <w:pPr>
        <w:pBdr>
          <w:top w:val="nil"/>
          <w:left w:val="nil"/>
          <w:bottom w:val="nil"/>
          <w:right w:val="nil"/>
          <w:between w:val="nil"/>
        </w:pBdr>
        <w:spacing w:after="0" w:line="240" w:lineRule="auto"/>
        <w:ind w:left="360" w:firstLine="0"/>
        <w:jc w:val="both"/>
        <w:rPr>
          <w:rFonts w:ascii="Cambria" w:eastAsia="Cambria" w:hAnsi="Cambria" w:cs="Cambria"/>
          <w:color w:val="000000"/>
        </w:rPr>
      </w:pPr>
      <w:r>
        <w:rPr>
          <w:rFonts w:ascii="Cambria" w:eastAsia="Cambria" w:hAnsi="Cambria" w:cs="Cambria"/>
          <w:color w:val="000000"/>
        </w:rPr>
        <w:t xml:space="preserve">Studenții aleși să reprezinte studenții din Universitatea din București în cadrul </w:t>
      </w:r>
      <w:r>
        <w:rPr>
          <w:rFonts w:ascii="Cambria" w:eastAsia="Cambria" w:hAnsi="Cambria" w:cs="Cambria"/>
          <w:b/>
          <w:color w:val="000000"/>
        </w:rPr>
        <w:t>„CIVIS Global Student Council”</w:t>
      </w:r>
      <w:r>
        <w:rPr>
          <w:rFonts w:ascii="Cambria" w:eastAsia="Cambria" w:hAnsi="Cambria" w:cs="Cambria"/>
          <w:color w:val="000000"/>
        </w:rPr>
        <w:t xml:space="preserve"> au ca responsabilitate principală asigurarea feedback-ului în cadrul structurii prin: </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Participarea la ședințele lunare ale CIVIS Global Student Council;</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 xml:space="preserve">Oportunitatea de a participa la evenimente internaționale (ex. Global CIVIS </w:t>
      </w:r>
      <w:proofErr w:type="spellStart"/>
      <w:r>
        <w:rPr>
          <w:rFonts w:ascii="Cambria" w:eastAsia="Cambria" w:hAnsi="Cambria" w:cs="Cambria"/>
          <w:color w:val="000000"/>
        </w:rPr>
        <w:t>Days</w:t>
      </w:r>
      <w:proofErr w:type="spellEnd"/>
      <w:r>
        <w:rPr>
          <w:rFonts w:ascii="Cambria" w:eastAsia="Cambria" w:hAnsi="Cambria" w:cs="Cambria"/>
          <w:color w:val="000000"/>
        </w:rPr>
        <w:t>);</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Implicare în dezvo</w:t>
      </w:r>
      <w:r>
        <w:rPr>
          <w:rFonts w:ascii="Cambria" w:eastAsia="Cambria" w:hAnsi="Cambria" w:cs="Cambria"/>
          <w:color w:val="000000"/>
        </w:rPr>
        <w:t>ltarea și întărirea canalului  de comunicare între CIVIS și comunitatea studențească din Universitatea din București;</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Diseminarea informațiilor către membrii comunității studențești din Universitatea din București;</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Îndeplinirea responsabilităților atribuit</w:t>
      </w:r>
      <w:r>
        <w:rPr>
          <w:rFonts w:ascii="Cambria" w:eastAsia="Cambria" w:hAnsi="Cambria" w:cs="Cambria"/>
          <w:color w:val="000000"/>
        </w:rPr>
        <w:t>e în cadrul CIVIS Global Student Council;</w:t>
      </w:r>
    </w:p>
    <w:p w:rsidR="00E54C0B" w:rsidRDefault="00E228B9">
      <w:pPr>
        <w:numPr>
          <w:ilvl w:val="0"/>
          <w:numId w:val="4"/>
        </w:numPr>
        <w:pBdr>
          <w:top w:val="nil"/>
          <w:left w:val="nil"/>
          <w:bottom w:val="nil"/>
          <w:right w:val="nil"/>
          <w:between w:val="nil"/>
        </w:pBdr>
        <w:spacing w:after="0" w:line="240" w:lineRule="auto"/>
        <w:jc w:val="both"/>
        <w:rPr>
          <w:rFonts w:ascii="Cambria" w:eastAsia="Cambria" w:hAnsi="Cambria" w:cs="Cambria"/>
          <w:color w:val="000000"/>
        </w:rPr>
      </w:pPr>
      <w:r>
        <w:rPr>
          <w:rFonts w:ascii="Cambria" w:eastAsia="Cambria" w:hAnsi="Cambria" w:cs="Cambria"/>
          <w:color w:val="000000"/>
        </w:rPr>
        <w:t xml:space="preserve">Participarea în cadrul activității unui </w:t>
      </w:r>
      <w:proofErr w:type="spellStart"/>
      <w:r>
        <w:rPr>
          <w:rFonts w:ascii="Cambria" w:eastAsia="Cambria" w:hAnsi="Cambria" w:cs="Cambria"/>
          <w:color w:val="000000"/>
        </w:rPr>
        <w:t>Working</w:t>
      </w:r>
      <w:proofErr w:type="spellEnd"/>
      <w:r>
        <w:rPr>
          <w:rFonts w:ascii="Cambria" w:eastAsia="Cambria" w:hAnsi="Cambria" w:cs="Cambria"/>
          <w:color w:val="000000"/>
        </w:rPr>
        <w:t xml:space="preserve"> Group din cadrul CIVIS Global Student Council (Social Media WG, </w:t>
      </w:r>
      <w:proofErr w:type="spellStart"/>
      <w:r>
        <w:rPr>
          <w:rFonts w:ascii="Cambria" w:eastAsia="Cambria" w:hAnsi="Cambria" w:cs="Cambria"/>
          <w:color w:val="000000"/>
        </w:rPr>
        <w:t>Rules</w:t>
      </w:r>
      <w:proofErr w:type="spellEnd"/>
      <w:r>
        <w:rPr>
          <w:rFonts w:ascii="Cambria" w:eastAsia="Cambria" w:hAnsi="Cambria" w:cs="Cambria"/>
          <w:color w:val="000000"/>
        </w:rPr>
        <w:t xml:space="preserve"> of </w:t>
      </w:r>
      <w:proofErr w:type="spellStart"/>
      <w:r>
        <w:rPr>
          <w:rFonts w:ascii="Cambria" w:eastAsia="Cambria" w:hAnsi="Cambria" w:cs="Cambria"/>
          <w:color w:val="000000"/>
        </w:rPr>
        <w:t>Procedure</w:t>
      </w:r>
      <w:proofErr w:type="spellEnd"/>
      <w:r>
        <w:rPr>
          <w:rFonts w:ascii="Cambria" w:eastAsia="Cambria" w:hAnsi="Cambria" w:cs="Cambria"/>
          <w:color w:val="000000"/>
        </w:rPr>
        <w:t xml:space="preserve"> WG, </w:t>
      </w:r>
      <w:proofErr w:type="spellStart"/>
      <w:r>
        <w:rPr>
          <w:rFonts w:ascii="Cambria" w:eastAsia="Cambria" w:hAnsi="Cambria" w:cs="Cambria"/>
          <w:color w:val="000000"/>
        </w:rPr>
        <w:t>Internal</w:t>
      </w:r>
      <w:proofErr w:type="spellEnd"/>
      <w:r>
        <w:rPr>
          <w:rFonts w:ascii="Cambria" w:eastAsia="Cambria" w:hAnsi="Cambria" w:cs="Cambria"/>
          <w:color w:val="000000"/>
        </w:rPr>
        <w:t xml:space="preserve"> </w:t>
      </w:r>
      <w:proofErr w:type="spellStart"/>
      <w:r>
        <w:rPr>
          <w:rFonts w:ascii="Cambria" w:eastAsia="Cambria" w:hAnsi="Cambria" w:cs="Cambria"/>
          <w:color w:val="000000"/>
        </w:rPr>
        <w:t>Communication</w:t>
      </w:r>
      <w:proofErr w:type="spellEnd"/>
      <w:r>
        <w:rPr>
          <w:rFonts w:ascii="Cambria" w:eastAsia="Cambria" w:hAnsi="Cambria" w:cs="Cambria"/>
          <w:color w:val="000000"/>
        </w:rPr>
        <w:t xml:space="preserve"> WG, African </w:t>
      </w:r>
      <w:proofErr w:type="spellStart"/>
      <w:r>
        <w:rPr>
          <w:rFonts w:ascii="Cambria" w:eastAsia="Cambria" w:hAnsi="Cambria" w:cs="Cambria"/>
          <w:color w:val="000000"/>
        </w:rPr>
        <w:t>Partnership</w:t>
      </w:r>
      <w:proofErr w:type="spellEnd"/>
      <w:r>
        <w:rPr>
          <w:rFonts w:ascii="Cambria" w:eastAsia="Cambria" w:hAnsi="Cambria" w:cs="Cambria"/>
          <w:color w:val="000000"/>
        </w:rPr>
        <w:t xml:space="preserve"> WG, Student </w:t>
      </w:r>
      <w:proofErr w:type="spellStart"/>
      <w:r>
        <w:rPr>
          <w:rFonts w:ascii="Cambria" w:eastAsia="Cambria" w:hAnsi="Cambria" w:cs="Cambria"/>
          <w:color w:val="000000"/>
        </w:rPr>
        <w:t>Mobility</w:t>
      </w:r>
      <w:proofErr w:type="spellEnd"/>
      <w:r>
        <w:rPr>
          <w:rFonts w:ascii="Cambria" w:eastAsia="Cambria" w:hAnsi="Cambria" w:cs="Cambria"/>
          <w:color w:val="000000"/>
        </w:rPr>
        <w:t xml:space="preserve"> WG);</w:t>
      </w:r>
    </w:p>
    <w:p w:rsidR="00E54C0B" w:rsidRDefault="00E54C0B">
      <w:pPr>
        <w:pBdr>
          <w:top w:val="nil"/>
          <w:left w:val="nil"/>
          <w:bottom w:val="nil"/>
          <w:right w:val="nil"/>
          <w:between w:val="nil"/>
        </w:pBdr>
        <w:spacing w:after="0" w:line="240" w:lineRule="auto"/>
        <w:ind w:left="360" w:firstLine="0"/>
        <w:rPr>
          <w:rFonts w:ascii="Cambria" w:eastAsia="Cambria" w:hAnsi="Cambria" w:cs="Cambria"/>
          <w:color w:val="000000"/>
        </w:rPr>
      </w:pPr>
    </w:p>
    <w:p w:rsidR="00E54C0B" w:rsidRDefault="00E228B9">
      <w:pPr>
        <w:numPr>
          <w:ilvl w:val="0"/>
          <w:numId w:val="1"/>
        </w:numPr>
        <w:pBdr>
          <w:top w:val="nil"/>
          <w:left w:val="nil"/>
          <w:bottom w:val="nil"/>
          <w:right w:val="nil"/>
          <w:between w:val="nil"/>
        </w:pBdr>
        <w:spacing w:after="0" w:line="240" w:lineRule="auto"/>
        <w:rPr>
          <w:rFonts w:ascii="Cambria" w:eastAsia="Cambria" w:hAnsi="Cambria" w:cs="Cambria"/>
          <w:b/>
          <w:color w:val="000000"/>
        </w:rPr>
      </w:pPr>
      <w:r>
        <w:rPr>
          <w:rFonts w:ascii="Cambria" w:eastAsia="Cambria" w:hAnsi="Cambria" w:cs="Cambria"/>
          <w:b/>
          <w:color w:val="000000"/>
        </w:rPr>
        <w:t xml:space="preserve">Conținutul Dosarului </w:t>
      </w:r>
    </w:p>
    <w:p w:rsidR="00E54C0B" w:rsidRDefault="00E228B9">
      <w:pPr>
        <w:numPr>
          <w:ilvl w:val="0"/>
          <w:numId w:val="2"/>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Curriculum Vitae în format EUROPASS în limba engleză</w:t>
      </w:r>
    </w:p>
    <w:p w:rsidR="00E54C0B" w:rsidRDefault="00E228B9">
      <w:pPr>
        <w:numPr>
          <w:ilvl w:val="0"/>
          <w:numId w:val="2"/>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Carte de identitate</w:t>
      </w:r>
    </w:p>
    <w:p w:rsidR="00E54C0B" w:rsidRDefault="00E228B9">
      <w:pPr>
        <w:numPr>
          <w:ilvl w:val="0"/>
          <w:numId w:val="2"/>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 xml:space="preserve">Scrisoare de intenție </w:t>
      </w:r>
      <w:r>
        <w:rPr>
          <w:rFonts w:ascii="Cambria" w:eastAsia="Cambria" w:hAnsi="Cambria" w:cs="Cambria"/>
        </w:rPr>
        <w:t>în limba engleză</w:t>
      </w:r>
    </w:p>
    <w:p w:rsidR="00E54C0B" w:rsidRDefault="00E228B9">
      <w:pPr>
        <w:numPr>
          <w:ilvl w:val="0"/>
          <w:numId w:val="2"/>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lastRenderedPageBreak/>
        <w:t>Carnet de student vizat pentru anul universitar în curs</w:t>
      </w:r>
    </w:p>
    <w:p w:rsidR="00E54C0B" w:rsidRDefault="00E228B9">
      <w:pPr>
        <w:numPr>
          <w:ilvl w:val="0"/>
          <w:numId w:val="2"/>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 xml:space="preserve">Acte de studii: </w:t>
      </w:r>
    </w:p>
    <w:p w:rsidR="00E54C0B" w:rsidRDefault="00E228B9">
      <w:pPr>
        <w:numPr>
          <w:ilvl w:val="0"/>
          <w:numId w:val="3"/>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Diplomă de Bacalaureat – pentru studenții la prog</w:t>
      </w:r>
      <w:r>
        <w:rPr>
          <w:rFonts w:ascii="Cambria" w:eastAsia="Cambria" w:hAnsi="Cambria" w:cs="Cambria"/>
          <w:color w:val="000000"/>
        </w:rPr>
        <w:t>rame de licență;</w:t>
      </w:r>
    </w:p>
    <w:p w:rsidR="00E54C0B" w:rsidRDefault="00E228B9">
      <w:pPr>
        <w:numPr>
          <w:ilvl w:val="0"/>
          <w:numId w:val="3"/>
        </w:num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t>Diploma de Licență – pentru studenții la programe de master;</w:t>
      </w:r>
    </w:p>
    <w:p w:rsidR="00E54C0B" w:rsidRDefault="00E228B9">
      <w:pPr>
        <w:numPr>
          <w:ilvl w:val="0"/>
          <w:numId w:val="3"/>
        </w:numPr>
        <w:pBdr>
          <w:top w:val="nil"/>
          <w:left w:val="nil"/>
          <w:bottom w:val="nil"/>
          <w:right w:val="nil"/>
          <w:between w:val="nil"/>
        </w:pBdr>
        <w:spacing w:after="0" w:line="240" w:lineRule="auto"/>
        <w:rPr>
          <w:color w:val="000000"/>
        </w:rPr>
      </w:pPr>
      <w:r>
        <w:rPr>
          <w:rFonts w:ascii="Cambria" w:eastAsia="Cambria" w:hAnsi="Cambria" w:cs="Cambria"/>
          <w:color w:val="000000"/>
        </w:rPr>
        <w:t>Diplomă de Licență și Diplomă de Master – pentru studenții la programe de doctorat.</w:t>
      </w:r>
    </w:p>
    <w:p w:rsidR="00E54C0B" w:rsidRDefault="00E228B9">
      <w:pPr>
        <w:numPr>
          <w:ilvl w:val="0"/>
          <w:numId w:val="1"/>
        </w:numPr>
        <w:pBdr>
          <w:top w:val="nil"/>
          <w:left w:val="nil"/>
          <w:bottom w:val="nil"/>
          <w:right w:val="nil"/>
          <w:between w:val="nil"/>
        </w:pBdr>
        <w:spacing w:line="240" w:lineRule="auto"/>
        <w:rPr>
          <w:rFonts w:ascii="Cambria" w:eastAsia="Cambria" w:hAnsi="Cambria" w:cs="Cambria"/>
          <w:b/>
          <w:color w:val="000000"/>
        </w:rPr>
      </w:pPr>
      <w:r>
        <w:rPr>
          <w:rFonts w:ascii="Cambria" w:eastAsia="Cambria" w:hAnsi="Cambria" w:cs="Cambria"/>
          <w:b/>
          <w:color w:val="000000"/>
        </w:rPr>
        <w:t>Detalii privind depunerea dosarului</w:t>
      </w:r>
    </w:p>
    <w:p w:rsidR="00E54C0B" w:rsidRDefault="00E228B9">
      <w:pPr>
        <w:spacing w:line="240" w:lineRule="auto"/>
        <w:ind w:firstLine="0"/>
        <w:jc w:val="both"/>
        <w:rPr>
          <w:rFonts w:ascii="Cambria" w:eastAsia="Cambria" w:hAnsi="Cambria" w:cs="Cambria"/>
        </w:rPr>
      </w:pPr>
      <w:r>
        <w:rPr>
          <w:rFonts w:ascii="Cambria" w:eastAsia="Cambria" w:hAnsi="Cambria" w:cs="Cambria"/>
        </w:rPr>
        <w:t>Dosarele se depun online, prin completarea formularului (</w:t>
      </w:r>
      <w:hyperlink r:id="rId9">
        <w:r>
          <w:rPr>
            <w:rFonts w:ascii="Cambria" w:eastAsia="Cambria" w:hAnsi="Cambria" w:cs="Cambria"/>
            <w:color w:val="1155CC"/>
            <w:u w:val="single"/>
          </w:rPr>
          <w:t>aici</w:t>
        </w:r>
      </w:hyperlink>
      <w:r>
        <w:rPr>
          <w:rFonts w:ascii="Cambria" w:eastAsia="Cambria" w:hAnsi="Cambria" w:cs="Cambria"/>
        </w:rPr>
        <w:t xml:space="preserve">) și încărcarea tuturor documentelor necesare solicitate la punctul D. Termenul limită de trimitere a dosarului este </w:t>
      </w:r>
      <w:r w:rsidR="009C4398">
        <w:rPr>
          <w:b/>
          <w:bCs/>
          <w:color w:val="222222"/>
          <w:shd w:val="clear" w:color="auto" w:fill="FFFFFF"/>
        </w:rPr>
        <w:t>19 noiembrie 2024, ora 15:00</w:t>
      </w:r>
      <w:r w:rsidR="009C4398">
        <w:rPr>
          <w:color w:val="222222"/>
          <w:shd w:val="clear" w:color="auto" w:fill="FFFFFF"/>
        </w:rPr>
        <w:t>.</w:t>
      </w:r>
      <w:bookmarkStart w:id="0" w:name="_GoBack"/>
      <w:bookmarkEnd w:id="0"/>
    </w:p>
    <w:p w:rsidR="00E54C0B" w:rsidRDefault="00E54C0B">
      <w:pPr>
        <w:spacing w:line="240" w:lineRule="auto"/>
        <w:ind w:firstLine="0"/>
        <w:jc w:val="both"/>
        <w:rPr>
          <w:rFonts w:ascii="Cambria" w:eastAsia="Cambria" w:hAnsi="Cambria" w:cs="Cambria"/>
        </w:rPr>
      </w:pPr>
    </w:p>
    <w:tbl>
      <w:tblPr>
        <w:tblStyle w:val="a0"/>
        <w:tblW w:w="9350"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E54C0B">
        <w:tc>
          <w:tcPr>
            <w:tcW w:w="4675" w:type="dxa"/>
          </w:tcPr>
          <w:p w:rsidR="00E54C0B" w:rsidRDefault="00E228B9">
            <w:pPr>
              <w:jc w:val="center"/>
              <w:rPr>
                <w:rFonts w:ascii="Cambria" w:eastAsia="Cambria" w:hAnsi="Cambria" w:cs="Cambria"/>
                <w:b/>
              </w:rPr>
            </w:pPr>
            <w:r>
              <w:rPr>
                <w:rFonts w:ascii="Cambria" w:eastAsia="Cambria" w:hAnsi="Cambria" w:cs="Cambria"/>
                <w:b/>
              </w:rPr>
              <w:t>Coordonator UB pentru Alianța CIVIS,</w:t>
            </w:r>
          </w:p>
          <w:p w:rsidR="00E54C0B" w:rsidRDefault="00E228B9">
            <w:pPr>
              <w:jc w:val="center"/>
              <w:rPr>
                <w:rFonts w:ascii="Cambria" w:eastAsia="Cambria" w:hAnsi="Cambria" w:cs="Cambria"/>
                <w:b/>
              </w:rPr>
            </w:pPr>
            <w:r>
              <w:rPr>
                <w:rFonts w:ascii="Cambria" w:eastAsia="Cambria" w:hAnsi="Cambria" w:cs="Cambria"/>
                <w:b/>
              </w:rPr>
              <w:t>Conf. Univ. Dr. Sori</w:t>
            </w:r>
            <w:r>
              <w:rPr>
                <w:rFonts w:ascii="Cambria" w:eastAsia="Cambria" w:hAnsi="Cambria" w:cs="Cambria"/>
                <w:b/>
              </w:rPr>
              <w:t>n COSTREIE</w:t>
            </w:r>
          </w:p>
          <w:p w:rsidR="00E54C0B" w:rsidRDefault="00E54C0B">
            <w:pPr>
              <w:jc w:val="center"/>
              <w:rPr>
                <w:rFonts w:ascii="Cambria" w:eastAsia="Cambria" w:hAnsi="Cambria" w:cs="Cambria"/>
              </w:rPr>
            </w:pPr>
          </w:p>
        </w:tc>
        <w:tc>
          <w:tcPr>
            <w:tcW w:w="4675" w:type="dxa"/>
          </w:tcPr>
          <w:p w:rsidR="00E54C0B" w:rsidRDefault="00E228B9">
            <w:pPr>
              <w:jc w:val="center"/>
              <w:rPr>
                <w:rFonts w:ascii="Cambria" w:eastAsia="Cambria" w:hAnsi="Cambria" w:cs="Cambria"/>
                <w:b/>
              </w:rPr>
            </w:pPr>
            <w:r>
              <w:rPr>
                <w:rFonts w:ascii="Cambria" w:eastAsia="Cambria" w:hAnsi="Cambria" w:cs="Cambria"/>
                <w:b/>
              </w:rPr>
              <w:t>Coordonator Instituțional CIVIS UB,</w:t>
            </w:r>
          </w:p>
          <w:p w:rsidR="00E54C0B" w:rsidRDefault="00E228B9">
            <w:pPr>
              <w:jc w:val="center"/>
              <w:rPr>
                <w:rFonts w:ascii="Cambria" w:eastAsia="Cambria" w:hAnsi="Cambria" w:cs="Cambria"/>
                <w:b/>
              </w:rPr>
            </w:pPr>
            <w:r>
              <w:rPr>
                <w:rFonts w:ascii="Cambria" w:eastAsia="Cambria" w:hAnsi="Cambria" w:cs="Cambria"/>
                <w:b/>
              </w:rPr>
              <w:t>Raluca AMZA</w:t>
            </w:r>
          </w:p>
        </w:tc>
      </w:tr>
    </w:tbl>
    <w:p w:rsidR="00E54C0B" w:rsidRDefault="00E54C0B">
      <w:pPr>
        <w:spacing w:line="240" w:lineRule="auto"/>
        <w:ind w:firstLine="0"/>
        <w:jc w:val="both"/>
        <w:rPr>
          <w:rFonts w:ascii="Cambria" w:eastAsia="Cambria" w:hAnsi="Cambria" w:cs="Cambria"/>
        </w:rPr>
      </w:pPr>
    </w:p>
    <w:sectPr w:rsidR="00E54C0B">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8B9" w:rsidRDefault="00E228B9">
      <w:pPr>
        <w:spacing w:after="0" w:line="240" w:lineRule="auto"/>
      </w:pPr>
      <w:r>
        <w:separator/>
      </w:r>
    </w:p>
  </w:endnote>
  <w:endnote w:type="continuationSeparator" w:id="0">
    <w:p w:rsidR="00E228B9" w:rsidRDefault="00E22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8B9" w:rsidRDefault="00E228B9">
      <w:pPr>
        <w:spacing w:after="0" w:line="240" w:lineRule="auto"/>
      </w:pPr>
      <w:r>
        <w:separator/>
      </w:r>
    </w:p>
  </w:footnote>
  <w:footnote w:type="continuationSeparator" w:id="0">
    <w:p w:rsidR="00E228B9" w:rsidRDefault="00E22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C0B" w:rsidRDefault="00E228B9">
    <w:pPr>
      <w:pBdr>
        <w:top w:val="nil"/>
        <w:left w:val="nil"/>
        <w:bottom w:val="nil"/>
        <w:right w:val="nil"/>
        <w:between w:val="nil"/>
      </w:pBdr>
      <w:tabs>
        <w:tab w:val="center" w:pos="4680"/>
        <w:tab w:val="right" w:pos="9360"/>
        <w:tab w:val="right" w:pos="9026"/>
      </w:tabs>
      <w:spacing w:after="0" w:line="240" w:lineRule="auto"/>
      <w:rPr>
        <w:color w:val="000000"/>
      </w:rPr>
    </w:pPr>
    <w:r>
      <w:rPr>
        <w:noProof/>
        <w:lang w:val="en-US"/>
      </w:rPr>
      <w:drawing>
        <wp:anchor distT="0" distB="0" distL="114300" distR="114300" simplePos="0" relativeHeight="251658240" behindDoc="0" locked="0" layoutInCell="1" hidden="0" allowOverlap="1">
          <wp:simplePos x="0" y="0"/>
          <wp:positionH relativeFrom="column">
            <wp:posOffset>2047875</wp:posOffset>
          </wp:positionH>
          <wp:positionV relativeFrom="paragraph">
            <wp:posOffset>-56384</wp:posOffset>
          </wp:positionV>
          <wp:extent cx="1614488" cy="761235"/>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14488" cy="761235"/>
                  </a:xfrm>
                  <a:prstGeom prst="rect">
                    <a:avLst/>
                  </a:prstGeom>
                  <a:ln/>
                </pic:spPr>
              </pic:pic>
            </a:graphicData>
          </a:graphic>
        </wp:anchor>
      </w:drawing>
    </w:r>
  </w:p>
  <w:p w:rsidR="00E54C0B" w:rsidRDefault="00E54C0B">
    <w:pPr>
      <w:pBdr>
        <w:top w:val="nil"/>
        <w:left w:val="nil"/>
        <w:bottom w:val="nil"/>
        <w:right w:val="nil"/>
        <w:between w:val="nil"/>
      </w:pBdr>
      <w:tabs>
        <w:tab w:val="center" w:pos="4680"/>
        <w:tab w:val="right" w:pos="9360"/>
        <w:tab w:val="right" w:pos="9026"/>
      </w:tabs>
      <w:spacing w:after="0" w:line="240" w:lineRule="auto"/>
      <w:rPr>
        <w:color w:val="000000"/>
      </w:rPr>
    </w:pPr>
  </w:p>
  <w:p w:rsidR="00E54C0B" w:rsidRDefault="00E228B9">
    <w:pPr>
      <w:pBdr>
        <w:top w:val="nil"/>
        <w:left w:val="nil"/>
        <w:bottom w:val="nil"/>
        <w:right w:val="nil"/>
        <w:between w:val="nil"/>
      </w:pBdr>
      <w:tabs>
        <w:tab w:val="center" w:pos="4680"/>
        <w:tab w:val="right" w:pos="9360"/>
        <w:tab w:val="right" w:pos="9026"/>
      </w:tabs>
      <w:spacing w:after="0" w:line="240" w:lineRule="auto"/>
      <w:rPr>
        <w:color w:val="000000"/>
      </w:rPr>
    </w:pPr>
    <w:r>
      <w:rPr>
        <w:noProof/>
        <w:lang w:val="en-US"/>
      </w:rPr>
      <w:drawing>
        <wp:anchor distT="0" distB="0" distL="0" distR="0" simplePos="0" relativeHeight="251659264" behindDoc="1" locked="0" layoutInCell="1" hidden="0" allowOverlap="1">
          <wp:simplePos x="0" y="0"/>
          <wp:positionH relativeFrom="column">
            <wp:posOffset>3931920</wp:posOffset>
          </wp:positionH>
          <wp:positionV relativeFrom="paragraph">
            <wp:posOffset>13335</wp:posOffset>
          </wp:positionV>
          <wp:extent cx="1823720" cy="400050"/>
          <wp:effectExtent l="0" t="0" r="0" b="0"/>
          <wp:wrapNone/>
          <wp:docPr id="10" name="image2.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Text&#10;&#10;Description automatically generated"/>
                  <pic:cNvPicPr preferRelativeResize="0"/>
                </pic:nvPicPr>
                <pic:blipFill>
                  <a:blip r:embed="rId2"/>
                  <a:srcRect/>
                  <a:stretch>
                    <a:fillRect/>
                  </a:stretch>
                </pic:blipFill>
                <pic:spPr>
                  <a:xfrm>
                    <a:off x="0" y="0"/>
                    <a:ext cx="1823720" cy="400050"/>
                  </a:xfrm>
                  <a:prstGeom prst="rect">
                    <a:avLst/>
                  </a:prstGeom>
                  <a:ln/>
                </pic:spPr>
              </pic:pic>
            </a:graphicData>
          </a:graphic>
        </wp:anchor>
      </w:drawing>
    </w:r>
  </w:p>
  <w:p w:rsidR="00E54C0B" w:rsidRDefault="00E54C0B">
    <w:pPr>
      <w:pBdr>
        <w:top w:val="nil"/>
        <w:left w:val="nil"/>
        <w:bottom w:val="nil"/>
        <w:right w:val="nil"/>
        <w:between w:val="nil"/>
      </w:pBdr>
      <w:tabs>
        <w:tab w:val="center" w:pos="4680"/>
        <w:tab w:val="right" w:pos="9360"/>
        <w:tab w:val="right" w:pos="9026"/>
      </w:tabs>
      <w:spacing w:after="0" w:line="240" w:lineRule="auto"/>
      <w:rPr>
        <w:color w:val="000000"/>
      </w:rPr>
    </w:pPr>
  </w:p>
  <w:p w:rsidR="00E54C0B" w:rsidRDefault="00E228B9">
    <w:pPr>
      <w:pBdr>
        <w:top w:val="nil"/>
        <w:left w:val="nil"/>
        <w:bottom w:val="nil"/>
        <w:right w:val="nil"/>
        <w:between w:val="nil"/>
      </w:pBdr>
      <w:tabs>
        <w:tab w:val="center" w:pos="4680"/>
        <w:tab w:val="right" w:pos="9360"/>
        <w:tab w:val="right" w:pos="9026"/>
      </w:tabs>
      <w:spacing w:after="0" w:line="240" w:lineRule="auto"/>
      <w:rPr>
        <w:color w:val="000000"/>
      </w:rPr>
    </w:pPr>
    <w:r>
      <w:rPr>
        <w:color w:val="000000"/>
      </w:rPr>
      <w:tab/>
    </w:r>
    <w:r>
      <w:rPr>
        <w:noProof/>
        <w:lang w:val="en-US"/>
      </w:rPr>
      <w:drawing>
        <wp:anchor distT="0" distB="0" distL="114300" distR="114300" simplePos="0" relativeHeight="251660288" behindDoc="0" locked="0" layoutInCell="1" hidden="0" allowOverlap="1">
          <wp:simplePos x="0" y="0"/>
          <wp:positionH relativeFrom="column">
            <wp:posOffset>133351</wp:posOffset>
          </wp:positionH>
          <wp:positionV relativeFrom="paragraph">
            <wp:posOffset>-829044</wp:posOffset>
          </wp:positionV>
          <wp:extent cx="984250" cy="815710"/>
          <wp:effectExtent l="0" t="0" r="0" b="0"/>
          <wp:wrapNone/>
          <wp:docPr id="9" name="image4.png" descr="A logo on a black background&#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4.png" descr="A logo on a black background&#10;&#10;Description automatically generated with low confidence"/>
                  <pic:cNvPicPr preferRelativeResize="0"/>
                </pic:nvPicPr>
                <pic:blipFill>
                  <a:blip r:embed="rId3"/>
                  <a:srcRect/>
                  <a:stretch>
                    <a:fillRect/>
                  </a:stretch>
                </pic:blipFill>
                <pic:spPr>
                  <a:xfrm>
                    <a:off x="0" y="0"/>
                    <a:ext cx="984250" cy="815710"/>
                  </a:xfrm>
                  <a:prstGeom prst="rect">
                    <a:avLst/>
                  </a:prstGeom>
                  <a:ln/>
                </pic:spPr>
              </pic:pic>
            </a:graphicData>
          </a:graphic>
        </wp:anchor>
      </w:drawing>
    </w:r>
    <w:r>
      <w:rPr>
        <w:noProof/>
        <w:lang w:val="en-US"/>
      </w:rPr>
      <mc:AlternateContent>
        <mc:Choice Requires="wps">
          <w:drawing>
            <wp:anchor distT="0" distB="0" distL="114300" distR="114300" simplePos="0" relativeHeight="251661312" behindDoc="0" locked="0" layoutInCell="1" hidden="0" allowOverlap="1">
              <wp:simplePos x="0" y="0"/>
              <wp:positionH relativeFrom="column">
                <wp:posOffset>-12699</wp:posOffset>
              </wp:positionH>
              <wp:positionV relativeFrom="paragraph">
                <wp:posOffset>63500</wp:posOffset>
              </wp:positionV>
              <wp:extent cx="0" cy="12700"/>
              <wp:effectExtent l="0" t="0" r="0" b="0"/>
              <wp:wrapNone/>
              <wp:docPr id="7" name="Conector drept cu săgeată 7"/>
              <wp:cNvGraphicFramePr/>
              <a:graphic xmlns:a="http://schemas.openxmlformats.org/drawingml/2006/main">
                <a:graphicData uri="http://schemas.microsoft.com/office/word/2010/wordprocessingShape">
                  <wps:wsp>
                    <wps:cNvCnPr/>
                    <wps:spPr>
                      <a:xfrm>
                        <a:off x="2466000" y="3780000"/>
                        <a:ext cx="576000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-12699</wp:posOffset>
              </wp:positionH>
              <wp:positionV relativeFrom="paragraph">
                <wp:posOffset>63500</wp:posOffset>
              </wp:positionV>
              <wp:extent cx="0" cy="12700"/>
              <wp:effectExtent b="0" l="0" r="0" t="0"/>
              <wp:wrapNone/>
              <wp:docPr id="7" name="image3.png"/>
              <a:graphic>
                <a:graphicData uri="http://schemas.openxmlformats.org/drawingml/2006/picture">
                  <pic:pic>
                    <pic:nvPicPr>
                      <pic:cNvPr id="0" name="image3.png"/>
                      <pic:cNvPicPr preferRelativeResize="0"/>
                    </pic:nvPicPr>
                    <pic:blipFill>
                      <a:blip r:embed="rId4"/>
                      <a:srcRect/>
                      <a:stretch>
                        <a:fillRect/>
                      </a:stretch>
                    </pic:blipFill>
                    <pic:spPr>
                      <a:xfrm>
                        <a:off x="0" y="0"/>
                        <a:ext cx="0" cy="12700"/>
                      </a:xfrm>
                      <a:prstGeom prst="rect"/>
                      <a:ln/>
                    </pic:spPr>
                  </pic:pic>
                </a:graphicData>
              </a:graphic>
            </wp:anchor>
          </w:drawing>
        </mc:Fallback>
      </mc:AlternateContent>
    </w:r>
  </w:p>
  <w:p w:rsidR="00E54C0B" w:rsidRDefault="00E228B9">
    <w:pPr>
      <w:pBdr>
        <w:top w:val="nil"/>
        <w:left w:val="nil"/>
        <w:bottom w:val="nil"/>
        <w:right w:val="nil"/>
        <w:between w:val="nil"/>
      </w:pBdr>
      <w:tabs>
        <w:tab w:val="center" w:pos="4680"/>
        <w:tab w:val="right" w:pos="9360"/>
        <w:tab w:val="right" w:pos="9026"/>
      </w:tabs>
      <w:spacing w:after="0" w:line="240" w:lineRule="auto"/>
      <w:ind w:firstLine="0"/>
      <w:rPr>
        <w:rFonts w:ascii="Cambria" w:eastAsia="Cambria" w:hAnsi="Cambria" w:cs="Cambria"/>
        <w:b/>
        <w:color w:val="000000"/>
      </w:rPr>
    </w:pPr>
    <w:r>
      <w:rPr>
        <w:rFonts w:ascii="Cambria" w:eastAsia="Cambria" w:hAnsi="Cambria" w:cs="Cambria"/>
        <w:b/>
        <w:color w:val="000000"/>
      </w:rPr>
      <w:t xml:space="preserve">CIVIS – </w:t>
    </w:r>
    <w:proofErr w:type="spellStart"/>
    <w:r>
      <w:rPr>
        <w:rFonts w:ascii="Cambria" w:eastAsia="Cambria" w:hAnsi="Cambria" w:cs="Cambria"/>
        <w:b/>
        <w:color w:val="000000"/>
      </w:rPr>
      <w:t>Europe’s</w:t>
    </w:r>
    <w:proofErr w:type="spellEnd"/>
    <w:r>
      <w:rPr>
        <w:rFonts w:ascii="Cambria" w:eastAsia="Cambria" w:hAnsi="Cambria" w:cs="Cambria"/>
        <w:b/>
        <w:color w:val="000000"/>
      </w:rPr>
      <w:t xml:space="preserve"> Civic University </w:t>
    </w:r>
    <w:proofErr w:type="spellStart"/>
    <w:r>
      <w:rPr>
        <w:rFonts w:ascii="Cambria" w:eastAsia="Cambria" w:hAnsi="Cambria" w:cs="Cambria"/>
        <w:b/>
        <w:color w:val="000000"/>
      </w:rPr>
      <w:t>Alliance</w:t>
    </w:r>
    <w:proofErr w:type="spellEnd"/>
  </w:p>
  <w:p w:rsidR="00E54C0B" w:rsidRDefault="00E228B9">
    <w:pPr>
      <w:pBdr>
        <w:top w:val="nil"/>
        <w:left w:val="nil"/>
        <w:bottom w:val="nil"/>
        <w:right w:val="nil"/>
        <w:between w:val="nil"/>
      </w:pBdr>
      <w:tabs>
        <w:tab w:val="center" w:pos="4680"/>
        <w:tab w:val="right" w:pos="9360"/>
        <w:tab w:val="right" w:pos="9026"/>
      </w:tabs>
      <w:spacing w:after="240" w:line="240" w:lineRule="auto"/>
      <w:ind w:firstLine="0"/>
      <w:rPr>
        <w:i/>
        <w:color w:val="000000"/>
        <w:sz w:val="20"/>
        <w:szCs w:val="20"/>
      </w:rPr>
    </w:pPr>
    <w:r>
      <w:rPr>
        <w:rFonts w:ascii="Cambria" w:eastAsia="Cambria" w:hAnsi="Cambria" w:cs="Cambria"/>
        <w:i/>
        <w:color w:val="000000"/>
        <w:sz w:val="20"/>
        <w:szCs w:val="20"/>
      </w:rPr>
      <w:t>Nr. proiect: 101089983-ERASMUS-EDU-2022-EUR-UNIV-1</w:t>
    </w:r>
  </w:p>
  <w:p w:rsidR="00E54C0B" w:rsidRDefault="00E54C0B">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35864"/>
    <w:multiLevelType w:val="multilevel"/>
    <w:tmpl w:val="628294E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nsid w:val="446800D4"/>
    <w:multiLevelType w:val="multilevel"/>
    <w:tmpl w:val="C544511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nsid w:val="50D40DDE"/>
    <w:multiLevelType w:val="multilevel"/>
    <w:tmpl w:val="6F465188"/>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64085F2E"/>
    <w:multiLevelType w:val="multilevel"/>
    <w:tmpl w:val="59EC1428"/>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E54C0B"/>
    <w:rsid w:val="009C4398"/>
    <w:rsid w:val="00E228B9"/>
    <w:rsid w:val="00E54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o-RO" w:eastAsia="en-US" w:bidi="ar-SA"/>
      </w:rPr>
    </w:rPrDefault>
    <w:pPrDefault>
      <w:pPr>
        <w:spacing w:after="160" w:line="36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pPr>
      <w:keepNext/>
      <w:keepLines/>
      <w:spacing w:before="480" w:after="120"/>
      <w:outlineLvl w:val="0"/>
    </w:pPr>
    <w:rPr>
      <w:b/>
      <w:sz w:val="48"/>
      <w:szCs w:val="48"/>
    </w:rPr>
  </w:style>
  <w:style w:type="paragraph" w:styleId="Titlu2">
    <w:name w:val="heading 2"/>
    <w:basedOn w:val="Normal"/>
    <w:next w:val="Normal"/>
    <w:pPr>
      <w:keepNext/>
      <w:keepLines/>
      <w:spacing w:before="360" w:after="80"/>
      <w:outlineLvl w:val="1"/>
    </w:pPr>
    <w:rPr>
      <w:b/>
      <w:sz w:val="36"/>
      <w:szCs w:val="3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pPr>
      <w:keepNext/>
      <w:keepLines/>
      <w:spacing w:before="480" w:after="120"/>
    </w:pPr>
    <w:rPr>
      <w:b/>
      <w:sz w:val="72"/>
      <w:szCs w:val="72"/>
    </w:rPr>
  </w:style>
  <w:style w:type="paragraph" w:styleId="Antet">
    <w:name w:val="header"/>
    <w:basedOn w:val="Normal"/>
    <w:link w:val="AntetCaracter"/>
    <w:uiPriority w:val="99"/>
    <w:unhideWhenUsed/>
    <w:rsid w:val="00F44F6D"/>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F44F6D"/>
  </w:style>
  <w:style w:type="paragraph" w:styleId="Subsol">
    <w:name w:val="footer"/>
    <w:basedOn w:val="Normal"/>
    <w:link w:val="SubsolCaracter"/>
    <w:uiPriority w:val="99"/>
    <w:unhideWhenUsed/>
    <w:rsid w:val="00F44F6D"/>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F44F6D"/>
  </w:style>
  <w:style w:type="paragraph" w:styleId="Listparagraf">
    <w:name w:val="List Paragraph"/>
    <w:basedOn w:val="Normal"/>
    <w:uiPriority w:val="34"/>
    <w:qFormat/>
    <w:rsid w:val="007256CE"/>
    <w:pPr>
      <w:ind w:left="720"/>
      <w:contextualSpacing/>
    </w:pPr>
  </w:style>
  <w:style w:type="table" w:styleId="GrilTabel">
    <w:name w:val="Table Grid"/>
    <w:basedOn w:val="TabelNormal"/>
    <w:uiPriority w:val="39"/>
    <w:rsid w:val="007256CE"/>
    <w:pPr>
      <w:spacing w:after="0"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basedOn w:val="Fontdeparagrafimplicit"/>
    <w:uiPriority w:val="99"/>
    <w:semiHidden/>
    <w:unhideWhenUsed/>
    <w:rsid w:val="00DD45FF"/>
    <w:rPr>
      <w:sz w:val="16"/>
      <w:szCs w:val="16"/>
    </w:rPr>
  </w:style>
  <w:style w:type="paragraph" w:styleId="Textcomentariu">
    <w:name w:val="annotation text"/>
    <w:basedOn w:val="Normal"/>
    <w:link w:val="TextcomentariuCaracter"/>
    <w:uiPriority w:val="99"/>
    <w:semiHidden/>
    <w:unhideWhenUsed/>
    <w:rsid w:val="00DD45FF"/>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DD45FF"/>
    <w:rPr>
      <w:sz w:val="20"/>
      <w:szCs w:val="20"/>
    </w:rPr>
  </w:style>
  <w:style w:type="paragraph" w:styleId="SubiectComentariu">
    <w:name w:val="annotation subject"/>
    <w:basedOn w:val="Textcomentariu"/>
    <w:next w:val="Textcomentariu"/>
    <w:link w:val="SubiectComentariuCaracter"/>
    <w:uiPriority w:val="99"/>
    <w:semiHidden/>
    <w:unhideWhenUsed/>
    <w:rsid w:val="00DD45FF"/>
    <w:rPr>
      <w:b/>
      <w:bCs/>
    </w:rPr>
  </w:style>
  <w:style w:type="character" w:customStyle="1" w:styleId="SubiectComentariuCaracter">
    <w:name w:val="Subiect Comentariu Caracter"/>
    <w:basedOn w:val="TextcomentariuCaracter"/>
    <w:link w:val="SubiectComentariu"/>
    <w:uiPriority w:val="99"/>
    <w:semiHidden/>
    <w:rsid w:val="00DD45FF"/>
    <w:rPr>
      <w:b/>
      <w:bCs/>
      <w:sz w:val="20"/>
      <w:szCs w:val="20"/>
    </w:rPr>
  </w:style>
  <w:style w:type="paragraph" w:styleId="TextnBalon">
    <w:name w:val="Balloon Text"/>
    <w:basedOn w:val="Normal"/>
    <w:link w:val="TextnBalonCaracter"/>
    <w:uiPriority w:val="99"/>
    <w:semiHidden/>
    <w:unhideWhenUsed/>
    <w:rsid w:val="00DD45FF"/>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DD45FF"/>
    <w:rPr>
      <w:rFonts w:ascii="Tahoma" w:hAnsi="Tahoma" w:cs="Tahoma"/>
      <w:sz w:val="16"/>
      <w:szCs w:val="16"/>
    </w:rPr>
  </w:style>
  <w:style w:type="paragraph" w:styleId="Revizuire">
    <w:name w:val="Revision"/>
    <w:hidden/>
    <w:uiPriority w:val="99"/>
    <w:semiHidden/>
    <w:rsid w:val="00D72A1A"/>
    <w:pPr>
      <w:spacing w:after="0" w:line="240" w:lineRule="auto"/>
      <w:ind w:firstLine="0"/>
    </w:p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elNormal"/>
    <w:pPr>
      <w:spacing w:after="0" w:line="240" w:lineRule="auto"/>
      <w:ind w:firstLine="0"/>
    </w:pPr>
    <w:tblPr>
      <w:tblStyleRowBandSize w:val="1"/>
      <w:tblStyleColBandSize w:val="1"/>
    </w:tblPr>
  </w:style>
  <w:style w:type="table" w:customStyle="1" w:styleId="a0">
    <w:basedOn w:val="TabelNormal"/>
    <w:pPr>
      <w:spacing w:after="0" w:line="240" w:lineRule="auto"/>
      <w:ind w:firstLine="0"/>
    </w:pPr>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o-RO" w:eastAsia="en-US" w:bidi="ar-SA"/>
      </w:rPr>
    </w:rPrDefault>
    <w:pPrDefault>
      <w:pPr>
        <w:spacing w:after="160" w:line="36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lu1">
    <w:name w:val="heading 1"/>
    <w:basedOn w:val="Normal"/>
    <w:next w:val="Normal"/>
    <w:pPr>
      <w:keepNext/>
      <w:keepLines/>
      <w:spacing w:before="480" w:after="120"/>
      <w:outlineLvl w:val="0"/>
    </w:pPr>
    <w:rPr>
      <w:b/>
      <w:sz w:val="48"/>
      <w:szCs w:val="48"/>
    </w:rPr>
  </w:style>
  <w:style w:type="paragraph" w:styleId="Titlu2">
    <w:name w:val="heading 2"/>
    <w:basedOn w:val="Normal"/>
    <w:next w:val="Normal"/>
    <w:pPr>
      <w:keepNext/>
      <w:keepLines/>
      <w:spacing w:before="360" w:after="80"/>
      <w:outlineLvl w:val="1"/>
    </w:pPr>
    <w:rPr>
      <w:b/>
      <w:sz w:val="36"/>
      <w:szCs w:val="3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pPr>
      <w:keepNext/>
      <w:keepLines/>
      <w:spacing w:before="480" w:after="120"/>
    </w:pPr>
    <w:rPr>
      <w:b/>
      <w:sz w:val="72"/>
      <w:szCs w:val="72"/>
    </w:rPr>
  </w:style>
  <w:style w:type="paragraph" w:styleId="Antet">
    <w:name w:val="header"/>
    <w:basedOn w:val="Normal"/>
    <w:link w:val="AntetCaracter"/>
    <w:uiPriority w:val="99"/>
    <w:unhideWhenUsed/>
    <w:rsid w:val="00F44F6D"/>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F44F6D"/>
  </w:style>
  <w:style w:type="paragraph" w:styleId="Subsol">
    <w:name w:val="footer"/>
    <w:basedOn w:val="Normal"/>
    <w:link w:val="SubsolCaracter"/>
    <w:uiPriority w:val="99"/>
    <w:unhideWhenUsed/>
    <w:rsid w:val="00F44F6D"/>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F44F6D"/>
  </w:style>
  <w:style w:type="paragraph" w:styleId="Listparagraf">
    <w:name w:val="List Paragraph"/>
    <w:basedOn w:val="Normal"/>
    <w:uiPriority w:val="34"/>
    <w:qFormat/>
    <w:rsid w:val="007256CE"/>
    <w:pPr>
      <w:ind w:left="720"/>
      <w:contextualSpacing/>
    </w:pPr>
  </w:style>
  <w:style w:type="table" w:styleId="GrilTabel">
    <w:name w:val="Table Grid"/>
    <w:basedOn w:val="TabelNormal"/>
    <w:uiPriority w:val="39"/>
    <w:rsid w:val="007256CE"/>
    <w:pPr>
      <w:spacing w:after="0" w:line="240" w:lineRule="auto"/>
      <w:ind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basedOn w:val="Fontdeparagrafimplicit"/>
    <w:uiPriority w:val="99"/>
    <w:semiHidden/>
    <w:unhideWhenUsed/>
    <w:rsid w:val="00DD45FF"/>
    <w:rPr>
      <w:sz w:val="16"/>
      <w:szCs w:val="16"/>
    </w:rPr>
  </w:style>
  <w:style w:type="paragraph" w:styleId="Textcomentariu">
    <w:name w:val="annotation text"/>
    <w:basedOn w:val="Normal"/>
    <w:link w:val="TextcomentariuCaracter"/>
    <w:uiPriority w:val="99"/>
    <w:semiHidden/>
    <w:unhideWhenUsed/>
    <w:rsid w:val="00DD45FF"/>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DD45FF"/>
    <w:rPr>
      <w:sz w:val="20"/>
      <w:szCs w:val="20"/>
    </w:rPr>
  </w:style>
  <w:style w:type="paragraph" w:styleId="SubiectComentariu">
    <w:name w:val="annotation subject"/>
    <w:basedOn w:val="Textcomentariu"/>
    <w:next w:val="Textcomentariu"/>
    <w:link w:val="SubiectComentariuCaracter"/>
    <w:uiPriority w:val="99"/>
    <w:semiHidden/>
    <w:unhideWhenUsed/>
    <w:rsid w:val="00DD45FF"/>
    <w:rPr>
      <w:b/>
      <w:bCs/>
    </w:rPr>
  </w:style>
  <w:style w:type="character" w:customStyle="1" w:styleId="SubiectComentariuCaracter">
    <w:name w:val="Subiect Comentariu Caracter"/>
    <w:basedOn w:val="TextcomentariuCaracter"/>
    <w:link w:val="SubiectComentariu"/>
    <w:uiPriority w:val="99"/>
    <w:semiHidden/>
    <w:rsid w:val="00DD45FF"/>
    <w:rPr>
      <w:b/>
      <w:bCs/>
      <w:sz w:val="20"/>
      <w:szCs w:val="20"/>
    </w:rPr>
  </w:style>
  <w:style w:type="paragraph" w:styleId="TextnBalon">
    <w:name w:val="Balloon Text"/>
    <w:basedOn w:val="Normal"/>
    <w:link w:val="TextnBalonCaracter"/>
    <w:uiPriority w:val="99"/>
    <w:semiHidden/>
    <w:unhideWhenUsed/>
    <w:rsid w:val="00DD45FF"/>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DD45FF"/>
    <w:rPr>
      <w:rFonts w:ascii="Tahoma" w:hAnsi="Tahoma" w:cs="Tahoma"/>
      <w:sz w:val="16"/>
      <w:szCs w:val="16"/>
    </w:rPr>
  </w:style>
  <w:style w:type="paragraph" w:styleId="Revizuire">
    <w:name w:val="Revision"/>
    <w:hidden/>
    <w:uiPriority w:val="99"/>
    <w:semiHidden/>
    <w:rsid w:val="00D72A1A"/>
    <w:pPr>
      <w:spacing w:after="0" w:line="240" w:lineRule="auto"/>
      <w:ind w:firstLine="0"/>
    </w:p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elNormal"/>
    <w:pPr>
      <w:spacing w:after="0" w:line="240" w:lineRule="auto"/>
      <w:ind w:firstLine="0"/>
    </w:pPr>
    <w:tblPr>
      <w:tblStyleRowBandSize w:val="1"/>
      <w:tblStyleColBandSize w:val="1"/>
    </w:tblPr>
  </w:style>
  <w:style w:type="table" w:customStyle="1" w:styleId="a0">
    <w:basedOn w:val="TabelNormal"/>
    <w:pPr>
      <w:spacing w:after="0" w:line="240" w:lineRule="auto"/>
      <w:ind w:firstLine="0"/>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forms.gle/5SzVbaw2z7YozEaZ7"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poimAtN8iEp4it/4pxcWrsSprg==">CgMxLjA4AHIhMVBwcVdaemN1N1V6ZUVVSU1qOVZmeXZtT2hEV1owaW16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678</Words>
  <Characters>3865</Characters>
  <Application>Microsoft Office Word</Application>
  <DocSecurity>0</DocSecurity>
  <Lines>32</Lines>
  <Paragraphs>9</Paragraphs>
  <ScaleCrop>false</ScaleCrop>
  <Company/>
  <LinksUpToDate>false</LinksUpToDate>
  <CharactersWithSpaces>4534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ANGELO ANDI PETRE</dc:creator>
  <cp:lastModifiedBy>Aura Stan</cp:lastModifiedBy>
  <cp:revision>2</cp:revision>
  <dcterms:created xsi:type="dcterms:W3CDTF">2022-12-08T15:56:00Z</dcterms:created>
  <dcterms:modified xsi:type="dcterms:W3CDTF">2024-11-01T09:35:00Z</dcterms:modified>
</cp:coreProperties>
</file>