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026BA9" w14:textId="77777777" w:rsidR="00466B26" w:rsidRPr="009601BE" w:rsidRDefault="00466B26" w:rsidP="00C77556">
      <w:pPr>
        <w:spacing w:line="360" w:lineRule="auto"/>
        <w:rPr>
          <w:rFonts w:ascii="Times New Roman" w:hAnsi="Times New Roman" w:cs="Times New Roman"/>
          <w:b/>
          <w:bCs/>
        </w:rPr>
      </w:pPr>
    </w:p>
    <w:p w14:paraId="7ADE1A45" w14:textId="3F95F703" w:rsidR="00565C71" w:rsidRDefault="00466B26" w:rsidP="00466B26">
      <w:pPr>
        <w:spacing w:line="360" w:lineRule="auto"/>
        <w:jc w:val="center"/>
        <w:rPr>
          <w:rFonts w:ascii="Times New Roman" w:hAnsi="Times New Roman" w:cs="Times New Roman"/>
          <w:b/>
          <w:bCs/>
        </w:rPr>
      </w:pPr>
      <w:r>
        <w:rPr>
          <w:rFonts w:ascii="Times New Roman" w:hAnsi="Times New Roman" w:cs="Times New Roman"/>
          <w:b/>
          <w:bCs/>
        </w:rPr>
        <w:t>I</w:t>
      </w:r>
      <w:r w:rsidR="00F274FC" w:rsidRPr="009601BE">
        <w:rPr>
          <w:rFonts w:ascii="Times New Roman" w:hAnsi="Times New Roman" w:cs="Times New Roman"/>
          <w:b/>
          <w:bCs/>
        </w:rPr>
        <w:t>nvitație la vernisajul expoziției „Apărătorii Dreptei Credințe”</w:t>
      </w:r>
      <w:r w:rsidR="00F274FC">
        <w:rPr>
          <w:rFonts w:ascii="Times New Roman" w:hAnsi="Times New Roman" w:cs="Times New Roman"/>
          <w:b/>
          <w:bCs/>
        </w:rPr>
        <w:t xml:space="preserve"> </w:t>
      </w:r>
      <w:r>
        <w:rPr>
          <w:rFonts w:ascii="Times New Roman" w:hAnsi="Times New Roman" w:cs="Times New Roman"/>
          <w:b/>
          <w:bCs/>
        </w:rPr>
        <w:t xml:space="preserve">de la </w:t>
      </w:r>
      <w:r w:rsidRPr="009601BE">
        <w:rPr>
          <w:rFonts w:ascii="Times New Roman" w:hAnsi="Times New Roman" w:cs="Times New Roman"/>
          <w:b/>
          <w:bCs/>
        </w:rPr>
        <w:t>Muzeul Național al Satului „Dimitrie Gusti”</w:t>
      </w:r>
      <w:r>
        <w:rPr>
          <w:rFonts w:ascii="Times New Roman" w:hAnsi="Times New Roman" w:cs="Times New Roman"/>
          <w:b/>
          <w:bCs/>
        </w:rPr>
        <w:t xml:space="preserve"> organizat de studenții FTOUB UB</w:t>
      </w:r>
    </w:p>
    <w:p w14:paraId="04BEBDE0" w14:textId="77777777" w:rsidR="00C77556" w:rsidRDefault="00C77556" w:rsidP="00466B26">
      <w:pPr>
        <w:spacing w:line="360" w:lineRule="auto"/>
        <w:jc w:val="center"/>
        <w:rPr>
          <w:rFonts w:ascii="Times New Roman" w:hAnsi="Times New Roman" w:cs="Times New Roman"/>
        </w:rPr>
      </w:pPr>
    </w:p>
    <w:p w14:paraId="07DC93C4" w14:textId="77777777" w:rsidR="00565C71" w:rsidRDefault="00565C71" w:rsidP="00565C71">
      <w:pPr>
        <w:spacing w:line="360" w:lineRule="auto"/>
        <w:jc w:val="both"/>
        <w:rPr>
          <w:rFonts w:ascii="Times New Roman" w:hAnsi="Times New Roman" w:cs="Times New Roman"/>
        </w:rPr>
      </w:pPr>
      <w:r w:rsidRPr="00D85A16">
        <w:rPr>
          <w:rFonts w:ascii="Times New Roman" w:hAnsi="Times New Roman" w:cs="Times New Roman"/>
          <w:b/>
          <w:bCs/>
        </w:rPr>
        <w:t>Miercuri, 9 aprilie 2025</w:t>
      </w:r>
      <w:r w:rsidRPr="00565C71">
        <w:rPr>
          <w:rFonts w:ascii="Times New Roman" w:hAnsi="Times New Roman" w:cs="Times New Roman"/>
        </w:rPr>
        <w:t>, Facult</w:t>
      </w:r>
      <w:r>
        <w:rPr>
          <w:rFonts w:ascii="Times New Roman" w:hAnsi="Times New Roman" w:cs="Times New Roman"/>
        </w:rPr>
        <w:t>atea</w:t>
      </w:r>
      <w:r w:rsidRPr="00565C71">
        <w:rPr>
          <w:rFonts w:ascii="Times New Roman" w:hAnsi="Times New Roman" w:cs="Times New Roman"/>
        </w:rPr>
        <w:t xml:space="preserve"> de Teologie Ortodoxă „</w:t>
      </w:r>
      <w:proofErr w:type="spellStart"/>
      <w:r w:rsidRPr="00565C71">
        <w:rPr>
          <w:rFonts w:ascii="Times New Roman" w:hAnsi="Times New Roman" w:cs="Times New Roman"/>
        </w:rPr>
        <w:t>Justinian</w:t>
      </w:r>
      <w:proofErr w:type="spellEnd"/>
      <w:r w:rsidRPr="00565C71">
        <w:rPr>
          <w:rFonts w:ascii="Times New Roman" w:hAnsi="Times New Roman" w:cs="Times New Roman"/>
        </w:rPr>
        <w:t xml:space="preserve"> Patriarhul” a Universității din București și Muzeul Național al Satului „Dimitrie Gusti” invită atât membrii comunității UB, cât și publicul larg la </w:t>
      </w:r>
      <w:r w:rsidRPr="00D85A16">
        <w:rPr>
          <w:rFonts w:ascii="Times New Roman" w:hAnsi="Times New Roman" w:cs="Times New Roman"/>
          <w:b/>
          <w:bCs/>
        </w:rPr>
        <w:t>vernisajul expoziției „Apărătorii Dreptei Credințe”</w:t>
      </w:r>
      <w:r w:rsidRPr="00565C71">
        <w:rPr>
          <w:rFonts w:ascii="Times New Roman" w:hAnsi="Times New Roman" w:cs="Times New Roman"/>
        </w:rPr>
        <w:t>. Evenimentul va avea loc începând cu ora 1</w:t>
      </w:r>
      <w:r>
        <w:rPr>
          <w:rFonts w:ascii="Times New Roman" w:hAnsi="Times New Roman" w:cs="Times New Roman"/>
        </w:rPr>
        <w:t>4</w:t>
      </w:r>
      <w:r w:rsidRPr="00565C71">
        <w:rPr>
          <w:rFonts w:ascii="Times New Roman" w:hAnsi="Times New Roman" w:cs="Times New Roman"/>
        </w:rPr>
        <w:t>:00, în Sala „Gheorghe Focșa” a muzeului (</w:t>
      </w:r>
      <w:proofErr w:type="spellStart"/>
      <w:r w:rsidRPr="00565C71">
        <w:rPr>
          <w:rFonts w:ascii="Times New Roman" w:hAnsi="Times New Roman" w:cs="Times New Roman"/>
          <w:i/>
          <w:iCs/>
        </w:rPr>
        <w:t>Şos</w:t>
      </w:r>
      <w:proofErr w:type="spellEnd"/>
      <w:r w:rsidRPr="00565C71">
        <w:rPr>
          <w:rFonts w:ascii="Times New Roman" w:hAnsi="Times New Roman" w:cs="Times New Roman"/>
          <w:i/>
          <w:iCs/>
        </w:rPr>
        <w:t>. Kiseleff, nr. 28, sector 1, București</w:t>
      </w:r>
      <w:r w:rsidRPr="00565C71">
        <w:rPr>
          <w:rFonts w:ascii="Times New Roman" w:hAnsi="Times New Roman" w:cs="Times New Roman"/>
        </w:rPr>
        <w:t xml:space="preserve">). </w:t>
      </w:r>
    </w:p>
    <w:p w14:paraId="405B15E3" w14:textId="43948738" w:rsidR="00565C71" w:rsidRDefault="00565C71" w:rsidP="00565C71">
      <w:pPr>
        <w:spacing w:line="360" w:lineRule="auto"/>
        <w:jc w:val="both"/>
        <w:rPr>
          <w:rFonts w:ascii="Times New Roman" w:hAnsi="Times New Roman" w:cs="Times New Roman"/>
        </w:rPr>
      </w:pPr>
      <w:r w:rsidRPr="00565C71">
        <w:rPr>
          <w:rFonts w:ascii="Times New Roman" w:hAnsi="Times New Roman" w:cs="Times New Roman"/>
        </w:rPr>
        <w:t xml:space="preserve">Expoziția </w:t>
      </w:r>
      <w:r>
        <w:rPr>
          <w:rFonts w:ascii="Times New Roman" w:hAnsi="Times New Roman" w:cs="Times New Roman"/>
        </w:rPr>
        <w:t xml:space="preserve">este deschisă între </w:t>
      </w:r>
      <w:r w:rsidRPr="00D85A16">
        <w:rPr>
          <w:rFonts w:ascii="Times New Roman" w:hAnsi="Times New Roman" w:cs="Times New Roman"/>
          <w:b/>
          <w:bCs/>
        </w:rPr>
        <w:t>9 aprilie – 5 mai 2025</w:t>
      </w:r>
      <w:r>
        <w:rPr>
          <w:rFonts w:ascii="Times New Roman" w:hAnsi="Times New Roman" w:cs="Times New Roman"/>
        </w:rPr>
        <w:t xml:space="preserve">, de miercuri până duminică, în intervalul orar </w:t>
      </w:r>
      <w:r w:rsidRPr="00565C71">
        <w:rPr>
          <w:rFonts w:ascii="Times New Roman" w:hAnsi="Times New Roman" w:cs="Times New Roman"/>
        </w:rPr>
        <w:t>10:00 – 18:00</w:t>
      </w:r>
      <w:r w:rsidR="009601BE">
        <w:rPr>
          <w:rFonts w:ascii="Times New Roman" w:hAnsi="Times New Roman" w:cs="Times New Roman"/>
        </w:rPr>
        <w:t xml:space="preserve"> și este </w:t>
      </w:r>
      <w:r w:rsidR="009601BE" w:rsidRPr="00D85A16">
        <w:rPr>
          <w:rFonts w:ascii="Times New Roman" w:hAnsi="Times New Roman" w:cs="Times New Roman"/>
        </w:rPr>
        <w:t>dedicată sfinților militari care au luptat pentru credința ortodoxă.</w:t>
      </w:r>
    </w:p>
    <w:p w14:paraId="56D942DF" w14:textId="71879383" w:rsidR="00D85A16" w:rsidRDefault="00D85A16" w:rsidP="00565C71">
      <w:pPr>
        <w:spacing w:line="360" w:lineRule="auto"/>
        <w:jc w:val="both"/>
        <w:rPr>
          <w:rFonts w:ascii="Times New Roman" w:hAnsi="Times New Roman" w:cs="Times New Roman"/>
        </w:rPr>
      </w:pPr>
      <w:r>
        <w:rPr>
          <w:rFonts w:ascii="Times New Roman" w:hAnsi="Times New Roman" w:cs="Times New Roman"/>
        </w:rPr>
        <w:t xml:space="preserve">Lucrările expuse la Muzeul </w:t>
      </w:r>
      <w:r w:rsidRPr="00565C71">
        <w:rPr>
          <w:rFonts w:ascii="Times New Roman" w:hAnsi="Times New Roman" w:cs="Times New Roman"/>
        </w:rPr>
        <w:t>Național al Satului „Dimitrie Gusti”</w:t>
      </w:r>
      <w:r>
        <w:rPr>
          <w:rFonts w:ascii="Times New Roman" w:hAnsi="Times New Roman" w:cs="Times New Roman"/>
        </w:rPr>
        <w:t xml:space="preserve"> sunt realizate de studenții programului de studii „Artă sacră” al FTOUB UB</w:t>
      </w:r>
      <w:r w:rsidR="009601BE">
        <w:rPr>
          <w:rFonts w:ascii="Times New Roman" w:hAnsi="Times New Roman" w:cs="Times New Roman"/>
        </w:rPr>
        <w:t>,</w:t>
      </w:r>
      <w:r>
        <w:rPr>
          <w:rFonts w:ascii="Times New Roman" w:hAnsi="Times New Roman" w:cs="Times New Roman"/>
        </w:rPr>
        <w:t xml:space="preserve"> coordona</w:t>
      </w:r>
      <w:r w:rsidR="009601BE">
        <w:rPr>
          <w:rFonts w:ascii="Times New Roman" w:hAnsi="Times New Roman" w:cs="Times New Roman"/>
        </w:rPr>
        <w:t>t</w:t>
      </w:r>
      <w:r w:rsidR="003D4BE4">
        <w:rPr>
          <w:rFonts w:ascii="Times New Roman" w:hAnsi="Times New Roman" w:cs="Times New Roman"/>
        </w:rPr>
        <w:t>e</w:t>
      </w:r>
      <w:r w:rsidR="009601BE">
        <w:rPr>
          <w:rFonts w:ascii="Times New Roman" w:hAnsi="Times New Roman" w:cs="Times New Roman"/>
        </w:rPr>
        <w:t xml:space="preserve"> de</w:t>
      </w:r>
      <w:r>
        <w:rPr>
          <w:rFonts w:ascii="Times New Roman" w:hAnsi="Times New Roman" w:cs="Times New Roman"/>
        </w:rPr>
        <w:t xml:space="preserve"> </w:t>
      </w:r>
      <w:r w:rsidRPr="00D85A16">
        <w:rPr>
          <w:rFonts w:ascii="Times New Roman" w:hAnsi="Times New Roman" w:cs="Times New Roman"/>
          <w:b/>
          <w:bCs/>
        </w:rPr>
        <w:t xml:space="preserve">prof. univ. dr. Dumitru </w:t>
      </w:r>
      <w:proofErr w:type="spellStart"/>
      <w:r w:rsidRPr="00D85A16">
        <w:rPr>
          <w:rFonts w:ascii="Times New Roman" w:hAnsi="Times New Roman" w:cs="Times New Roman"/>
          <w:b/>
          <w:bCs/>
        </w:rPr>
        <w:t>Sorica</w:t>
      </w:r>
      <w:proofErr w:type="spellEnd"/>
      <w:r w:rsidR="009601BE" w:rsidRPr="009601BE">
        <w:rPr>
          <w:rFonts w:ascii="Times New Roman" w:hAnsi="Times New Roman" w:cs="Times New Roman"/>
        </w:rPr>
        <w:t>,</w:t>
      </w:r>
      <w:r w:rsidR="009601BE">
        <w:rPr>
          <w:rFonts w:ascii="Times New Roman" w:hAnsi="Times New Roman" w:cs="Times New Roman"/>
        </w:rPr>
        <w:t xml:space="preserve"> își</w:t>
      </w:r>
      <w:r w:rsidR="009601BE" w:rsidRPr="009601BE">
        <w:rPr>
          <w:rFonts w:ascii="Times New Roman" w:hAnsi="Times New Roman" w:cs="Times New Roman"/>
        </w:rPr>
        <w:t xml:space="preserve"> propune să promoveze tinerii studenți și să aducă folos publicului vizitator, care va putea admira frumusețea lumii duhovnicești, ilustrată prin pictura pe pânză, lucrările de icoane pe sticlă, lemn, frescă sau mozaicuri.</w:t>
      </w:r>
    </w:p>
    <w:p w14:paraId="2D417BC9" w14:textId="344B9E1A" w:rsidR="00D85A16" w:rsidRPr="00565C71" w:rsidRDefault="009601BE" w:rsidP="00565C71">
      <w:pPr>
        <w:spacing w:line="360" w:lineRule="auto"/>
        <w:jc w:val="both"/>
        <w:rPr>
          <w:rFonts w:ascii="Times New Roman" w:hAnsi="Times New Roman" w:cs="Times New Roman"/>
        </w:rPr>
      </w:pPr>
      <w:r w:rsidRPr="009601BE">
        <w:rPr>
          <w:rFonts w:ascii="Times New Roman" w:hAnsi="Times New Roman" w:cs="Times New Roman"/>
        </w:rPr>
        <w:t>Mai multe informații despre expoziți</w:t>
      </w:r>
      <w:r w:rsidR="00C77556">
        <w:rPr>
          <w:rFonts w:ascii="Times New Roman" w:hAnsi="Times New Roman" w:cs="Times New Roman"/>
        </w:rPr>
        <w:t>a</w:t>
      </w:r>
      <w:r w:rsidRPr="009601BE">
        <w:rPr>
          <w:rFonts w:ascii="Times New Roman" w:hAnsi="Times New Roman" w:cs="Times New Roman"/>
        </w:rPr>
        <w:t xml:space="preserve"> „Apărătorii Dreptei Credințe”</w:t>
      </w:r>
      <w:r w:rsidR="00C77556">
        <w:rPr>
          <w:rFonts w:ascii="Times New Roman" w:hAnsi="Times New Roman" w:cs="Times New Roman"/>
        </w:rPr>
        <w:t xml:space="preserve"> </w:t>
      </w:r>
      <w:r w:rsidRPr="009601BE">
        <w:rPr>
          <w:rFonts w:ascii="Times New Roman" w:hAnsi="Times New Roman" w:cs="Times New Roman"/>
        </w:rPr>
        <w:t>pot fi consultate</w:t>
      </w:r>
      <w:r>
        <w:rPr>
          <w:rFonts w:ascii="Times New Roman" w:hAnsi="Times New Roman" w:cs="Times New Roman"/>
        </w:rPr>
        <w:t xml:space="preserve"> </w:t>
      </w:r>
      <w:hyperlink r:id="rId4" w:history="1">
        <w:r w:rsidRPr="009601BE">
          <w:rPr>
            <w:rStyle w:val="Hyperlink"/>
            <w:rFonts w:ascii="Times New Roman" w:hAnsi="Times New Roman" w:cs="Times New Roman"/>
          </w:rPr>
          <w:t>aici</w:t>
        </w:r>
      </w:hyperlink>
      <w:r w:rsidR="00946F99">
        <w:rPr>
          <w:rFonts w:ascii="Times New Roman" w:hAnsi="Times New Roman" w:cs="Times New Roman"/>
        </w:rPr>
        <w:t xml:space="preserve"> și </w:t>
      </w:r>
      <w:hyperlink r:id="rId5" w:history="1">
        <w:r w:rsidR="00946F99" w:rsidRPr="00946F99">
          <w:rPr>
            <w:rStyle w:val="Hyperlink"/>
            <w:rFonts w:ascii="Times New Roman" w:hAnsi="Times New Roman" w:cs="Times New Roman"/>
          </w:rPr>
          <w:t>aici</w:t>
        </w:r>
      </w:hyperlink>
      <w:r w:rsidR="00946F99">
        <w:rPr>
          <w:rFonts w:ascii="Times New Roman" w:hAnsi="Times New Roman" w:cs="Times New Roman"/>
        </w:rPr>
        <w:t>.</w:t>
      </w:r>
    </w:p>
    <w:sectPr w:rsidR="00D85A16" w:rsidRPr="00565C7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C71"/>
    <w:rsid w:val="003D4BE4"/>
    <w:rsid w:val="00466B26"/>
    <w:rsid w:val="00565C71"/>
    <w:rsid w:val="00946F99"/>
    <w:rsid w:val="009601BE"/>
    <w:rsid w:val="00A95821"/>
    <w:rsid w:val="00C77556"/>
    <w:rsid w:val="00C91085"/>
    <w:rsid w:val="00D85A16"/>
    <w:rsid w:val="00F274FC"/>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82D6D"/>
  <w15:chartTrackingRefBased/>
  <w15:docId w15:val="{31C10B2E-7391-4D92-9D20-E3285A7A96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565C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565C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565C71"/>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565C71"/>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565C71"/>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565C71"/>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565C71"/>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565C71"/>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565C71"/>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565C71"/>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565C71"/>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565C71"/>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565C71"/>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565C71"/>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565C71"/>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565C71"/>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565C71"/>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565C71"/>
    <w:rPr>
      <w:rFonts w:eastAsiaTheme="majorEastAsia" w:cstheme="majorBidi"/>
      <w:color w:val="272727" w:themeColor="text1" w:themeTint="D8"/>
    </w:rPr>
  </w:style>
  <w:style w:type="paragraph" w:styleId="Titlu">
    <w:name w:val="Title"/>
    <w:basedOn w:val="Normal"/>
    <w:next w:val="Normal"/>
    <w:link w:val="TitluCaracter"/>
    <w:uiPriority w:val="10"/>
    <w:qFormat/>
    <w:rsid w:val="00565C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565C71"/>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565C71"/>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565C71"/>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565C71"/>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565C71"/>
    <w:rPr>
      <w:i/>
      <w:iCs/>
      <w:color w:val="404040" w:themeColor="text1" w:themeTint="BF"/>
    </w:rPr>
  </w:style>
  <w:style w:type="paragraph" w:styleId="Listparagraf">
    <w:name w:val="List Paragraph"/>
    <w:basedOn w:val="Normal"/>
    <w:uiPriority w:val="34"/>
    <w:qFormat/>
    <w:rsid w:val="00565C71"/>
    <w:pPr>
      <w:ind w:left="720"/>
      <w:contextualSpacing/>
    </w:pPr>
  </w:style>
  <w:style w:type="character" w:styleId="Accentuareintens">
    <w:name w:val="Intense Emphasis"/>
    <w:basedOn w:val="Fontdeparagrafimplicit"/>
    <w:uiPriority w:val="21"/>
    <w:qFormat/>
    <w:rsid w:val="00565C71"/>
    <w:rPr>
      <w:i/>
      <w:iCs/>
      <w:color w:val="0F4761" w:themeColor="accent1" w:themeShade="BF"/>
    </w:rPr>
  </w:style>
  <w:style w:type="paragraph" w:styleId="Citatintens">
    <w:name w:val="Intense Quote"/>
    <w:basedOn w:val="Normal"/>
    <w:next w:val="Normal"/>
    <w:link w:val="CitatintensCaracter"/>
    <w:uiPriority w:val="30"/>
    <w:qFormat/>
    <w:rsid w:val="00565C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565C71"/>
    <w:rPr>
      <w:i/>
      <w:iCs/>
      <w:color w:val="0F4761" w:themeColor="accent1" w:themeShade="BF"/>
    </w:rPr>
  </w:style>
  <w:style w:type="character" w:styleId="Referireintens">
    <w:name w:val="Intense Reference"/>
    <w:basedOn w:val="Fontdeparagrafimplicit"/>
    <w:uiPriority w:val="32"/>
    <w:qFormat/>
    <w:rsid w:val="00565C71"/>
    <w:rPr>
      <w:b/>
      <w:bCs/>
      <w:smallCaps/>
      <w:color w:val="0F4761" w:themeColor="accent1" w:themeShade="BF"/>
      <w:spacing w:val="5"/>
    </w:rPr>
  </w:style>
  <w:style w:type="character" w:styleId="Hyperlink">
    <w:name w:val="Hyperlink"/>
    <w:basedOn w:val="Fontdeparagrafimplicit"/>
    <w:uiPriority w:val="99"/>
    <w:unhideWhenUsed/>
    <w:rsid w:val="009601BE"/>
    <w:rPr>
      <w:color w:val="467886" w:themeColor="hyperlink"/>
      <w:u w:val="single"/>
    </w:rPr>
  </w:style>
  <w:style w:type="character" w:styleId="MeniuneNerezolvat">
    <w:name w:val="Unresolved Mention"/>
    <w:basedOn w:val="Fontdeparagrafimplicit"/>
    <w:uiPriority w:val="99"/>
    <w:semiHidden/>
    <w:unhideWhenUsed/>
    <w:rsid w:val="009601BE"/>
    <w:rPr>
      <w:color w:val="605E5C"/>
      <w:shd w:val="clear" w:color="auto" w:fill="E1DFDD"/>
    </w:rPr>
  </w:style>
  <w:style w:type="character" w:styleId="HyperlinkParcurs">
    <w:name w:val="FollowedHyperlink"/>
    <w:basedOn w:val="Fontdeparagrafimplicit"/>
    <w:uiPriority w:val="99"/>
    <w:semiHidden/>
    <w:unhideWhenUsed/>
    <w:rsid w:val="00A95821"/>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8857623">
      <w:bodyDiv w:val="1"/>
      <w:marLeft w:val="0"/>
      <w:marRight w:val="0"/>
      <w:marTop w:val="0"/>
      <w:marBottom w:val="0"/>
      <w:divBdr>
        <w:top w:val="none" w:sz="0" w:space="0" w:color="auto"/>
        <w:left w:val="none" w:sz="0" w:space="0" w:color="auto"/>
        <w:bottom w:val="none" w:sz="0" w:space="0" w:color="auto"/>
        <w:right w:val="none" w:sz="0" w:space="0" w:color="auto"/>
      </w:divBdr>
    </w:div>
    <w:div w:id="300426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muzeul-satului.ro/events/aparatorii-dreptei-credinte/" TargetMode="External"/><Relationship Id="rId4" Type="http://schemas.openxmlformats.org/officeDocument/2006/relationships/hyperlink" Target="https://www.facebook.com/photo?fbid=1079499040881900&amp;set=a.551954596969683"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60</TotalTime>
  <Pages>1</Pages>
  <Words>208</Words>
  <Characters>1212</Characters>
  <Application>Microsoft Office Word</Application>
  <DocSecurity>0</DocSecurity>
  <Lines>10</Lines>
  <Paragraphs>2</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1418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DCRP UB</dc:creator>
  <cp:keywords/>
  <dc:description/>
  <cp:lastModifiedBy>DCRP UB</cp:lastModifiedBy>
  <cp:revision>7</cp:revision>
  <dcterms:created xsi:type="dcterms:W3CDTF">2025-04-09T11:18:00Z</dcterms:created>
  <dcterms:modified xsi:type="dcterms:W3CDTF">2025-04-09T14:05:00Z</dcterms:modified>
</cp:coreProperties>
</file>