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6D0" w:rsidRPr="00E23223" w:rsidRDefault="000846D0" w:rsidP="00AA540D">
      <w:pPr>
        <w:shd w:val="clear" w:color="auto" w:fill="FFFFFF"/>
        <w:jc w:val="both"/>
        <w:rPr>
          <w:rFonts w:ascii="Times New Roman" w:eastAsia="Times New Roman" w:hAnsi="Times New Roman" w:cs="Times New Roman"/>
          <w:b/>
          <w:bCs/>
          <w:color w:val="080809"/>
          <w:lang w:eastAsia="en-GB"/>
        </w:rPr>
      </w:pPr>
      <w:r w:rsidRPr="00E23223">
        <w:rPr>
          <w:rFonts w:ascii="Times New Roman" w:eastAsia="Times New Roman" w:hAnsi="Times New Roman" w:cs="Times New Roman"/>
          <w:b/>
          <w:bCs/>
          <w:color w:val="080809"/>
          <w:lang w:eastAsia="en-GB"/>
        </w:rPr>
        <w:t>Facultatea de Sociologie și Asistență Socială vă invită la workshopul</w:t>
      </w:r>
      <w:r w:rsidR="00E23223" w:rsidRPr="00E23223">
        <w:rPr>
          <w:rFonts w:ascii="Times New Roman" w:eastAsia="Times New Roman" w:hAnsi="Times New Roman" w:cs="Times New Roman"/>
          <w:b/>
          <w:bCs/>
          <w:color w:val="080809"/>
          <w:lang w:eastAsia="en-GB"/>
        </w:rPr>
        <w:t xml:space="preserve"> cu tema</w:t>
      </w:r>
      <w:r w:rsidRPr="00E23223">
        <w:rPr>
          <w:rFonts w:ascii="Times New Roman" w:eastAsia="Times New Roman" w:hAnsi="Times New Roman" w:cs="Times New Roman"/>
          <w:b/>
          <w:bCs/>
          <w:color w:val="080809"/>
          <w:lang w:eastAsia="en-GB"/>
        </w:rPr>
        <w:t xml:space="preserve"> „</w:t>
      </w:r>
      <w:r w:rsidRPr="00E23223">
        <w:rPr>
          <w:rFonts w:ascii="Times New Roman" w:eastAsia="Times New Roman" w:hAnsi="Times New Roman" w:cs="Times New Roman"/>
          <w:b/>
          <w:iCs/>
          <w:color w:val="080809"/>
          <w:lang w:eastAsia="en-GB"/>
        </w:rPr>
        <w:t>Hypergraph basics: new tools for analyzing text data in sociology</w:t>
      </w:r>
      <w:r w:rsidRPr="00E23223">
        <w:rPr>
          <w:rFonts w:ascii="Times New Roman" w:eastAsia="Times New Roman" w:hAnsi="Times New Roman" w:cs="Times New Roman"/>
          <w:b/>
          <w:iCs/>
          <w:color w:val="080809"/>
          <w:lang w:eastAsia="en-GB"/>
        </w:rPr>
        <w:t xml:space="preserve">” susținut de profesorul </w:t>
      </w:r>
      <w:r w:rsidRPr="00E23223">
        <w:rPr>
          <w:rFonts w:ascii="Times New Roman" w:eastAsia="Times New Roman" w:hAnsi="Times New Roman" w:cs="Times New Roman"/>
          <w:b/>
          <w:bCs/>
          <w:color w:val="080809"/>
          <w:lang w:eastAsia="en-GB"/>
        </w:rPr>
        <w:t>Moses Boudourides</w:t>
      </w:r>
    </w:p>
    <w:p w:rsidR="000846D0" w:rsidRPr="00E23223" w:rsidRDefault="000846D0" w:rsidP="00AA540D">
      <w:pPr>
        <w:shd w:val="clear" w:color="auto" w:fill="FFFFFF"/>
        <w:jc w:val="both"/>
        <w:rPr>
          <w:rFonts w:ascii="Times New Roman" w:eastAsia="Times New Roman" w:hAnsi="Times New Roman" w:cs="Times New Roman"/>
          <w:b/>
          <w:bCs/>
          <w:color w:val="080809"/>
          <w:lang w:eastAsia="en-GB"/>
        </w:rPr>
      </w:pPr>
    </w:p>
    <w:p w:rsidR="009F25A3" w:rsidRDefault="000846D0" w:rsidP="00AA540D">
      <w:pPr>
        <w:shd w:val="clear" w:color="auto" w:fill="FFFFFF"/>
        <w:jc w:val="both"/>
        <w:rPr>
          <w:rFonts w:ascii="Times New Roman" w:eastAsia="Times New Roman" w:hAnsi="Times New Roman" w:cs="Times New Roman"/>
          <w:color w:val="080809"/>
          <w:lang w:eastAsia="en-GB"/>
        </w:rPr>
      </w:pPr>
      <w:bookmarkStart w:id="0" w:name="_GoBack"/>
      <w:r w:rsidRPr="000846D0">
        <w:rPr>
          <w:rFonts w:ascii="Times New Roman" w:eastAsia="Times New Roman" w:hAnsi="Times New Roman" w:cs="Times New Roman"/>
          <w:b/>
          <w:bCs/>
          <w:color w:val="080809"/>
          <w:lang w:eastAsia="en-GB"/>
        </w:rPr>
        <w:t>Luni,</w:t>
      </w:r>
      <w:r w:rsidRPr="000846D0">
        <w:rPr>
          <w:rFonts w:ascii="Times New Roman" w:eastAsia="Times New Roman" w:hAnsi="Times New Roman" w:cs="Times New Roman"/>
          <w:bCs/>
          <w:color w:val="080809"/>
          <w:lang w:eastAsia="en-GB"/>
        </w:rPr>
        <w:t xml:space="preserve"> </w:t>
      </w:r>
      <w:r w:rsidRPr="000846D0">
        <w:rPr>
          <w:rFonts w:ascii="Times New Roman" w:eastAsia="Times New Roman" w:hAnsi="Times New Roman" w:cs="Times New Roman"/>
          <w:b/>
          <w:bCs/>
          <w:color w:val="080809"/>
          <w:lang w:eastAsia="en-GB"/>
        </w:rPr>
        <w:t>5 mai 2025</w:t>
      </w:r>
      <w:r>
        <w:rPr>
          <w:rFonts w:ascii="Times New Roman" w:eastAsia="Times New Roman" w:hAnsi="Times New Roman" w:cs="Times New Roman"/>
          <w:bCs/>
          <w:color w:val="080809"/>
          <w:lang w:eastAsia="en-GB"/>
        </w:rPr>
        <w:t>, Școala Doct</w:t>
      </w:r>
      <w:r w:rsidR="009F25A3">
        <w:rPr>
          <w:rFonts w:ascii="Times New Roman" w:eastAsia="Times New Roman" w:hAnsi="Times New Roman" w:cs="Times New Roman"/>
          <w:bCs/>
          <w:color w:val="080809"/>
          <w:lang w:eastAsia="en-GB"/>
        </w:rPr>
        <w:t xml:space="preserve">orală de Sociologie, </w:t>
      </w:r>
      <w:r>
        <w:rPr>
          <w:rFonts w:ascii="Times New Roman" w:eastAsia="Times New Roman" w:hAnsi="Times New Roman" w:cs="Times New Roman"/>
          <w:bCs/>
          <w:color w:val="080809"/>
          <w:lang w:eastAsia="en-GB"/>
        </w:rPr>
        <w:t xml:space="preserve">Școala Interdisciplinară de Studii Doctorale (ISDS) </w:t>
      </w:r>
      <w:r w:rsidR="009F25A3">
        <w:rPr>
          <w:rFonts w:ascii="Times New Roman" w:eastAsia="Times New Roman" w:hAnsi="Times New Roman" w:cs="Times New Roman"/>
          <w:bCs/>
          <w:color w:val="080809"/>
          <w:lang w:eastAsia="en-GB"/>
        </w:rPr>
        <w:t xml:space="preserve">și </w:t>
      </w:r>
      <w:hyperlink r:id="rId5" w:history="1">
        <w:r w:rsidR="009F25A3" w:rsidRPr="009F25A3">
          <w:rPr>
            <w:rStyle w:val="Hyperlink"/>
            <w:rFonts w:ascii="Times New Roman" w:eastAsia="Times New Roman" w:hAnsi="Times New Roman" w:cs="Times New Roman"/>
            <w:bCs/>
            <w:lang w:eastAsia="en-GB"/>
          </w:rPr>
          <w:t>Centrul Graphnets</w:t>
        </w:r>
      </w:hyperlink>
      <w:r w:rsidR="009F25A3">
        <w:rPr>
          <w:rFonts w:ascii="Times New Roman" w:eastAsia="Times New Roman" w:hAnsi="Times New Roman" w:cs="Times New Roman"/>
          <w:bCs/>
          <w:color w:val="080809"/>
          <w:lang w:eastAsia="en-GB"/>
        </w:rPr>
        <w:t xml:space="preserve"> </w:t>
      </w:r>
      <w:r>
        <w:rPr>
          <w:rFonts w:ascii="Times New Roman" w:eastAsia="Times New Roman" w:hAnsi="Times New Roman" w:cs="Times New Roman"/>
          <w:bCs/>
          <w:color w:val="080809"/>
          <w:lang w:eastAsia="en-GB"/>
        </w:rPr>
        <w:t>organizează</w:t>
      </w:r>
      <w:r w:rsidR="00896F96">
        <w:rPr>
          <w:rFonts w:ascii="Times New Roman" w:eastAsia="Times New Roman" w:hAnsi="Times New Roman" w:cs="Times New Roman"/>
          <w:bCs/>
          <w:color w:val="080809"/>
          <w:lang w:eastAsia="en-GB"/>
        </w:rPr>
        <w:t xml:space="preserve"> </w:t>
      </w:r>
      <w:r w:rsidR="00E23223">
        <w:rPr>
          <w:rFonts w:ascii="Times New Roman" w:eastAsia="Times New Roman" w:hAnsi="Times New Roman" w:cs="Times New Roman"/>
          <w:bCs/>
          <w:color w:val="080809"/>
          <w:lang w:eastAsia="en-GB"/>
        </w:rPr>
        <w:t xml:space="preserve">workshopul cu tema </w:t>
      </w:r>
      <w:r w:rsidR="009F25A3">
        <w:rPr>
          <w:rFonts w:ascii="Times New Roman" w:eastAsia="Times New Roman" w:hAnsi="Times New Roman" w:cs="Times New Roman"/>
          <w:color w:val="080809"/>
          <w:lang w:eastAsia="en-GB"/>
        </w:rPr>
        <w:t>„</w:t>
      </w:r>
      <w:r w:rsidR="009F25A3" w:rsidRPr="00E23223">
        <w:rPr>
          <w:rFonts w:ascii="Times New Roman" w:hAnsi="Times New Roman" w:cs="Times New Roman"/>
          <w:iCs/>
        </w:rPr>
        <w:t>Introducere în hipergrafuri: instrumente pentru analiza textelor în sociologie</w:t>
      </w:r>
      <w:r w:rsidR="009F25A3">
        <w:rPr>
          <w:rFonts w:ascii="Times New Roman" w:eastAsia="Times New Roman" w:hAnsi="Times New Roman" w:cs="Times New Roman"/>
          <w:color w:val="080809"/>
          <w:lang w:eastAsia="en-GB"/>
        </w:rPr>
        <w:t>”</w:t>
      </w:r>
      <w:r w:rsidR="009F25A3" w:rsidRPr="00E23223">
        <w:rPr>
          <w:rFonts w:ascii="Times New Roman" w:eastAsia="Times New Roman" w:hAnsi="Times New Roman" w:cs="Times New Roman"/>
          <w:b/>
          <w:bCs/>
          <w:color w:val="080809"/>
          <w:lang w:eastAsia="en-GB"/>
        </w:rPr>
        <w:t xml:space="preserve"> </w:t>
      </w:r>
      <w:r w:rsidR="009F25A3" w:rsidRPr="009F25A3">
        <w:rPr>
          <w:rFonts w:ascii="Times New Roman" w:eastAsia="Times New Roman" w:hAnsi="Times New Roman" w:cs="Times New Roman"/>
          <w:bCs/>
          <w:i/>
          <w:color w:val="080809"/>
          <w:lang w:eastAsia="en-GB"/>
        </w:rPr>
        <w:t>(</w:t>
      </w:r>
      <w:r w:rsidR="00E23223" w:rsidRPr="009F25A3">
        <w:rPr>
          <w:rFonts w:ascii="Times New Roman" w:eastAsia="Times New Roman" w:hAnsi="Times New Roman" w:cs="Times New Roman"/>
          <w:iCs/>
          <w:color w:val="080809"/>
          <w:lang w:eastAsia="en-GB"/>
        </w:rPr>
        <w:t>Hypergraph basics: new tools for analyzing text data in sociology</w:t>
      </w:r>
      <w:r w:rsidR="009F25A3" w:rsidRPr="009F25A3">
        <w:rPr>
          <w:rFonts w:ascii="Times New Roman" w:eastAsia="Times New Roman" w:hAnsi="Times New Roman" w:cs="Times New Roman"/>
          <w:i/>
          <w:iCs/>
          <w:color w:val="080809"/>
          <w:lang w:eastAsia="en-GB"/>
        </w:rPr>
        <w:t>)</w:t>
      </w:r>
      <w:r w:rsidR="009F25A3">
        <w:rPr>
          <w:rFonts w:ascii="Times New Roman" w:eastAsia="Times New Roman" w:hAnsi="Times New Roman" w:cs="Times New Roman"/>
          <w:b/>
          <w:iCs/>
          <w:color w:val="080809"/>
          <w:lang w:eastAsia="en-GB"/>
        </w:rPr>
        <w:t xml:space="preserve">, </w:t>
      </w:r>
      <w:r w:rsidR="009F25A3">
        <w:rPr>
          <w:rFonts w:ascii="Times New Roman" w:eastAsia="Times New Roman" w:hAnsi="Times New Roman" w:cs="Times New Roman"/>
          <w:iCs/>
          <w:color w:val="080809"/>
          <w:lang w:eastAsia="en-GB"/>
        </w:rPr>
        <w:t xml:space="preserve">susținut de profesorul </w:t>
      </w:r>
      <w:r w:rsidR="009F25A3" w:rsidRPr="00100AAD">
        <w:rPr>
          <w:rFonts w:ascii="Times New Roman" w:eastAsia="Times New Roman" w:hAnsi="Times New Roman" w:cs="Times New Roman"/>
          <w:b/>
          <w:bCs/>
          <w:color w:val="080809"/>
          <w:lang w:eastAsia="en-GB"/>
        </w:rPr>
        <w:t>Moses Boudourides</w:t>
      </w:r>
      <w:r w:rsidR="009F25A3" w:rsidRPr="00100AAD">
        <w:rPr>
          <w:rFonts w:ascii="Times New Roman" w:eastAsia="Times New Roman" w:hAnsi="Times New Roman" w:cs="Times New Roman"/>
          <w:color w:val="080809"/>
          <w:lang w:eastAsia="en-GB"/>
        </w:rPr>
        <w:t xml:space="preserve"> (Universitatea Northwesten, SUA)</w:t>
      </w:r>
      <w:r w:rsidR="009F25A3">
        <w:rPr>
          <w:rFonts w:ascii="Times New Roman" w:eastAsia="Times New Roman" w:hAnsi="Times New Roman" w:cs="Times New Roman"/>
          <w:color w:val="080809"/>
          <w:lang w:eastAsia="en-GB"/>
        </w:rPr>
        <w:t>,</w:t>
      </w:r>
      <w:r w:rsidR="009F25A3" w:rsidRPr="00100AAD">
        <w:rPr>
          <w:rFonts w:ascii="Times New Roman" w:eastAsia="Times New Roman" w:hAnsi="Times New Roman" w:cs="Times New Roman"/>
          <w:color w:val="080809"/>
          <w:lang w:eastAsia="en-GB"/>
        </w:rPr>
        <w:t xml:space="preserve"> expert în analiza rețelelor sociale și metode digitale</w:t>
      </w:r>
      <w:r w:rsidR="009F25A3">
        <w:rPr>
          <w:rFonts w:ascii="Times New Roman" w:eastAsia="Times New Roman" w:hAnsi="Times New Roman" w:cs="Times New Roman"/>
          <w:color w:val="080809"/>
          <w:lang w:eastAsia="en-GB"/>
        </w:rPr>
        <w:t>.</w:t>
      </w:r>
    </w:p>
    <w:p w:rsidR="009F25A3" w:rsidRDefault="009F25A3" w:rsidP="009F25A3">
      <w:pPr>
        <w:shd w:val="clear" w:color="auto" w:fill="FFFFFF"/>
        <w:jc w:val="both"/>
        <w:rPr>
          <w:rFonts w:ascii="Times New Roman" w:eastAsia="Times New Roman" w:hAnsi="Times New Roman" w:cs="Times New Roman"/>
          <w:color w:val="080809"/>
          <w:lang w:eastAsia="en-GB"/>
        </w:rPr>
      </w:pPr>
    </w:p>
    <w:p w:rsidR="009F25A3" w:rsidRDefault="009F25A3" w:rsidP="009F25A3">
      <w:pPr>
        <w:shd w:val="clear" w:color="auto" w:fill="FFFFFF"/>
        <w:jc w:val="both"/>
        <w:rPr>
          <w:rFonts w:ascii="Times New Roman" w:eastAsia="Times New Roman" w:hAnsi="Times New Roman" w:cs="Times New Roman"/>
          <w:iCs/>
          <w:color w:val="080809"/>
          <w:lang w:eastAsia="en-GB"/>
        </w:rPr>
      </w:pPr>
      <w:r>
        <w:rPr>
          <w:rFonts w:ascii="Times New Roman" w:eastAsia="Times New Roman" w:hAnsi="Times New Roman" w:cs="Times New Roman"/>
          <w:iCs/>
          <w:color w:val="080809"/>
          <w:lang w:eastAsia="en-GB"/>
        </w:rPr>
        <w:t xml:space="preserve">Evenimentul va avea loc în </w:t>
      </w:r>
      <w:r w:rsidRPr="009F25A3">
        <w:rPr>
          <w:rFonts w:ascii="Times New Roman" w:eastAsia="Times New Roman" w:hAnsi="Times New Roman" w:cs="Times New Roman"/>
          <w:b/>
          <w:iCs/>
          <w:color w:val="080809"/>
          <w:lang w:eastAsia="en-GB"/>
        </w:rPr>
        <w:t>Sala de Consiliu a Facultății de Sociologie și Asistență Socială</w:t>
      </w:r>
      <w:r w:rsidR="00896F96">
        <w:rPr>
          <w:rFonts w:ascii="Times New Roman" w:eastAsia="Times New Roman" w:hAnsi="Times New Roman" w:cs="Times New Roman"/>
          <w:b/>
          <w:iCs/>
          <w:color w:val="080809"/>
          <w:lang w:eastAsia="en-GB"/>
        </w:rPr>
        <w:t xml:space="preserve"> </w:t>
      </w:r>
      <w:r w:rsidR="00896F96">
        <w:rPr>
          <w:rFonts w:ascii="Times New Roman" w:eastAsia="Times New Roman" w:hAnsi="Times New Roman" w:cs="Times New Roman"/>
          <w:bCs/>
          <w:color w:val="080809"/>
          <w:lang w:eastAsia="en-GB"/>
        </w:rPr>
        <w:t>(</w:t>
      </w:r>
      <w:r w:rsidR="00896F96" w:rsidRPr="000846D0">
        <w:rPr>
          <w:rFonts w:ascii="Times New Roman" w:eastAsia="Times New Roman" w:hAnsi="Times New Roman" w:cs="Times New Roman"/>
          <w:bCs/>
          <w:i/>
          <w:color w:val="080809"/>
          <w:lang w:eastAsia="en-GB"/>
        </w:rPr>
        <w:t>Bulevardul Schitu Măgureanu 9</w:t>
      </w:r>
      <w:r w:rsidR="00896F96">
        <w:rPr>
          <w:rFonts w:ascii="Times New Roman" w:eastAsia="Times New Roman" w:hAnsi="Times New Roman" w:cs="Times New Roman"/>
          <w:bCs/>
          <w:color w:val="080809"/>
          <w:lang w:eastAsia="en-GB"/>
        </w:rPr>
        <w:t>)</w:t>
      </w:r>
      <w:r>
        <w:rPr>
          <w:rFonts w:ascii="Times New Roman" w:eastAsia="Times New Roman" w:hAnsi="Times New Roman" w:cs="Times New Roman"/>
          <w:iCs/>
          <w:color w:val="080809"/>
          <w:lang w:eastAsia="en-GB"/>
        </w:rPr>
        <w:t xml:space="preserve">, începând cu ora 18:30. </w:t>
      </w:r>
    </w:p>
    <w:p w:rsidR="009F25A3" w:rsidRPr="00100AAD" w:rsidRDefault="009F25A3" w:rsidP="009F25A3">
      <w:pPr>
        <w:shd w:val="clear" w:color="auto" w:fill="FFFFFF"/>
        <w:jc w:val="both"/>
        <w:rPr>
          <w:rFonts w:ascii="Times New Roman" w:eastAsia="Times New Roman" w:hAnsi="Times New Roman" w:cs="Times New Roman"/>
          <w:color w:val="080809"/>
          <w:lang w:eastAsia="en-GB"/>
        </w:rPr>
      </w:pPr>
    </w:p>
    <w:p w:rsidR="009F25A3" w:rsidRPr="00AA540D" w:rsidRDefault="009F25A3" w:rsidP="009F25A3">
      <w:pPr>
        <w:shd w:val="clear" w:color="auto" w:fill="FFFFFF"/>
        <w:jc w:val="both"/>
        <w:rPr>
          <w:rFonts w:ascii="Times New Roman" w:eastAsia="Times New Roman" w:hAnsi="Times New Roman" w:cs="Times New Roman"/>
          <w:color w:val="080809"/>
          <w:lang w:eastAsia="en-GB"/>
        </w:rPr>
      </w:pPr>
      <w:r w:rsidRPr="00100AAD">
        <w:rPr>
          <w:rFonts w:ascii="Times New Roman" w:eastAsia="Times New Roman" w:hAnsi="Times New Roman" w:cs="Times New Roman"/>
          <w:color w:val="080809"/>
          <w:lang w:eastAsia="en-GB"/>
        </w:rPr>
        <w:t xml:space="preserve">Folosind exemple reale, Moses Boudourides va arăta modul în care instrumentele computaționale disponibile pot fi utilizate pentru a detecta modele (pattern-uri) în comunicare și în sistemele de producere a cunoașterii. Evenimentul se adresează persoanelor cu interese în științele sociale, știința datelor sau media digitale, fiind orientat către aplicații practice. </w:t>
      </w:r>
    </w:p>
    <w:p w:rsidR="009F25A3" w:rsidRPr="009F25A3" w:rsidRDefault="009F25A3" w:rsidP="00AA540D">
      <w:pPr>
        <w:shd w:val="clear" w:color="auto" w:fill="FFFFFF"/>
        <w:jc w:val="both"/>
        <w:rPr>
          <w:rFonts w:ascii="Times New Roman" w:eastAsia="Times New Roman" w:hAnsi="Times New Roman" w:cs="Times New Roman"/>
          <w:iCs/>
          <w:color w:val="080809"/>
          <w:lang w:eastAsia="en-GB"/>
        </w:rPr>
      </w:pPr>
    </w:p>
    <w:p w:rsidR="009F25A3" w:rsidRDefault="009F25A3" w:rsidP="009F25A3">
      <w:pPr>
        <w:jc w:val="both"/>
        <w:rPr>
          <w:rFonts w:ascii="Times New Roman" w:hAnsi="Times New Roman" w:cs="Times New Roman"/>
        </w:rPr>
      </w:pPr>
      <w:r w:rsidRPr="00100AAD">
        <w:rPr>
          <w:rFonts w:ascii="Times New Roman" w:hAnsi="Times New Roman" w:cs="Times New Roman"/>
          <w:b/>
          <w:bCs/>
        </w:rPr>
        <w:t>Moses Boudourides</w:t>
      </w:r>
      <w:r w:rsidRPr="00100AAD">
        <w:rPr>
          <w:rFonts w:ascii="Times New Roman" w:hAnsi="Times New Roman" w:cs="Times New Roman"/>
        </w:rPr>
        <w:t xml:space="preserve"> este cadru didactic în cadrul Programului de Studii Postuniversitare Online în Știința Datelor al Școlii de Studii Profesionale de la Universitatea Northwestern. În perioada 2022–2023, a fost profesor la Școala de Afaceri Publice a Universității de Stat din Arizona. Anterior, a fost profesor de matematică computațională la Universitatea din Patras și în cadrul Departamentului de Inginerie Electrică și Calculatoare al Universității Democritus din Tracia, ambele în Grecia. Domeniile sale de expertiză includ știința rețelelor, știința socială computațională și matematica aplicată și computațională.</w:t>
      </w:r>
    </w:p>
    <w:p w:rsidR="009F25A3" w:rsidRPr="009F25A3" w:rsidRDefault="009F25A3" w:rsidP="00AA540D">
      <w:pPr>
        <w:shd w:val="clear" w:color="auto" w:fill="FFFFFF"/>
        <w:jc w:val="both"/>
        <w:rPr>
          <w:rFonts w:ascii="Times New Roman" w:eastAsia="Times New Roman" w:hAnsi="Times New Roman" w:cs="Times New Roman"/>
          <w:iCs/>
          <w:color w:val="080809"/>
          <w:lang w:eastAsia="en-GB"/>
        </w:rPr>
      </w:pPr>
    </w:p>
    <w:p w:rsidR="00E23223" w:rsidRDefault="00896F96" w:rsidP="00AA540D">
      <w:pPr>
        <w:shd w:val="clear" w:color="auto" w:fill="FFFFFF"/>
        <w:jc w:val="both"/>
        <w:rPr>
          <w:rFonts w:ascii="Times New Roman" w:eastAsia="Times New Roman" w:hAnsi="Times New Roman" w:cs="Times New Roman"/>
          <w:b/>
          <w:iCs/>
          <w:color w:val="080809"/>
          <w:lang w:eastAsia="en-GB"/>
        </w:rPr>
      </w:pPr>
      <w:r>
        <w:rPr>
          <w:rFonts w:ascii="Times New Roman" w:eastAsia="Times New Roman" w:hAnsi="Times New Roman" w:cs="Times New Roman"/>
          <w:iCs/>
          <w:color w:val="080809"/>
          <w:lang w:eastAsia="en-GB"/>
        </w:rPr>
        <w:t>Persoanele interesate</w:t>
      </w:r>
      <w:r w:rsidR="009F25A3">
        <w:rPr>
          <w:rFonts w:ascii="Times New Roman" w:eastAsia="Times New Roman" w:hAnsi="Times New Roman" w:cs="Times New Roman"/>
          <w:iCs/>
          <w:color w:val="080809"/>
          <w:lang w:eastAsia="en-GB"/>
        </w:rPr>
        <w:t xml:space="preserve"> care nu pot ajunge la e</w:t>
      </w:r>
      <w:r w:rsidR="008923BF">
        <w:rPr>
          <w:rFonts w:ascii="Times New Roman" w:eastAsia="Times New Roman" w:hAnsi="Times New Roman" w:cs="Times New Roman"/>
          <w:iCs/>
          <w:color w:val="080809"/>
          <w:lang w:eastAsia="en-GB"/>
        </w:rPr>
        <w:t xml:space="preserve">veniment </w:t>
      </w:r>
      <w:r w:rsidR="009F25A3">
        <w:rPr>
          <w:rFonts w:ascii="Times New Roman" w:eastAsia="Times New Roman" w:hAnsi="Times New Roman" w:cs="Times New Roman"/>
          <w:iCs/>
          <w:color w:val="080809"/>
          <w:lang w:eastAsia="en-GB"/>
        </w:rPr>
        <w:t>sunt invitate să ia parte online, utilizând codul QR disponibil în afișul evenimentului.</w:t>
      </w:r>
      <w:r w:rsidR="00E23223">
        <w:rPr>
          <w:rFonts w:ascii="Times New Roman" w:eastAsia="Times New Roman" w:hAnsi="Times New Roman" w:cs="Times New Roman"/>
          <w:b/>
          <w:iCs/>
          <w:color w:val="080809"/>
          <w:lang w:eastAsia="en-GB"/>
        </w:rPr>
        <w:t xml:space="preserve"> </w:t>
      </w:r>
    </w:p>
    <w:p w:rsidR="00E23223" w:rsidRDefault="00E23223" w:rsidP="00AA540D">
      <w:pPr>
        <w:shd w:val="clear" w:color="auto" w:fill="FFFFFF"/>
        <w:jc w:val="both"/>
        <w:rPr>
          <w:rFonts w:ascii="Times New Roman" w:eastAsia="Times New Roman" w:hAnsi="Times New Roman" w:cs="Times New Roman"/>
          <w:b/>
          <w:iCs/>
          <w:color w:val="080809"/>
          <w:lang w:eastAsia="en-GB"/>
        </w:rPr>
      </w:pPr>
    </w:p>
    <w:p w:rsidR="009F25A3" w:rsidRDefault="009F25A3" w:rsidP="009F25A3">
      <w:pPr>
        <w:shd w:val="clear" w:color="auto" w:fill="FFFFFF"/>
        <w:jc w:val="both"/>
        <w:rPr>
          <w:rFonts w:ascii="Times New Roman" w:eastAsia="Times New Roman" w:hAnsi="Times New Roman" w:cs="Times New Roman"/>
          <w:b/>
          <w:iCs/>
          <w:color w:val="080809"/>
          <w:lang w:eastAsia="en-GB"/>
        </w:rPr>
      </w:pPr>
    </w:p>
    <w:bookmarkEnd w:id="0"/>
    <w:p w:rsidR="009F25A3" w:rsidRPr="00100AAD" w:rsidRDefault="009F25A3" w:rsidP="00AA540D">
      <w:pPr>
        <w:jc w:val="both"/>
        <w:rPr>
          <w:rFonts w:ascii="Times New Roman" w:hAnsi="Times New Roman" w:cs="Times New Roman"/>
        </w:rPr>
      </w:pPr>
    </w:p>
    <w:sectPr w:rsidR="009F25A3" w:rsidRPr="00100A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w:altName w:val="Book Antiqua"/>
    <w:charset w:val="4D"/>
    <w:family w:val="auto"/>
    <w:pitch w:val="variable"/>
    <w:sig w:usb0="A00002FF" w:usb1="7800205A" w:usb2="14600000" w:usb3="00000000" w:csb0="0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40D"/>
    <w:rsid w:val="000846D0"/>
    <w:rsid w:val="00100AAD"/>
    <w:rsid w:val="0010677C"/>
    <w:rsid w:val="00532487"/>
    <w:rsid w:val="008923BF"/>
    <w:rsid w:val="00896F96"/>
    <w:rsid w:val="009B7CFD"/>
    <w:rsid w:val="009F25A3"/>
    <w:rsid w:val="009F3ED6"/>
    <w:rsid w:val="00AA540D"/>
    <w:rsid w:val="00E23223"/>
    <w:rsid w:val="00E23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2">
    <w:name w:val="heading 2"/>
    <w:basedOn w:val="Normal"/>
    <w:next w:val="Normal"/>
    <w:link w:val="Heading2Char"/>
    <w:uiPriority w:val="9"/>
    <w:semiHidden/>
    <w:unhideWhenUsed/>
    <w:qFormat/>
    <w:rsid w:val="009F3ED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2"/>
    <w:qFormat/>
    <w:rsid w:val="009F3ED6"/>
    <w:rPr>
      <w:rFonts w:ascii="Palatino" w:hAnsi="Palatino"/>
      <w:b/>
    </w:rPr>
  </w:style>
  <w:style w:type="character" w:customStyle="1" w:styleId="Heading2Char">
    <w:name w:val="Heading 2 Char"/>
    <w:basedOn w:val="DefaultParagraphFont"/>
    <w:link w:val="Heading2"/>
    <w:uiPriority w:val="9"/>
    <w:semiHidden/>
    <w:rsid w:val="009F3ED6"/>
    <w:rPr>
      <w:rFonts w:asciiTheme="majorHAnsi" w:eastAsiaTheme="majorEastAsia" w:hAnsiTheme="majorHAnsi" w:cstheme="majorBidi"/>
      <w:color w:val="2F5496" w:themeColor="accent1" w:themeShade="BF"/>
      <w:sz w:val="26"/>
      <w:szCs w:val="26"/>
      <w:lang w:val="en-GB"/>
    </w:rPr>
  </w:style>
  <w:style w:type="character" w:customStyle="1" w:styleId="html-span">
    <w:name w:val="html-span"/>
    <w:basedOn w:val="DefaultParagraphFont"/>
    <w:rsid w:val="00AA540D"/>
  </w:style>
  <w:style w:type="character" w:customStyle="1" w:styleId="xjp7ctv">
    <w:name w:val="xjp7ctv"/>
    <w:basedOn w:val="DefaultParagraphFont"/>
    <w:rsid w:val="00AA540D"/>
  </w:style>
  <w:style w:type="character" w:styleId="Hyperlink">
    <w:name w:val="Hyperlink"/>
    <w:basedOn w:val="DefaultParagraphFont"/>
    <w:uiPriority w:val="99"/>
    <w:unhideWhenUsed/>
    <w:rsid w:val="000846D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2">
    <w:name w:val="heading 2"/>
    <w:basedOn w:val="Normal"/>
    <w:next w:val="Normal"/>
    <w:link w:val="Heading2Char"/>
    <w:uiPriority w:val="9"/>
    <w:semiHidden/>
    <w:unhideWhenUsed/>
    <w:qFormat/>
    <w:rsid w:val="009F3ED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2"/>
    <w:qFormat/>
    <w:rsid w:val="009F3ED6"/>
    <w:rPr>
      <w:rFonts w:ascii="Palatino" w:hAnsi="Palatino"/>
      <w:b/>
    </w:rPr>
  </w:style>
  <w:style w:type="character" w:customStyle="1" w:styleId="Heading2Char">
    <w:name w:val="Heading 2 Char"/>
    <w:basedOn w:val="DefaultParagraphFont"/>
    <w:link w:val="Heading2"/>
    <w:uiPriority w:val="9"/>
    <w:semiHidden/>
    <w:rsid w:val="009F3ED6"/>
    <w:rPr>
      <w:rFonts w:asciiTheme="majorHAnsi" w:eastAsiaTheme="majorEastAsia" w:hAnsiTheme="majorHAnsi" w:cstheme="majorBidi"/>
      <w:color w:val="2F5496" w:themeColor="accent1" w:themeShade="BF"/>
      <w:sz w:val="26"/>
      <w:szCs w:val="26"/>
      <w:lang w:val="en-GB"/>
    </w:rPr>
  </w:style>
  <w:style w:type="character" w:customStyle="1" w:styleId="html-span">
    <w:name w:val="html-span"/>
    <w:basedOn w:val="DefaultParagraphFont"/>
    <w:rsid w:val="00AA540D"/>
  </w:style>
  <w:style w:type="character" w:customStyle="1" w:styleId="xjp7ctv">
    <w:name w:val="xjp7ctv"/>
    <w:basedOn w:val="DefaultParagraphFont"/>
    <w:rsid w:val="00AA540D"/>
  </w:style>
  <w:style w:type="character" w:styleId="Hyperlink">
    <w:name w:val="Hyperlink"/>
    <w:basedOn w:val="DefaultParagraphFont"/>
    <w:uiPriority w:val="99"/>
    <w:unhideWhenUsed/>
    <w:rsid w:val="000846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500383">
      <w:bodyDiv w:val="1"/>
      <w:marLeft w:val="0"/>
      <w:marRight w:val="0"/>
      <w:marTop w:val="0"/>
      <w:marBottom w:val="0"/>
      <w:divBdr>
        <w:top w:val="none" w:sz="0" w:space="0" w:color="auto"/>
        <w:left w:val="none" w:sz="0" w:space="0" w:color="auto"/>
        <w:bottom w:val="none" w:sz="0" w:space="0" w:color="auto"/>
        <w:right w:val="none" w:sz="0" w:space="0" w:color="auto"/>
      </w:divBdr>
      <w:divsChild>
        <w:div w:id="1404521210">
          <w:marLeft w:val="0"/>
          <w:marRight w:val="0"/>
          <w:marTop w:val="0"/>
          <w:marBottom w:val="0"/>
          <w:divBdr>
            <w:top w:val="none" w:sz="0" w:space="0" w:color="auto"/>
            <w:left w:val="none" w:sz="0" w:space="0" w:color="auto"/>
            <w:bottom w:val="none" w:sz="0" w:space="0" w:color="auto"/>
            <w:right w:val="none" w:sz="0" w:space="0" w:color="auto"/>
          </w:divBdr>
          <w:divsChild>
            <w:div w:id="1573546567">
              <w:marLeft w:val="0"/>
              <w:marRight w:val="0"/>
              <w:marTop w:val="0"/>
              <w:marBottom w:val="0"/>
              <w:divBdr>
                <w:top w:val="none" w:sz="0" w:space="0" w:color="auto"/>
                <w:left w:val="none" w:sz="0" w:space="0" w:color="auto"/>
                <w:bottom w:val="none" w:sz="0" w:space="0" w:color="auto"/>
                <w:right w:val="none" w:sz="0" w:space="0" w:color="auto"/>
              </w:divBdr>
            </w:div>
          </w:divsChild>
        </w:div>
        <w:div w:id="249629156">
          <w:marLeft w:val="0"/>
          <w:marRight w:val="0"/>
          <w:marTop w:val="120"/>
          <w:marBottom w:val="0"/>
          <w:divBdr>
            <w:top w:val="none" w:sz="0" w:space="0" w:color="auto"/>
            <w:left w:val="none" w:sz="0" w:space="0" w:color="auto"/>
            <w:bottom w:val="none" w:sz="0" w:space="0" w:color="auto"/>
            <w:right w:val="none" w:sz="0" w:space="0" w:color="auto"/>
          </w:divBdr>
          <w:divsChild>
            <w:div w:id="2056351543">
              <w:marLeft w:val="0"/>
              <w:marRight w:val="0"/>
              <w:marTop w:val="0"/>
              <w:marBottom w:val="0"/>
              <w:divBdr>
                <w:top w:val="none" w:sz="0" w:space="0" w:color="auto"/>
                <w:left w:val="none" w:sz="0" w:space="0" w:color="auto"/>
                <w:bottom w:val="none" w:sz="0" w:space="0" w:color="auto"/>
                <w:right w:val="none" w:sz="0" w:space="0" w:color="auto"/>
              </w:divBdr>
            </w:div>
            <w:div w:id="684333829">
              <w:marLeft w:val="0"/>
              <w:marRight w:val="0"/>
              <w:marTop w:val="0"/>
              <w:marBottom w:val="0"/>
              <w:divBdr>
                <w:top w:val="none" w:sz="0" w:space="0" w:color="auto"/>
                <w:left w:val="none" w:sz="0" w:space="0" w:color="auto"/>
                <w:bottom w:val="none" w:sz="0" w:space="0" w:color="auto"/>
                <w:right w:val="none" w:sz="0" w:space="0" w:color="auto"/>
              </w:divBdr>
            </w:div>
            <w:div w:id="324868008">
              <w:marLeft w:val="0"/>
              <w:marRight w:val="0"/>
              <w:marTop w:val="0"/>
              <w:marBottom w:val="0"/>
              <w:divBdr>
                <w:top w:val="none" w:sz="0" w:space="0" w:color="auto"/>
                <w:left w:val="none" w:sz="0" w:space="0" w:color="auto"/>
                <w:bottom w:val="none" w:sz="0" w:space="0" w:color="auto"/>
                <w:right w:val="none" w:sz="0" w:space="0" w:color="auto"/>
              </w:divBdr>
            </w:div>
            <w:div w:id="585571808">
              <w:marLeft w:val="0"/>
              <w:marRight w:val="0"/>
              <w:marTop w:val="0"/>
              <w:marBottom w:val="0"/>
              <w:divBdr>
                <w:top w:val="none" w:sz="0" w:space="0" w:color="auto"/>
                <w:left w:val="none" w:sz="0" w:space="0" w:color="auto"/>
                <w:bottom w:val="none" w:sz="0" w:space="0" w:color="auto"/>
                <w:right w:val="none" w:sz="0" w:space="0" w:color="auto"/>
              </w:divBdr>
            </w:div>
            <w:div w:id="827407888">
              <w:marLeft w:val="0"/>
              <w:marRight w:val="0"/>
              <w:marTop w:val="0"/>
              <w:marBottom w:val="0"/>
              <w:divBdr>
                <w:top w:val="none" w:sz="0" w:space="0" w:color="auto"/>
                <w:left w:val="none" w:sz="0" w:space="0" w:color="auto"/>
                <w:bottom w:val="none" w:sz="0" w:space="0" w:color="auto"/>
                <w:right w:val="none" w:sz="0" w:space="0" w:color="auto"/>
              </w:divBdr>
            </w:div>
          </w:divsChild>
        </w:div>
        <w:div w:id="1681547382">
          <w:marLeft w:val="0"/>
          <w:marRight w:val="0"/>
          <w:marTop w:val="120"/>
          <w:marBottom w:val="0"/>
          <w:divBdr>
            <w:top w:val="none" w:sz="0" w:space="0" w:color="auto"/>
            <w:left w:val="none" w:sz="0" w:space="0" w:color="auto"/>
            <w:bottom w:val="none" w:sz="0" w:space="0" w:color="auto"/>
            <w:right w:val="none" w:sz="0" w:space="0" w:color="auto"/>
          </w:divBdr>
          <w:divsChild>
            <w:div w:id="1851262602">
              <w:marLeft w:val="0"/>
              <w:marRight w:val="0"/>
              <w:marTop w:val="0"/>
              <w:marBottom w:val="0"/>
              <w:divBdr>
                <w:top w:val="none" w:sz="0" w:space="0" w:color="auto"/>
                <w:left w:val="none" w:sz="0" w:space="0" w:color="auto"/>
                <w:bottom w:val="none" w:sz="0" w:space="0" w:color="auto"/>
                <w:right w:val="none" w:sz="0" w:space="0" w:color="auto"/>
              </w:divBdr>
            </w:div>
          </w:divsChild>
        </w:div>
        <w:div w:id="1358779038">
          <w:marLeft w:val="0"/>
          <w:marRight w:val="0"/>
          <w:marTop w:val="120"/>
          <w:marBottom w:val="0"/>
          <w:divBdr>
            <w:top w:val="none" w:sz="0" w:space="0" w:color="auto"/>
            <w:left w:val="none" w:sz="0" w:space="0" w:color="auto"/>
            <w:bottom w:val="none" w:sz="0" w:space="0" w:color="auto"/>
            <w:right w:val="none" w:sz="0" w:space="0" w:color="auto"/>
          </w:divBdr>
          <w:divsChild>
            <w:div w:id="84698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raphnets.unibuc.ro/main/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294</Words>
  <Characters>1679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pr</cp:lastModifiedBy>
  <cp:revision>6</cp:revision>
  <dcterms:created xsi:type="dcterms:W3CDTF">2025-04-30T12:56:00Z</dcterms:created>
  <dcterms:modified xsi:type="dcterms:W3CDTF">2025-04-30T14:45:00Z</dcterms:modified>
</cp:coreProperties>
</file>