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46E1" w14:textId="77777777" w:rsidR="009020BC" w:rsidRPr="009020BC" w:rsidRDefault="009020BC" w:rsidP="009020BC">
      <w:pPr>
        <w:spacing w:line="360" w:lineRule="auto"/>
        <w:jc w:val="center"/>
        <w:rPr>
          <w:rFonts w:ascii="Times New Roman" w:hAnsi="Times New Roman" w:cs="Times New Roman"/>
        </w:rPr>
      </w:pPr>
      <w:r w:rsidRPr="009020BC">
        <w:rPr>
          <w:rFonts w:ascii="Times New Roman" w:hAnsi="Times New Roman" w:cs="Times New Roman"/>
        </w:rPr>
        <w:t>Centrul de Cercetare în Etică Aplicată, reprezentat în rețeaua europeană de promovare a cercetării de frontieră „Ambasadori pentru ERC”</w:t>
      </w:r>
    </w:p>
    <w:p w14:paraId="25A516F5" w14:textId="77777777" w:rsidR="009020BC" w:rsidRPr="009020BC" w:rsidRDefault="009020BC" w:rsidP="009020BC">
      <w:pPr>
        <w:spacing w:line="360" w:lineRule="auto"/>
        <w:jc w:val="both"/>
        <w:rPr>
          <w:rFonts w:ascii="Times New Roman" w:hAnsi="Times New Roman" w:cs="Times New Roman"/>
        </w:rPr>
      </w:pPr>
    </w:p>
    <w:p w14:paraId="496E7A2A"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Luni, 28 aprilie, a avut loc la Bruxelles evenimentul de lansare a rețelei </w:t>
      </w:r>
      <w:r w:rsidRPr="009020BC">
        <w:rPr>
          <w:rFonts w:ascii="Times New Roman" w:hAnsi="Times New Roman" w:cs="Times New Roman"/>
          <w:b/>
          <w:bCs/>
        </w:rPr>
        <w:t>„Ambasadori pentru ERC”</w:t>
      </w:r>
      <w:r w:rsidRPr="009020BC">
        <w:rPr>
          <w:rFonts w:ascii="Times New Roman" w:hAnsi="Times New Roman" w:cs="Times New Roman"/>
        </w:rPr>
        <w:t xml:space="preserve">, inițiativă comună a Consiliului European pentru Cercetare (ERC) și Asociației Beneficiarilor de Granturi ERC (AERG), ce are ca scop susținerea cercetării de frontieră în statele membre ale Uniunii Europene și țările asociate programului </w:t>
      </w:r>
      <w:proofErr w:type="spellStart"/>
      <w:r w:rsidRPr="009020BC">
        <w:rPr>
          <w:rFonts w:ascii="Times New Roman" w:hAnsi="Times New Roman" w:cs="Times New Roman"/>
        </w:rPr>
        <w:t>Horizon</w:t>
      </w:r>
      <w:proofErr w:type="spellEnd"/>
      <w:r w:rsidRPr="009020BC">
        <w:rPr>
          <w:rFonts w:ascii="Times New Roman" w:hAnsi="Times New Roman" w:cs="Times New Roman"/>
        </w:rPr>
        <w:t xml:space="preserve"> Europe. </w:t>
      </w:r>
    </w:p>
    <w:p w14:paraId="2E5169D6"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În cadrul evenimentului, </w:t>
      </w:r>
      <w:r w:rsidRPr="009020BC">
        <w:rPr>
          <w:rFonts w:ascii="Times New Roman" w:hAnsi="Times New Roman" w:cs="Times New Roman"/>
          <w:b/>
          <w:bCs/>
        </w:rPr>
        <w:t>lect. univ. dr. Mihaela Constantinescu</w:t>
      </w:r>
      <w:r w:rsidRPr="009020BC">
        <w:rPr>
          <w:rFonts w:ascii="Times New Roman" w:hAnsi="Times New Roman" w:cs="Times New Roman"/>
        </w:rPr>
        <w:t xml:space="preserve">, director executiv al Centrului de Cercetare în Etică Aplicată (CCEA) și cadru didactic la Facultatea de Filosofie a Universității din București, a fost desemnată Ambasador ERC din partea României. </w:t>
      </w:r>
    </w:p>
    <w:p w14:paraId="045602A6"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Organizat în cadrul reuniunii plenare a Consiliului Științific ERC și cu participarea Președintei ERC, Maria </w:t>
      </w:r>
      <w:proofErr w:type="spellStart"/>
      <w:r w:rsidRPr="009020BC">
        <w:rPr>
          <w:rFonts w:ascii="Times New Roman" w:hAnsi="Times New Roman" w:cs="Times New Roman"/>
        </w:rPr>
        <w:t>Leptin</w:t>
      </w:r>
      <w:proofErr w:type="spellEnd"/>
      <w:r w:rsidRPr="009020BC">
        <w:rPr>
          <w:rFonts w:ascii="Times New Roman" w:hAnsi="Times New Roman" w:cs="Times New Roman"/>
        </w:rPr>
        <w:t xml:space="preserve">, evenimentul oficial de lansare a rețelei „Ambasadori pentru ERC” a reunit ambasadorii desemnați la nivelul statelor europene pentru a promova cercetarea de frontieră. </w:t>
      </w:r>
    </w:p>
    <w:p w14:paraId="72B04DDA"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Ambasadorii ERC au fost desemnați în urma unei selecții competitive din rândul beneficiarilor prestigioaselor granturi de cercetare de frontieră acordate de Consiliul European de Cercetare. Aceștia vor avea rolul de a susține și promova importanța finanțării cercetării de frontieră în rândul decidenților politici, mass-media și comunităților locale. </w:t>
      </w:r>
    </w:p>
    <w:p w14:paraId="70A7A332"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Inițiativa „Ambasadori pentru ERC” reunește efortul comun al Consiliul European de Cercetare (ERC – European </w:t>
      </w:r>
      <w:proofErr w:type="spellStart"/>
      <w:r w:rsidRPr="009020BC">
        <w:rPr>
          <w:rFonts w:ascii="Times New Roman" w:hAnsi="Times New Roman" w:cs="Times New Roman"/>
        </w:rPr>
        <w:t>Research</w:t>
      </w:r>
      <w:proofErr w:type="spellEnd"/>
      <w:r w:rsidRPr="009020BC">
        <w:rPr>
          <w:rFonts w:ascii="Times New Roman" w:hAnsi="Times New Roman" w:cs="Times New Roman"/>
        </w:rPr>
        <w:t xml:space="preserve"> Council) și al Asociației Beneficiarilor de Granturi ERC (AERG - Association of ERC </w:t>
      </w:r>
      <w:proofErr w:type="spellStart"/>
      <w:r w:rsidRPr="009020BC">
        <w:rPr>
          <w:rFonts w:ascii="Times New Roman" w:hAnsi="Times New Roman" w:cs="Times New Roman"/>
        </w:rPr>
        <w:t>Grantees</w:t>
      </w:r>
      <w:proofErr w:type="spellEnd"/>
      <w:r w:rsidRPr="009020BC">
        <w:rPr>
          <w:rFonts w:ascii="Times New Roman" w:hAnsi="Times New Roman" w:cs="Times New Roman"/>
        </w:rPr>
        <w:t>). ERC este principala instituție europeană de finanțare a cercetării de frontieră, ce promovează excelența științifică în toate domeniile de cercetare prin patru scheme principale de granturi ERC (</w:t>
      </w:r>
      <w:proofErr w:type="spellStart"/>
      <w:r w:rsidRPr="009020BC">
        <w:rPr>
          <w:rFonts w:ascii="Times New Roman" w:hAnsi="Times New Roman" w:cs="Times New Roman"/>
        </w:rPr>
        <w:t>Starting</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Grants</w:t>
      </w:r>
      <w:proofErr w:type="spellEnd"/>
      <w:r w:rsidRPr="009020BC">
        <w:rPr>
          <w:rFonts w:ascii="Times New Roman" w:hAnsi="Times New Roman" w:cs="Times New Roman"/>
        </w:rPr>
        <w:t xml:space="preserve">, Consolidator </w:t>
      </w:r>
      <w:proofErr w:type="spellStart"/>
      <w:r w:rsidRPr="009020BC">
        <w:rPr>
          <w:rFonts w:ascii="Times New Roman" w:hAnsi="Times New Roman" w:cs="Times New Roman"/>
        </w:rPr>
        <w:t>Grants</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Advanced</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Grants</w:t>
      </w:r>
      <w:proofErr w:type="spellEnd"/>
      <w:r w:rsidRPr="009020BC">
        <w:rPr>
          <w:rFonts w:ascii="Times New Roman" w:hAnsi="Times New Roman" w:cs="Times New Roman"/>
        </w:rPr>
        <w:t xml:space="preserve"> și </w:t>
      </w:r>
      <w:proofErr w:type="spellStart"/>
      <w:r w:rsidRPr="009020BC">
        <w:rPr>
          <w:rFonts w:ascii="Times New Roman" w:hAnsi="Times New Roman" w:cs="Times New Roman"/>
        </w:rPr>
        <w:t>Synergy</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Grants</w:t>
      </w:r>
      <w:proofErr w:type="spellEnd"/>
      <w:r w:rsidRPr="009020BC">
        <w:rPr>
          <w:rFonts w:ascii="Times New Roman" w:hAnsi="Times New Roman" w:cs="Times New Roman"/>
        </w:rPr>
        <w:t xml:space="preserve">). Organizația non-profit AERG reunește cercetători excepționali, foști și actuali beneficiari ai granturilor ERC, provenind din peste 10.000 de experți de top din întreaga </w:t>
      </w:r>
      <w:proofErr w:type="spellStart"/>
      <w:r w:rsidRPr="009020BC">
        <w:rPr>
          <w:rFonts w:ascii="Times New Roman" w:hAnsi="Times New Roman" w:cs="Times New Roman"/>
        </w:rPr>
        <w:t>Europă</w:t>
      </w:r>
      <w:proofErr w:type="spellEnd"/>
      <w:r w:rsidRPr="009020BC">
        <w:rPr>
          <w:rFonts w:ascii="Times New Roman" w:hAnsi="Times New Roman" w:cs="Times New Roman"/>
        </w:rPr>
        <w:t>. Mai multe detalii despre inițiativa „</w:t>
      </w:r>
      <w:proofErr w:type="spellStart"/>
      <w:r w:rsidRPr="009020BC">
        <w:rPr>
          <w:rFonts w:ascii="Times New Roman" w:hAnsi="Times New Roman" w:cs="Times New Roman"/>
        </w:rPr>
        <w:t>Ambassadors</w:t>
      </w:r>
      <w:proofErr w:type="spellEnd"/>
      <w:r w:rsidRPr="009020BC">
        <w:rPr>
          <w:rFonts w:ascii="Times New Roman" w:hAnsi="Times New Roman" w:cs="Times New Roman"/>
        </w:rPr>
        <w:t xml:space="preserve"> for </w:t>
      </w:r>
      <w:proofErr w:type="spellStart"/>
      <w:r w:rsidRPr="009020BC">
        <w:rPr>
          <w:rFonts w:ascii="Times New Roman" w:hAnsi="Times New Roman" w:cs="Times New Roman"/>
        </w:rPr>
        <w:t>the</w:t>
      </w:r>
      <w:proofErr w:type="spellEnd"/>
      <w:r w:rsidRPr="009020BC">
        <w:rPr>
          <w:rFonts w:ascii="Times New Roman" w:hAnsi="Times New Roman" w:cs="Times New Roman"/>
        </w:rPr>
        <w:t xml:space="preserve"> ERC </w:t>
      </w:r>
      <w:proofErr w:type="spellStart"/>
      <w:r w:rsidRPr="009020BC">
        <w:rPr>
          <w:rFonts w:ascii="Times New Roman" w:hAnsi="Times New Roman" w:cs="Times New Roman"/>
        </w:rPr>
        <w:t>Network</w:t>
      </w:r>
      <w:proofErr w:type="spellEnd"/>
      <w:r w:rsidRPr="009020BC">
        <w:rPr>
          <w:rFonts w:ascii="Times New Roman" w:hAnsi="Times New Roman" w:cs="Times New Roman"/>
        </w:rPr>
        <w:t>” pot fi consultate aici.</w:t>
      </w:r>
    </w:p>
    <w:p w14:paraId="6A2CB0DE" w14:textId="7777777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Mihaela Constantinescu este lector la Facultatea de Filosofie a Universității din București și director executiv al Centrului de Cercetare în Etică Aplicată (CCEA). În anul 2023 a obținut o finanțare de 1,5 milioane euro în cadrul competiției ERC </w:t>
      </w:r>
      <w:proofErr w:type="spellStart"/>
      <w:r w:rsidRPr="009020BC">
        <w:rPr>
          <w:rFonts w:ascii="Times New Roman" w:hAnsi="Times New Roman" w:cs="Times New Roman"/>
        </w:rPr>
        <w:t>Starting</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Grants</w:t>
      </w:r>
      <w:proofErr w:type="spellEnd"/>
      <w:r w:rsidRPr="009020BC">
        <w:rPr>
          <w:rFonts w:ascii="Times New Roman" w:hAnsi="Times New Roman" w:cs="Times New Roman"/>
        </w:rPr>
        <w:t xml:space="preserve"> pentru proiectul de cercetare </w:t>
      </w:r>
      <w:proofErr w:type="spellStart"/>
      <w:r w:rsidRPr="009020BC">
        <w:rPr>
          <w:rFonts w:ascii="Times New Roman" w:hAnsi="Times New Roman" w:cs="Times New Roman"/>
        </w:rPr>
        <w:t>avataResponsibility</w:t>
      </w:r>
      <w:proofErr w:type="spellEnd"/>
      <w:r w:rsidRPr="009020BC">
        <w:rPr>
          <w:rFonts w:ascii="Times New Roman" w:hAnsi="Times New Roman" w:cs="Times New Roman"/>
        </w:rPr>
        <w:t xml:space="preserve"> („Avatar </w:t>
      </w:r>
      <w:proofErr w:type="spellStart"/>
      <w:r w:rsidRPr="009020BC">
        <w:rPr>
          <w:rFonts w:ascii="Times New Roman" w:hAnsi="Times New Roman" w:cs="Times New Roman"/>
        </w:rPr>
        <w:t>agency</w:t>
      </w:r>
      <w:proofErr w:type="spellEnd"/>
      <w:r w:rsidRPr="009020BC">
        <w:rPr>
          <w:rFonts w:ascii="Times New Roman" w:hAnsi="Times New Roman" w:cs="Times New Roman"/>
        </w:rPr>
        <w:t xml:space="preserve">. Moral </w:t>
      </w:r>
      <w:proofErr w:type="spellStart"/>
      <w:r w:rsidRPr="009020BC">
        <w:rPr>
          <w:rFonts w:ascii="Times New Roman" w:hAnsi="Times New Roman" w:cs="Times New Roman"/>
        </w:rPr>
        <w:t>responsibility</w:t>
      </w:r>
      <w:proofErr w:type="spellEnd"/>
      <w:r w:rsidRPr="009020BC">
        <w:rPr>
          <w:rFonts w:ascii="Times New Roman" w:hAnsi="Times New Roman" w:cs="Times New Roman"/>
        </w:rPr>
        <w:t xml:space="preserve"> at </w:t>
      </w:r>
      <w:proofErr w:type="spellStart"/>
      <w:r w:rsidRPr="009020BC">
        <w:rPr>
          <w:rFonts w:ascii="Times New Roman" w:hAnsi="Times New Roman" w:cs="Times New Roman"/>
        </w:rPr>
        <w:t>the</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intersection</w:t>
      </w:r>
      <w:proofErr w:type="spellEnd"/>
      <w:r w:rsidRPr="009020BC">
        <w:rPr>
          <w:rFonts w:ascii="Times New Roman" w:hAnsi="Times New Roman" w:cs="Times New Roman"/>
        </w:rPr>
        <w:t xml:space="preserve"> of individual, </w:t>
      </w:r>
      <w:proofErr w:type="spellStart"/>
      <w:r w:rsidRPr="009020BC">
        <w:rPr>
          <w:rFonts w:ascii="Times New Roman" w:hAnsi="Times New Roman" w:cs="Times New Roman"/>
        </w:rPr>
        <w:t>collective</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and</w:t>
      </w:r>
      <w:proofErr w:type="spellEnd"/>
      <w:r w:rsidRPr="009020BC">
        <w:rPr>
          <w:rFonts w:ascii="Times New Roman" w:hAnsi="Times New Roman" w:cs="Times New Roman"/>
        </w:rPr>
        <w:t xml:space="preserve"> artificial social </w:t>
      </w:r>
      <w:proofErr w:type="spellStart"/>
      <w:r w:rsidRPr="009020BC">
        <w:rPr>
          <w:rFonts w:ascii="Times New Roman" w:hAnsi="Times New Roman" w:cs="Times New Roman"/>
        </w:rPr>
        <w:t>entities</w:t>
      </w:r>
      <w:proofErr w:type="spellEnd"/>
      <w:r w:rsidRPr="009020BC">
        <w:rPr>
          <w:rFonts w:ascii="Times New Roman" w:hAnsi="Times New Roman" w:cs="Times New Roman"/>
        </w:rPr>
        <w:t xml:space="preserve"> in emergent avatar </w:t>
      </w:r>
      <w:proofErr w:type="spellStart"/>
      <w:r w:rsidRPr="009020BC">
        <w:rPr>
          <w:rFonts w:ascii="Times New Roman" w:hAnsi="Times New Roman" w:cs="Times New Roman"/>
        </w:rPr>
        <w:t>communities</w:t>
      </w:r>
      <w:proofErr w:type="spellEnd"/>
      <w:r w:rsidRPr="009020BC">
        <w:rPr>
          <w:rFonts w:ascii="Times New Roman" w:hAnsi="Times New Roman" w:cs="Times New Roman"/>
        </w:rPr>
        <w:t xml:space="preserve">”). </w:t>
      </w:r>
      <w:r w:rsidRPr="009020BC">
        <w:rPr>
          <w:rFonts w:ascii="Times New Roman" w:hAnsi="Times New Roman" w:cs="Times New Roman"/>
        </w:rPr>
        <w:lastRenderedPageBreak/>
        <w:t xml:space="preserve">Implementat la Centrul de Cercetare în Etică Aplicată în perioada ianuarie 2024 - decembrie 2028, proiectul </w:t>
      </w:r>
      <w:proofErr w:type="spellStart"/>
      <w:r w:rsidRPr="009020BC">
        <w:rPr>
          <w:rFonts w:ascii="Times New Roman" w:hAnsi="Times New Roman" w:cs="Times New Roman"/>
        </w:rPr>
        <w:t>avataResponsibility</w:t>
      </w:r>
      <w:proofErr w:type="spellEnd"/>
      <w:r w:rsidRPr="009020BC">
        <w:rPr>
          <w:rFonts w:ascii="Times New Roman" w:hAnsi="Times New Roman" w:cs="Times New Roman"/>
        </w:rPr>
        <w:t xml:space="preserve"> explorează influența avatarurilor digitale și robotice bazate pe inteligență artificială asupra comportamentului moral, în raport cu practicile de atribuire a responsabilității morale individuale și colective. Detalii despre proiectul </w:t>
      </w:r>
      <w:proofErr w:type="spellStart"/>
      <w:r w:rsidRPr="009020BC">
        <w:rPr>
          <w:rFonts w:ascii="Times New Roman" w:hAnsi="Times New Roman" w:cs="Times New Roman"/>
        </w:rPr>
        <w:t>avataResponsibility</w:t>
      </w:r>
      <w:proofErr w:type="spellEnd"/>
      <w:r w:rsidRPr="009020BC">
        <w:rPr>
          <w:rFonts w:ascii="Times New Roman" w:hAnsi="Times New Roman" w:cs="Times New Roman"/>
        </w:rPr>
        <w:t xml:space="preserve"> sunt disponibile aici.</w:t>
      </w:r>
    </w:p>
    <w:p w14:paraId="09616A97" w14:textId="4F8A30A7" w:rsidR="009020BC" w:rsidRPr="009020BC" w:rsidRDefault="009020BC" w:rsidP="009020BC">
      <w:pPr>
        <w:spacing w:line="360" w:lineRule="auto"/>
        <w:jc w:val="both"/>
        <w:rPr>
          <w:rFonts w:ascii="Times New Roman" w:hAnsi="Times New Roman" w:cs="Times New Roman"/>
        </w:rPr>
      </w:pPr>
      <w:r w:rsidRPr="009020BC">
        <w:rPr>
          <w:rFonts w:ascii="Times New Roman" w:hAnsi="Times New Roman" w:cs="Times New Roman"/>
        </w:rPr>
        <w:t xml:space="preserve">Cu o tradiție de două decenii, Centrul de Cercetare în Etică Aplicată (CCEA) din cadrul Facultății de Filosofie, Universitatea din București, este singura instituție românească unde se studiază și se cercetează sistematic disciplinele etice, de la teoriile morale clasice la </w:t>
      </w:r>
      <w:proofErr w:type="spellStart"/>
      <w:r w:rsidRPr="009020BC">
        <w:rPr>
          <w:rFonts w:ascii="Times New Roman" w:hAnsi="Times New Roman" w:cs="Times New Roman"/>
        </w:rPr>
        <w:t>bioetică</w:t>
      </w:r>
      <w:proofErr w:type="spellEnd"/>
      <w:r w:rsidRPr="009020BC">
        <w:rPr>
          <w:rFonts w:ascii="Times New Roman" w:hAnsi="Times New Roman" w:cs="Times New Roman"/>
        </w:rPr>
        <w:t xml:space="preserve">, etica inteligenței artificiale sau etica mediului și afacerilor. Centrul </w:t>
      </w:r>
      <w:proofErr w:type="spellStart"/>
      <w:r w:rsidRPr="009020BC">
        <w:rPr>
          <w:rFonts w:ascii="Times New Roman" w:hAnsi="Times New Roman" w:cs="Times New Roman"/>
        </w:rPr>
        <w:t>şi</w:t>
      </w:r>
      <w:proofErr w:type="spellEnd"/>
      <w:r w:rsidRPr="009020BC">
        <w:rPr>
          <w:rFonts w:ascii="Times New Roman" w:hAnsi="Times New Roman" w:cs="Times New Roman"/>
        </w:rPr>
        <w:t xml:space="preserve"> membrii săi </w:t>
      </w:r>
      <w:proofErr w:type="spellStart"/>
      <w:r w:rsidRPr="009020BC">
        <w:rPr>
          <w:rFonts w:ascii="Times New Roman" w:hAnsi="Times New Roman" w:cs="Times New Roman"/>
        </w:rPr>
        <w:t>îşi</w:t>
      </w:r>
      <w:proofErr w:type="spellEnd"/>
      <w:r w:rsidRPr="009020BC">
        <w:rPr>
          <w:rFonts w:ascii="Times New Roman" w:hAnsi="Times New Roman" w:cs="Times New Roman"/>
        </w:rPr>
        <w:t xml:space="preserve"> asumă rolul de a impulsiona dezbaterile academice și de a încuraja reflecția publică rațională asupra subiectelor de etică aplicată </w:t>
      </w:r>
      <w:proofErr w:type="spellStart"/>
      <w:r w:rsidRPr="009020BC">
        <w:rPr>
          <w:rFonts w:ascii="Times New Roman" w:hAnsi="Times New Roman" w:cs="Times New Roman"/>
        </w:rPr>
        <w:t>şi</w:t>
      </w:r>
      <w:proofErr w:type="spellEnd"/>
      <w:r w:rsidRPr="009020BC">
        <w:rPr>
          <w:rFonts w:ascii="Times New Roman" w:hAnsi="Times New Roman" w:cs="Times New Roman"/>
        </w:rPr>
        <w:t xml:space="preserve"> filosofie morală. Astăzi, CCEA găzduiește proiecte de cercetare de anvergură, precum </w:t>
      </w:r>
      <w:proofErr w:type="spellStart"/>
      <w:r w:rsidRPr="009020BC">
        <w:rPr>
          <w:rFonts w:ascii="Times New Roman" w:hAnsi="Times New Roman" w:cs="Times New Roman"/>
        </w:rPr>
        <w:t>avataResponsibility</w:t>
      </w:r>
      <w:proofErr w:type="spellEnd"/>
      <w:r w:rsidRPr="009020BC">
        <w:rPr>
          <w:rFonts w:ascii="Times New Roman" w:hAnsi="Times New Roman" w:cs="Times New Roman"/>
        </w:rPr>
        <w:t xml:space="preserve">, proiect câștigător al prestigioasei competiții europene ERC </w:t>
      </w:r>
      <w:proofErr w:type="spellStart"/>
      <w:r w:rsidRPr="009020BC">
        <w:rPr>
          <w:rFonts w:ascii="Times New Roman" w:hAnsi="Times New Roman" w:cs="Times New Roman"/>
        </w:rPr>
        <w:t>Starting</w:t>
      </w:r>
      <w:proofErr w:type="spellEnd"/>
      <w:r w:rsidRPr="009020BC">
        <w:rPr>
          <w:rFonts w:ascii="Times New Roman" w:hAnsi="Times New Roman" w:cs="Times New Roman"/>
        </w:rPr>
        <w:t xml:space="preserve"> </w:t>
      </w:r>
      <w:proofErr w:type="spellStart"/>
      <w:r w:rsidRPr="009020BC">
        <w:rPr>
          <w:rFonts w:ascii="Times New Roman" w:hAnsi="Times New Roman" w:cs="Times New Roman"/>
        </w:rPr>
        <w:t>Grants</w:t>
      </w:r>
      <w:proofErr w:type="spellEnd"/>
      <w:r w:rsidRPr="009020BC">
        <w:rPr>
          <w:rFonts w:ascii="Times New Roman" w:hAnsi="Times New Roman" w:cs="Times New Roman"/>
        </w:rPr>
        <w:t>.</w:t>
      </w:r>
    </w:p>
    <w:sectPr w:rsidR="009020BC" w:rsidRPr="00902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BC"/>
    <w:rsid w:val="0029130B"/>
    <w:rsid w:val="009020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00A2"/>
  <w15:chartTrackingRefBased/>
  <w15:docId w15:val="{56389A2C-55DA-473E-95CA-5FD8D1C5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02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02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020B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020B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020B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020B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020B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020B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020B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020B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020B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020B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020B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020B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020B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020B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020B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020BC"/>
    <w:rPr>
      <w:rFonts w:eastAsiaTheme="majorEastAsia" w:cstheme="majorBidi"/>
      <w:color w:val="272727" w:themeColor="text1" w:themeTint="D8"/>
    </w:rPr>
  </w:style>
  <w:style w:type="paragraph" w:styleId="Titlu">
    <w:name w:val="Title"/>
    <w:basedOn w:val="Normal"/>
    <w:next w:val="Normal"/>
    <w:link w:val="TitluCaracter"/>
    <w:uiPriority w:val="10"/>
    <w:qFormat/>
    <w:rsid w:val="00902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020B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020B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020B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020B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020BC"/>
    <w:rPr>
      <w:i/>
      <w:iCs/>
      <w:color w:val="404040" w:themeColor="text1" w:themeTint="BF"/>
    </w:rPr>
  </w:style>
  <w:style w:type="paragraph" w:styleId="Listparagraf">
    <w:name w:val="List Paragraph"/>
    <w:basedOn w:val="Normal"/>
    <w:uiPriority w:val="34"/>
    <w:qFormat/>
    <w:rsid w:val="009020BC"/>
    <w:pPr>
      <w:ind w:left="720"/>
      <w:contextualSpacing/>
    </w:pPr>
  </w:style>
  <w:style w:type="character" w:styleId="Accentuareintens">
    <w:name w:val="Intense Emphasis"/>
    <w:basedOn w:val="Fontdeparagrafimplicit"/>
    <w:uiPriority w:val="21"/>
    <w:qFormat/>
    <w:rsid w:val="009020BC"/>
    <w:rPr>
      <w:i/>
      <w:iCs/>
      <w:color w:val="0F4761" w:themeColor="accent1" w:themeShade="BF"/>
    </w:rPr>
  </w:style>
  <w:style w:type="paragraph" w:styleId="Citatintens">
    <w:name w:val="Intense Quote"/>
    <w:basedOn w:val="Normal"/>
    <w:next w:val="Normal"/>
    <w:link w:val="CitatintensCaracter"/>
    <w:uiPriority w:val="30"/>
    <w:qFormat/>
    <w:rsid w:val="00902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020BC"/>
    <w:rPr>
      <w:i/>
      <w:iCs/>
      <w:color w:val="0F4761" w:themeColor="accent1" w:themeShade="BF"/>
    </w:rPr>
  </w:style>
  <w:style w:type="character" w:styleId="Referireintens">
    <w:name w:val="Intense Reference"/>
    <w:basedOn w:val="Fontdeparagrafimplicit"/>
    <w:uiPriority w:val="32"/>
    <w:qFormat/>
    <w:rsid w:val="00902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3165</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1</cp:revision>
  <dcterms:created xsi:type="dcterms:W3CDTF">2025-04-28T11:45:00Z</dcterms:created>
  <dcterms:modified xsi:type="dcterms:W3CDTF">2025-04-28T11:46:00Z</dcterms:modified>
</cp:coreProperties>
</file>