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1A9D3" w14:textId="57708B0E" w:rsidR="00035823" w:rsidRDefault="00035823" w:rsidP="00401D24">
      <w:pPr>
        <w:spacing w:line="240" w:lineRule="auto"/>
        <w:jc w:val="center"/>
        <w:rPr>
          <w:rFonts w:ascii="Times New Roman" w:hAnsi="Times New Roman" w:cs="Times New Roman"/>
          <w:b/>
          <w:bCs/>
          <w:color w:val="000000" w:themeColor="text1"/>
        </w:rPr>
      </w:pPr>
      <w:r w:rsidRPr="00035823">
        <w:rPr>
          <w:rStyle w:val="Robust"/>
          <w:rFonts w:ascii="Times New Roman" w:hAnsi="Times New Roman" w:cs="Times New Roman"/>
          <w:color w:val="000000" w:themeColor="text1"/>
          <w:shd w:val="clear" w:color="auto" w:fill="FFFFFF"/>
        </w:rPr>
        <w:t>„</w:t>
      </w:r>
      <w:r w:rsidRPr="00026812">
        <w:rPr>
          <w:rStyle w:val="Robust"/>
          <w:rFonts w:ascii="Times New Roman" w:hAnsi="Times New Roman" w:cs="Times New Roman"/>
          <w:color w:val="000000" w:themeColor="text1"/>
          <w:shd w:val="clear" w:color="auto" w:fill="FFFFFF"/>
        </w:rPr>
        <w:t>Casa cu oglinzi: cum ne distorsionează social media percepțiile despre mersul societății”</w:t>
      </w:r>
      <w:r>
        <w:rPr>
          <w:rStyle w:val="Robust"/>
          <w:rFonts w:ascii="Times New Roman" w:hAnsi="Times New Roman" w:cs="Times New Roman"/>
          <w:color w:val="000000" w:themeColor="text1"/>
          <w:shd w:val="clear" w:color="auto" w:fill="FFFFFF"/>
        </w:rPr>
        <w:t xml:space="preserve"> – conferinț</w:t>
      </w:r>
      <w:r w:rsidR="00257C77">
        <w:rPr>
          <w:rStyle w:val="Robust"/>
          <w:rFonts w:ascii="Times New Roman" w:hAnsi="Times New Roman" w:cs="Times New Roman"/>
          <w:color w:val="000000" w:themeColor="text1"/>
          <w:shd w:val="clear" w:color="auto" w:fill="FFFFFF"/>
          <w:lang w:val="ro-RO"/>
        </w:rPr>
        <w:t>ă</w:t>
      </w:r>
      <w:r>
        <w:rPr>
          <w:rStyle w:val="Robust"/>
          <w:rFonts w:ascii="Times New Roman" w:hAnsi="Times New Roman" w:cs="Times New Roman"/>
          <w:color w:val="000000" w:themeColor="text1"/>
          <w:shd w:val="clear" w:color="auto" w:fill="FFFFFF"/>
        </w:rPr>
        <w:t xml:space="preserve"> susținută de </w:t>
      </w:r>
      <w:r w:rsidRPr="00026812">
        <w:rPr>
          <w:rStyle w:val="Robust"/>
          <w:rFonts w:ascii="Times New Roman" w:hAnsi="Times New Roman" w:cs="Times New Roman"/>
          <w:color w:val="000000" w:themeColor="text1"/>
          <w:shd w:val="clear" w:color="auto" w:fill="FFFFFF"/>
        </w:rPr>
        <w:t>conf. univ. dr. Emilian Mihailov</w:t>
      </w:r>
      <w:r>
        <w:rPr>
          <w:rStyle w:val="Robust"/>
          <w:rFonts w:ascii="Times New Roman" w:hAnsi="Times New Roman" w:cs="Times New Roman"/>
          <w:color w:val="000000" w:themeColor="text1"/>
          <w:shd w:val="clear" w:color="auto" w:fill="FFFFFF"/>
        </w:rPr>
        <w:t xml:space="preserve"> </w:t>
      </w:r>
      <w:r w:rsidR="00257C77">
        <w:rPr>
          <w:rStyle w:val="Robust"/>
          <w:rFonts w:ascii="Times New Roman" w:hAnsi="Times New Roman" w:cs="Times New Roman"/>
          <w:color w:val="000000" w:themeColor="text1"/>
          <w:shd w:val="clear" w:color="auto" w:fill="FFFFFF"/>
          <w:lang w:val="ro-RO"/>
        </w:rPr>
        <w:t>în cadrul seriei</w:t>
      </w:r>
      <w:r>
        <w:rPr>
          <w:rStyle w:val="Robust"/>
          <w:rFonts w:ascii="Times New Roman" w:hAnsi="Times New Roman" w:cs="Times New Roman"/>
          <w:color w:val="000000" w:themeColor="text1"/>
          <w:shd w:val="clear" w:color="auto" w:fill="FFFFFF"/>
        </w:rPr>
        <w:t xml:space="preserve"> VIRAL-D</w:t>
      </w:r>
    </w:p>
    <w:p w14:paraId="39552F50" w14:textId="77777777" w:rsidR="00035823" w:rsidRDefault="00035823" w:rsidP="00401D24">
      <w:pPr>
        <w:spacing w:line="240" w:lineRule="auto"/>
        <w:jc w:val="both"/>
        <w:rPr>
          <w:rFonts w:ascii="Times New Roman" w:hAnsi="Times New Roman" w:cs="Times New Roman"/>
          <w:b/>
          <w:bCs/>
          <w:color w:val="000000" w:themeColor="text1"/>
        </w:rPr>
      </w:pPr>
    </w:p>
    <w:p w14:paraId="446E5834" w14:textId="77777777" w:rsidR="00401D24" w:rsidRDefault="00691E03" w:rsidP="00401D24">
      <w:pPr>
        <w:spacing w:line="240" w:lineRule="auto"/>
        <w:jc w:val="both"/>
        <w:rPr>
          <w:rStyle w:val="Robust"/>
          <w:rFonts w:ascii="Times New Roman" w:hAnsi="Times New Roman" w:cs="Times New Roman"/>
          <w:b w:val="0"/>
          <w:bCs w:val="0"/>
          <w:color w:val="000000" w:themeColor="text1"/>
          <w:shd w:val="clear" w:color="auto" w:fill="FFFFFF"/>
          <w:lang w:val="ro-RO"/>
        </w:rPr>
      </w:pPr>
      <w:r w:rsidRPr="00401D24">
        <w:rPr>
          <w:rFonts w:ascii="Times New Roman" w:hAnsi="Times New Roman" w:cs="Times New Roman"/>
          <w:color w:val="000000" w:themeColor="text1"/>
        </w:rPr>
        <w:t>Joi, 15 mai 2025,</w:t>
      </w:r>
      <w:r w:rsidRPr="00691E03">
        <w:rPr>
          <w:rFonts w:ascii="Times New Roman" w:hAnsi="Times New Roman" w:cs="Times New Roman"/>
          <w:color w:val="000000" w:themeColor="text1"/>
        </w:rPr>
        <w:t xml:space="preserve"> Facultatea de Filosofie a Universității din București a </w:t>
      </w:r>
      <w:r w:rsidR="00401D24">
        <w:rPr>
          <w:rFonts w:ascii="Times New Roman" w:hAnsi="Times New Roman" w:cs="Times New Roman"/>
          <w:color w:val="000000" w:themeColor="text1"/>
          <w:lang w:val="ro-RO"/>
        </w:rPr>
        <w:t>organizat</w:t>
      </w:r>
      <w:r w:rsidRPr="00691E03">
        <w:rPr>
          <w:rFonts w:ascii="Times New Roman" w:hAnsi="Times New Roman" w:cs="Times New Roman"/>
          <w:color w:val="000000" w:themeColor="text1"/>
        </w:rPr>
        <w:t xml:space="preserve"> o nouă întâlnire </w:t>
      </w:r>
      <w:r w:rsidR="00401D24">
        <w:rPr>
          <w:rFonts w:ascii="Times New Roman" w:hAnsi="Times New Roman" w:cs="Times New Roman"/>
          <w:color w:val="000000" w:themeColor="text1"/>
          <w:lang w:val="ro-RO"/>
        </w:rPr>
        <w:t>în</w:t>
      </w:r>
      <w:r w:rsidRPr="00691E03">
        <w:rPr>
          <w:rFonts w:ascii="Times New Roman" w:hAnsi="Times New Roman" w:cs="Times New Roman"/>
          <w:color w:val="000000" w:themeColor="text1"/>
        </w:rPr>
        <w:t xml:space="preserve"> cadrul seriei VIRAL-D</w:t>
      </w:r>
      <w:r w:rsidR="00401D24">
        <w:rPr>
          <w:rFonts w:ascii="Times New Roman" w:hAnsi="Times New Roman" w:cs="Times New Roman"/>
          <w:color w:val="000000" w:themeColor="text1"/>
          <w:lang w:val="ro-RO"/>
        </w:rPr>
        <w:t>: c</w:t>
      </w:r>
      <w:r w:rsidR="00401D24">
        <w:rPr>
          <w:rFonts w:ascii="Times New Roman" w:hAnsi="Times New Roman" w:cs="Times New Roman"/>
          <w:color w:val="000000" w:themeColor="text1"/>
        </w:rPr>
        <w:t xml:space="preserve">onferința </w:t>
      </w:r>
      <w:r w:rsidR="00401D24" w:rsidRPr="00035823">
        <w:rPr>
          <w:rFonts w:ascii="Times New Roman" w:hAnsi="Times New Roman" w:cs="Times New Roman"/>
          <w:color w:val="000000" w:themeColor="text1"/>
          <w:shd w:val="clear" w:color="auto" w:fill="F5F5F5"/>
        </w:rPr>
        <w:t>„</w:t>
      </w:r>
      <w:r w:rsidR="00401D24" w:rsidRPr="00026812">
        <w:rPr>
          <w:rStyle w:val="Robust"/>
          <w:rFonts w:ascii="Times New Roman" w:hAnsi="Times New Roman" w:cs="Times New Roman"/>
          <w:color w:val="000000" w:themeColor="text1"/>
          <w:shd w:val="clear" w:color="auto" w:fill="FFFFFF"/>
        </w:rPr>
        <w:t>Casa cu oglinzi: cum ne distorsionează social media percepțiile despre mersul societății”</w:t>
      </w:r>
      <w:r w:rsidR="00401D24">
        <w:rPr>
          <w:rStyle w:val="Robust"/>
          <w:rFonts w:ascii="Times New Roman" w:hAnsi="Times New Roman" w:cs="Times New Roman"/>
          <w:color w:val="000000" w:themeColor="text1"/>
          <w:shd w:val="clear" w:color="auto" w:fill="FFFFFF"/>
          <w:lang w:val="ro-RO"/>
        </w:rPr>
        <w:t>,</w:t>
      </w:r>
      <w:r w:rsidR="00401D24" w:rsidRPr="00026812">
        <w:rPr>
          <w:rStyle w:val="Robust"/>
          <w:rFonts w:ascii="Times New Roman" w:hAnsi="Times New Roman" w:cs="Times New Roman"/>
          <w:b w:val="0"/>
          <w:bCs w:val="0"/>
          <w:color w:val="000000" w:themeColor="text1"/>
          <w:shd w:val="clear" w:color="auto" w:fill="FFFFFF"/>
        </w:rPr>
        <w:t xml:space="preserve"> susținută de</w:t>
      </w:r>
      <w:r w:rsidR="00401D24" w:rsidRPr="00026812">
        <w:rPr>
          <w:rStyle w:val="Robust"/>
          <w:rFonts w:ascii="Times New Roman" w:hAnsi="Times New Roman" w:cs="Times New Roman"/>
          <w:color w:val="000000" w:themeColor="text1"/>
          <w:shd w:val="clear" w:color="auto" w:fill="FFFFFF"/>
        </w:rPr>
        <w:t xml:space="preserve"> conf. univ. dr. Emilian Mihailov</w:t>
      </w:r>
      <w:r w:rsidR="00401D24" w:rsidRPr="00026812">
        <w:rPr>
          <w:rStyle w:val="Robust"/>
          <w:rFonts w:ascii="Times New Roman" w:hAnsi="Times New Roman" w:cs="Times New Roman"/>
          <w:b w:val="0"/>
          <w:bCs w:val="0"/>
          <w:color w:val="000000" w:themeColor="text1"/>
          <w:shd w:val="clear" w:color="auto" w:fill="FFFFFF"/>
        </w:rPr>
        <w:t>, directorul Centrului de Cercetare în Etică Aplicată (CCEA) și cadru didactic la Facultatea de Filosofie a UB</w:t>
      </w:r>
      <w:r w:rsidR="00401D24">
        <w:rPr>
          <w:rStyle w:val="Robust"/>
          <w:rFonts w:ascii="Times New Roman" w:hAnsi="Times New Roman" w:cs="Times New Roman"/>
          <w:b w:val="0"/>
          <w:bCs w:val="0"/>
          <w:color w:val="000000" w:themeColor="text1"/>
          <w:shd w:val="clear" w:color="auto" w:fill="FFFFFF"/>
        </w:rPr>
        <w:t xml:space="preserve">. </w:t>
      </w:r>
    </w:p>
    <w:p w14:paraId="6E9D58DE" w14:textId="3BFD28EE" w:rsidR="00401D24" w:rsidRDefault="00401D24" w:rsidP="00401D24">
      <w:pPr>
        <w:spacing w:line="240" w:lineRule="auto"/>
        <w:jc w:val="both"/>
        <w:rPr>
          <w:rFonts w:ascii="Times New Roman" w:hAnsi="Times New Roman" w:cs="Times New Roman"/>
          <w:color w:val="000000" w:themeColor="text1"/>
          <w:lang w:val="ro-RO"/>
        </w:rPr>
      </w:pPr>
      <w:r>
        <w:rPr>
          <w:rStyle w:val="Robust"/>
          <w:rFonts w:ascii="Times New Roman" w:hAnsi="Times New Roman" w:cs="Times New Roman"/>
          <w:b w:val="0"/>
          <w:bCs w:val="0"/>
          <w:color w:val="000000" w:themeColor="text1"/>
          <w:shd w:val="clear" w:color="auto" w:fill="FFFFFF"/>
        </w:rPr>
        <w:t>Discuția</w:t>
      </w:r>
      <w:r>
        <w:rPr>
          <w:rStyle w:val="Robust"/>
          <w:rFonts w:ascii="Times New Roman" w:hAnsi="Times New Roman" w:cs="Times New Roman"/>
          <w:b w:val="0"/>
          <w:bCs w:val="0"/>
          <w:color w:val="000000" w:themeColor="text1"/>
          <w:shd w:val="clear" w:color="auto" w:fill="FFFFFF"/>
          <w:lang w:val="ro-RO"/>
        </w:rPr>
        <w:t>,</w:t>
      </w:r>
      <w:r>
        <w:rPr>
          <w:rStyle w:val="Robust"/>
          <w:rFonts w:ascii="Times New Roman" w:hAnsi="Times New Roman" w:cs="Times New Roman"/>
          <w:b w:val="0"/>
          <w:bCs w:val="0"/>
          <w:color w:val="000000" w:themeColor="text1"/>
          <w:shd w:val="clear" w:color="auto" w:fill="FFFFFF"/>
        </w:rPr>
        <w:t xml:space="preserve"> moderată de </w:t>
      </w:r>
      <w:r w:rsidRPr="00035823">
        <w:rPr>
          <w:rStyle w:val="Robust"/>
          <w:rFonts w:ascii="Times New Roman" w:hAnsi="Times New Roman" w:cs="Times New Roman"/>
          <w:color w:val="000000" w:themeColor="text1"/>
          <w:shd w:val="clear" w:color="auto" w:fill="FFFFFF"/>
        </w:rPr>
        <w:t>lect. univ. dr. Mihaela Constantinescu</w:t>
      </w:r>
      <w:r w:rsidRPr="00035823">
        <w:rPr>
          <w:rStyle w:val="Robust"/>
          <w:rFonts w:ascii="Times New Roman" w:hAnsi="Times New Roman" w:cs="Times New Roman"/>
          <w:b w:val="0"/>
          <w:bCs w:val="0"/>
          <w:color w:val="000000" w:themeColor="text1"/>
          <w:shd w:val="clear" w:color="auto" w:fill="FFFFFF"/>
        </w:rPr>
        <w:t xml:space="preserve">, cercetător în cadrul </w:t>
      </w:r>
      <w:r w:rsidRPr="00026812">
        <w:rPr>
          <w:rFonts w:ascii="Times New Roman" w:hAnsi="Times New Roman" w:cs="Times New Roman"/>
          <w:color w:val="000000" w:themeColor="text1"/>
        </w:rPr>
        <w:t>Centrul</w:t>
      </w:r>
      <w:r>
        <w:rPr>
          <w:rFonts w:ascii="Times New Roman" w:hAnsi="Times New Roman" w:cs="Times New Roman"/>
          <w:color w:val="000000" w:themeColor="text1"/>
        </w:rPr>
        <w:t>ui</w:t>
      </w:r>
      <w:r w:rsidRPr="00026812">
        <w:rPr>
          <w:rFonts w:ascii="Times New Roman" w:hAnsi="Times New Roman" w:cs="Times New Roman"/>
          <w:color w:val="000000" w:themeColor="text1"/>
        </w:rPr>
        <w:t xml:space="preserve"> de Cercetare în Etică Aplicată </w:t>
      </w:r>
      <w:r>
        <w:rPr>
          <w:rFonts w:ascii="Times New Roman" w:hAnsi="Times New Roman" w:cs="Times New Roman"/>
          <w:color w:val="000000" w:themeColor="text1"/>
        </w:rPr>
        <w:t>(</w:t>
      </w:r>
      <w:r w:rsidRPr="00035823">
        <w:rPr>
          <w:rStyle w:val="Robust"/>
          <w:rFonts w:ascii="Times New Roman" w:hAnsi="Times New Roman" w:cs="Times New Roman"/>
          <w:b w:val="0"/>
          <w:bCs w:val="0"/>
          <w:color w:val="000000" w:themeColor="text1"/>
          <w:shd w:val="clear" w:color="auto" w:fill="FFFFFF"/>
        </w:rPr>
        <w:t>CCEA</w:t>
      </w:r>
      <w:r>
        <w:rPr>
          <w:rStyle w:val="Robust"/>
          <w:rFonts w:ascii="Times New Roman" w:hAnsi="Times New Roman" w:cs="Times New Roman"/>
          <w:b w:val="0"/>
          <w:bCs w:val="0"/>
          <w:color w:val="000000" w:themeColor="text1"/>
          <w:shd w:val="clear" w:color="auto" w:fill="FFFFFF"/>
        </w:rPr>
        <w:t>)</w:t>
      </w:r>
      <w:r w:rsidRPr="00035823">
        <w:rPr>
          <w:rStyle w:val="Robust"/>
          <w:rFonts w:ascii="Times New Roman" w:hAnsi="Times New Roman" w:cs="Times New Roman"/>
          <w:b w:val="0"/>
          <w:bCs w:val="0"/>
          <w:color w:val="000000" w:themeColor="text1"/>
          <w:shd w:val="clear" w:color="auto" w:fill="FFFFFF"/>
        </w:rPr>
        <w:t xml:space="preserve"> și cadru didactic la Facultatea de Filosofie a UB</w:t>
      </w:r>
      <w:r>
        <w:rPr>
          <w:rStyle w:val="Robust"/>
          <w:rFonts w:ascii="Times New Roman" w:hAnsi="Times New Roman" w:cs="Times New Roman"/>
          <w:b w:val="0"/>
          <w:bCs w:val="0"/>
          <w:color w:val="000000" w:themeColor="text1"/>
          <w:shd w:val="clear" w:color="auto" w:fill="FFFFFF"/>
          <w:lang w:val="ro-RO"/>
        </w:rPr>
        <w:t xml:space="preserve">, a avut loc </w:t>
      </w:r>
      <w:r w:rsidRPr="00691E03">
        <w:rPr>
          <w:rFonts w:ascii="Times New Roman" w:hAnsi="Times New Roman" w:cs="Times New Roman"/>
          <w:color w:val="000000" w:themeColor="text1"/>
        </w:rPr>
        <w:t>în Amfiteatrul „Mircea Florian” al Facultății de Filosofie</w:t>
      </w:r>
      <w:r>
        <w:rPr>
          <w:rFonts w:ascii="Times New Roman" w:hAnsi="Times New Roman" w:cs="Times New Roman"/>
          <w:color w:val="000000" w:themeColor="text1"/>
          <w:lang w:val="ro-RO"/>
        </w:rPr>
        <w:t>.</w:t>
      </w:r>
    </w:p>
    <w:p w14:paraId="1E0CC5EA" w14:textId="4C081F15" w:rsidR="00691E03" w:rsidRDefault="00691E03" w:rsidP="00401D24">
      <w:pPr>
        <w:spacing w:line="240" w:lineRule="auto"/>
        <w:jc w:val="both"/>
        <w:rPr>
          <w:rFonts w:ascii="Times New Roman" w:hAnsi="Times New Roman" w:cs="Times New Roman"/>
          <w:color w:val="000000" w:themeColor="text1"/>
        </w:rPr>
      </w:pPr>
      <w:r w:rsidRPr="00691E03">
        <w:rPr>
          <w:rFonts w:ascii="Times New Roman" w:hAnsi="Times New Roman" w:cs="Times New Roman"/>
          <w:color w:val="000000" w:themeColor="text1"/>
        </w:rPr>
        <w:t xml:space="preserve">Organizate de Universitatea din București, prin Centrul de Cercetare în Etică Aplicată (CCEA) și Institutul de Cercetare al Universității din București (ICUB), conferințele VIRAL-D oferă un spațiu de reflecție critică și dialog deschis asupra provocărilor aduse de rețelele sociale, algoritmi și inteligența artificială. </w:t>
      </w:r>
    </w:p>
    <w:p w14:paraId="411A40DC" w14:textId="59A35101" w:rsidR="00026812" w:rsidRDefault="0017796E" w:rsidP="00401D24">
      <w:pPr>
        <w:spacing w:line="240" w:lineRule="auto"/>
        <w:jc w:val="both"/>
        <w:rPr>
          <w:rFonts w:ascii="Times New Roman" w:hAnsi="Times New Roman" w:cs="Times New Roman"/>
          <w:lang w:val="ro-RO"/>
        </w:rPr>
      </w:pPr>
      <w:r>
        <w:rPr>
          <w:rFonts w:ascii="Times New Roman" w:hAnsi="Times New Roman" w:cs="Times New Roman"/>
        </w:rPr>
        <w:t>P</w:t>
      </w:r>
      <w:r w:rsidR="00FC64CA">
        <w:rPr>
          <w:rFonts w:ascii="Times New Roman" w:hAnsi="Times New Roman" w:cs="Times New Roman"/>
        </w:rPr>
        <w:t xml:space="preserve">relegerea </w:t>
      </w:r>
      <w:r w:rsidR="007D3E16" w:rsidRPr="007D3E16">
        <w:rPr>
          <w:rFonts w:ascii="Times New Roman" w:hAnsi="Times New Roman" w:cs="Times New Roman"/>
          <w:b/>
          <w:bCs/>
        </w:rPr>
        <w:t>conf. univ. dr. Emilian Mihailov</w:t>
      </w:r>
      <w:r w:rsidR="007D3E16" w:rsidRPr="007D3E16">
        <w:rPr>
          <w:rFonts w:ascii="Times New Roman" w:hAnsi="Times New Roman" w:cs="Times New Roman"/>
        </w:rPr>
        <w:t xml:space="preserve"> a analizat </w:t>
      </w:r>
      <w:r w:rsidR="00401D24">
        <w:rPr>
          <w:rFonts w:ascii="Times New Roman" w:hAnsi="Times New Roman" w:cs="Times New Roman"/>
          <w:lang w:val="ro-RO"/>
        </w:rPr>
        <w:t>modul</w:t>
      </w:r>
      <w:r w:rsidR="007D3E16" w:rsidRPr="007D3E16">
        <w:rPr>
          <w:rFonts w:ascii="Times New Roman" w:hAnsi="Times New Roman" w:cs="Times New Roman"/>
        </w:rPr>
        <w:t xml:space="preserve"> în care rețelele sociale modelează percepția publică asupra realității sociale, generând o imagine distorsionată, adesea dominată de pesimism și polarizare. Pornind de la narațiunile curente ale declinului – de la criza reprezentării politice la corupție și inegalități</w:t>
      </w:r>
      <w:r w:rsidR="00691E03">
        <w:rPr>
          <w:rFonts w:ascii="Times New Roman" w:hAnsi="Times New Roman" w:cs="Times New Roman"/>
        </w:rPr>
        <w:t>le</w:t>
      </w:r>
      <w:r w:rsidR="007D3E16" w:rsidRPr="007D3E16">
        <w:rPr>
          <w:rFonts w:ascii="Times New Roman" w:hAnsi="Times New Roman" w:cs="Times New Roman"/>
        </w:rPr>
        <w:t xml:space="preserve"> economice – </w:t>
      </w:r>
      <w:r w:rsidR="007D3E16">
        <w:rPr>
          <w:rFonts w:ascii="Times New Roman" w:hAnsi="Times New Roman" w:cs="Times New Roman"/>
        </w:rPr>
        <w:t>profesorul</w:t>
      </w:r>
      <w:r w:rsidR="007D3E16" w:rsidRPr="007D3E16">
        <w:rPr>
          <w:rFonts w:ascii="Times New Roman" w:hAnsi="Times New Roman" w:cs="Times New Roman"/>
        </w:rPr>
        <w:t xml:space="preserve"> a arătat cum datele obiective nu susțin întotdeauna această viziune pesimistă, însă social media amplifică tendințele negative prin distribuirea disproporționată a conținutului extremist și conflictual.</w:t>
      </w:r>
    </w:p>
    <w:p w14:paraId="70E913C2" w14:textId="5FA0091A" w:rsidR="00257C77" w:rsidRPr="00257C77" w:rsidRDefault="00257C77" w:rsidP="00257C77">
      <w:pPr>
        <w:spacing w:line="240" w:lineRule="auto"/>
        <w:jc w:val="both"/>
        <w:rPr>
          <w:rFonts w:ascii="Times New Roman" w:hAnsi="Times New Roman" w:cs="Times New Roman"/>
          <w:lang w:val="ro-RO"/>
        </w:rPr>
      </w:pPr>
      <w:r w:rsidRPr="00026812">
        <w:rPr>
          <w:rFonts w:ascii="Times New Roman" w:hAnsi="Times New Roman" w:cs="Times New Roman"/>
        </w:rPr>
        <w:t xml:space="preserve">Universitatea din București a fost reprezentată la conferință de </w:t>
      </w:r>
      <w:r w:rsidRPr="00026812">
        <w:rPr>
          <w:rFonts w:ascii="Times New Roman" w:hAnsi="Times New Roman" w:cs="Times New Roman"/>
          <w:b/>
          <w:bCs/>
        </w:rPr>
        <w:t>conf. univ. dr. Constantin Vică</w:t>
      </w:r>
      <w:r w:rsidRPr="00026812">
        <w:rPr>
          <w:rFonts w:ascii="Times New Roman" w:hAnsi="Times New Roman" w:cs="Times New Roman"/>
        </w:rPr>
        <w:t>, prorector UB pentru Internaționalizare și Relații Publice, și cadru didactic la Facultatea de Filosofie a UB</w:t>
      </w:r>
      <w:r>
        <w:rPr>
          <w:rFonts w:ascii="Times New Roman" w:hAnsi="Times New Roman" w:cs="Times New Roman"/>
        </w:rPr>
        <w:t>.</w:t>
      </w:r>
      <w:r>
        <w:rPr>
          <w:rFonts w:ascii="Times New Roman" w:hAnsi="Times New Roman" w:cs="Times New Roman"/>
          <w:lang w:val="ro-RO"/>
        </w:rPr>
        <w:t xml:space="preserve"> </w:t>
      </w:r>
      <w:r w:rsidRPr="00DC51FD">
        <w:rPr>
          <w:rFonts w:ascii="Times New Roman" w:hAnsi="Times New Roman" w:cs="Times New Roman"/>
        </w:rPr>
        <w:t>De asemenea, la eveniment au fost prezenți și</w:t>
      </w:r>
      <w:r>
        <w:rPr>
          <w:rFonts w:ascii="Times New Roman" w:hAnsi="Times New Roman" w:cs="Times New Roman"/>
        </w:rPr>
        <w:t xml:space="preserve"> </w:t>
      </w:r>
      <w:r w:rsidRPr="00035823">
        <w:rPr>
          <w:rFonts w:ascii="Times New Roman" w:hAnsi="Times New Roman" w:cs="Times New Roman"/>
          <w:b/>
          <w:bCs/>
        </w:rPr>
        <w:t>lect. univ. dr. Andrei Mărășoiu</w:t>
      </w:r>
      <w:r w:rsidRPr="00DC51FD">
        <w:rPr>
          <w:rFonts w:ascii="Times New Roman" w:hAnsi="Times New Roman" w:cs="Times New Roman"/>
        </w:rPr>
        <w:t>, prodecan al Facultății de Filosofie a UB</w:t>
      </w:r>
      <w:r>
        <w:rPr>
          <w:rFonts w:ascii="Times New Roman" w:hAnsi="Times New Roman" w:cs="Times New Roman"/>
        </w:rPr>
        <w:t xml:space="preserve">, </w:t>
      </w:r>
      <w:r w:rsidRPr="00035823">
        <w:rPr>
          <w:rFonts w:ascii="Times New Roman" w:hAnsi="Times New Roman" w:cs="Times New Roman"/>
          <w:b/>
          <w:bCs/>
        </w:rPr>
        <w:t>lect. univ. dr. Daniel Nica</w:t>
      </w:r>
      <w:r w:rsidRPr="002F12B9">
        <w:rPr>
          <w:rFonts w:ascii="Times New Roman" w:hAnsi="Times New Roman" w:cs="Times New Roman"/>
        </w:rPr>
        <w:t>, membru al Centrului de cercetare în Etică Aplicată (CCEA), coordonatorul proiectului Scena Gândirii – Conferinţele Operei Naţionale Bucureşti și cadru didactic la Facultatea de Jurnalism și Științele Comunicării a UB</w:t>
      </w:r>
      <w:r>
        <w:rPr>
          <w:rFonts w:ascii="Times New Roman" w:hAnsi="Times New Roman" w:cs="Times New Roman"/>
        </w:rPr>
        <w:t xml:space="preserve">, și </w:t>
      </w:r>
      <w:r w:rsidRPr="00691E03">
        <w:rPr>
          <w:rFonts w:ascii="Times New Roman" w:hAnsi="Times New Roman" w:cs="Times New Roman"/>
          <w:b/>
          <w:bCs/>
        </w:rPr>
        <w:t>asist. univ. dr. Anda Zahiu</w:t>
      </w:r>
      <w:r>
        <w:rPr>
          <w:rFonts w:ascii="Times New Roman" w:hAnsi="Times New Roman" w:cs="Times New Roman"/>
        </w:rPr>
        <w:t xml:space="preserve">, </w:t>
      </w:r>
      <w:r w:rsidRPr="00035823">
        <w:rPr>
          <w:rFonts w:ascii="Times New Roman" w:hAnsi="Times New Roman" w:cs="Times New Roman"/>
        </w:rPr>
        <w:t>membră a Centrului de Cercetare în Etică Aplicată</w:t>
      </w:r>
      <w:r>
        <w:rPr>
          <w:rFonts w:ascii="Times New Roman" w:hAnsi="Times New Roman" w:cs="Times New Roman"/>
        </w:rPr>
        <w:t xml:space="preserve">, cadru didactic la </w:t>
      </w:r>
      <w:r w:rsidRPr="00035823">
        <w:rPr>
          <w:rStyle w:val="Robust"/>
          <w:rFonts w:ascii="Times New Roman" w:hAnsi="Times New Roman" w:cs="Times New Roman"/>
          <w:b w:val="0"/>
          <w:bCs w:val="0"/>
          <w:color w:val="000000" w:themeColor="text1"/>
          <w:shd w:val="clear" w:color="auto" w:fill="FFFFFF"/>
        </w:rPr>
        <w:t>Facultatea de Filosofie a UB</w:t>
      </w:r>
      <w:r>
        <w:rPr>
          <w:rStyle w:val="Robust"/>
          <w:rFonts w:ascii="Times New Roman" w:hAnsi="Times New Roman" w:cs="Times New Roman"/>
          <w:b w:val="0"/>
          <w:bCs w:val="0"/>
          <w:color w:val="000000" w:themeColor="text1"/>
          <w:shd w:val="clear" w:color="auto" w:fill="FFFFFF"/>
        </w:rPr>
        <w:t>.</w:t>
      </w:r>
    </w:p>
    <w:p w14:paraId="68C013C5" w14:textId="40B8EFCB" w:rsidR="007D3E16" w:rsidRDefault="007D3E16" w:rsidP="00401D24">
      <w:pPr>
        <w:spacing w:line="240" w:lineRule="auto"/>
        <w:jc w:val="both"/>
        <w:rPr>
          <w:rFonts w:ascii="Times New Roman" w:hAnsi="Times New Roman" w:cs="Times New Roman"/>
        </w:rPr>
      </w:pPr>
      <w:r w:rsidRPr="007D3E16">
        <w:rPr>
          <w:rFonts w:ascii="Times New Roman" w:hAnsi="Times New Roman" w:cs="Times New Roman"/>
        </w:rPr>
        <w:t xml:space="preserve">Vorbind despre preferințele adaptative și preferințele contestatare, inspirate din teoria lui Amartya Sen, </w:t>
      </w:r>
      <w:r w:rsidR="00401D24">
        <w:rPr>
          <w:rFonts w:ascii="Times New Roman" w:hAnsi="Times New Roman" w:cs="Times New Roman"/>
          <w:lang w:val="ro-RO"/>
        </w:rPr>
        <w:t xml:space="preserve">conf. univ. dr. </w:t>
      </w:r>
      <w:r w:rsidR="00691E03">
        <w:rPr>
          <w:rFonts w:ascii="Times New Roman" w:hAnsi="Times New Roman" w:cs="Times New Roman"/>
        </w:rPr>
        <w:t xml:space="preserve">Emilian </w:t>
      </w:r>
      <w:r w:rsidRPr="007D3E16">
        <w:rPr>
          <w:rFonts w:ascii="Times New Roman" w:hAnsi="Times New Roman" w:cs="Times New Roman"/>
        </w:rPr>
        <w:t>Mihailov a explicat modul în care oamenii ajung fie să accepte nedreptatea, fie să o conteste activ, în funcție de contextul social și de expunerea la modele alternative de viață.</w:t>
      </w:r>
    </w:p>
    <w:p w14:paraId="6690AC2E" w14:textId="30993D1E" w:rsidR="007D3E16" w:rsidRDefault="007D3E16" w:rsidP="00401D24">
      <w:pPr>
        <w:spacing w:line="240" w:lineRule="auto"/>
        <w:jc w:val="both"/>
        <w:rPr>
          <w:rFonts w:ascii="Times New Roman" w:hAnsi="Times New Roman" w:cs="Times New Roman"/>
        </w:rPr>
      </w:pPr>
      <w:r w:rsidRPr="007D3E16">
        <w:rPr>
          <w:rFonts w:ascii="Times New Roman" w:hAnsi="Times New Roman" w:cs="Times New Roman"/>
        </w:rPr>
        <w:t>Un punct esențial al conferinței a fost analiza mecanismelor prin care social media distorsionează gravitatea evenimentelor sociale. În lipsa unor standarde raționale de evaluare, consensul social și „gura lumii” devin principalele surse de validare a ceea ce este considerat important sau grav. Acest fenomen, alimentat de algoritmi care favorizează conținutul provenit de la extremele ideologice, contribuie la polarizare, radicalizare și retragerea pe poziții naționaliste.</w:t>
      </w:r>
    </w:p>
    <w:p w14:paraId="24AA9E89" w14:textId="1AB74093" w:rsidR="00FC64CA" w:rsidRPr="00026812" w:rsidRDefault="007D3E16" w:rsidP="00401D24">
      <w:pPr>
        <w:spacing w:line="240" w:lineRule="auto"/>
        <w:jc w:val="both"/>
        <w:rPr>
          <w:rFonts w:ascii="Times New Roman" w:hAnsi="Times New Roman" w:cs="Times New Roman"/>
        </w:rPr>
      </w:pPr>
      <w:r>
        <w:rPr>
          <w:rFonts w:ascii="Times New Roman" w:hAnsi="Times New Roman" w:cs="Times New Roman"/>
        </w:rPr>
        <w:t>În cadrul prelegerii, profesorul Emilian Mihailov</w:t>
      </w:r>
      <w:r w:rsidRPr="007D3E16">
        <w:rPr>
          <w:rFonts w:ascii="Times New Roman" w:hAnsi="Times New Roman" w:cs="Times New Roman"/>
        </w:rPr>
        <w:t xml:space="preserve"> a subliniat nevoia </w:t>
      </w:r>
      <w:r w:rsidR="00691E03">
        <w:rPr>
          <w:rFonts w:ascii="Times New Roman" w:hAnsi="Times New Roman" w:cs="Times New Roman"/>
        </w:rPr>
        <w:t>unor</w:t>
      </w:r>
      <w:r w:rsidRPr="007D3E16">
        <w:rPr>
          <w:rFonts w:ascii="Times New Roman" w:hAnsi="Times New Roman" w:cs="Times New Roman"/>
        </w:rPr>
        <w:t xml:space="preserve"> instituții solide, capabile să absoarbă șocurile sociale și să medieze cunoașterea publică</w:t>
      </w:r>
      <w:r w:rsidR="00691E03">
        <w:rPr>
          <w:rFonts w:ascii="Times New Roman" w:hAnsi="Times New Roman" w:cs="Times New Roman"/>
        </w:rPr>
        <w:t>.</w:t>
      </w:r>
      <w:r w:rsidR="00257C77">
        <w:rPr>
          <w:rFonts w:ascii="Times New Roman" w:hAnsi="Times New Roman" w:cs="Times New Roman"/>
          <w:lang w:val="ro-RO"/>
        </w:rPr>
        <w:t xml:space="preserve"> </w:t>
      </w:r>
      <w:r w:rsidR="00FC64CA" w:rsidRPr="00FC64CA">
        <w:rPr>
          <w:rFonts w:ascii="Times New Roman" w:hAnsi="Times New Roman" w:cs="Times New Roman"/>
        </w:rPr>
        <w:t>Conferința s-a încheiat cu o sesiune de întrebări și intervenții din partea publicului, într-un cadru interactiv și deschi</w:t>
      </w:r>
      <w:r w:rsidR="00FC64CA">
        <w:rPr>
          <w:rFonts w:ascii="Times New Roman" w:hAnsi="Times New Roman" w:cs="Times New Roman"/>
        </w:rPr>
        <w:t xml:space="preserve">s la care au participat profesori, studenți și elevi de liceu. </w:t>
      </w:r>
    </w:p>
    <w:p w14:paraId="0264467D" w14:textId="0AD89437" w:rsidR="00026812" w:rsidRPr="007D3E16" w:rsidRDefault="00026812" w:rsidP="00401D24">
      <w:pPr>
        <w:spacing w:line="240" w:lineRule="auto"/>
        <w:jc w:val="both"/>
        <w:rPr>
          <w:rFonts w:ascii="Times New Roman" w:hAnsi="Times New Roman" w:cs="Times New Roman"/>
          <w:b/>
          <w:bCs/>
        </w:rPr>
      </w:pPr>
      <w:r w:rsidRPr="007D3E16">
        <w:rPr>
          <w:rFonts w:ascii="Times New Roman" w:hAnsi="Times New Roman" w:cs="Times New Roman"/>
          <w:b/>
          <w:bCs/>
        </w:rPr>
        <w:t>Despre seria de conferințe VIRAL-D</w:t>
      </w:r>
    </w:p>
    <w:p w14:paraId="40C4543F" w14:textId="31BAA87F" w:rsidR="00026812" w:rsidRPr="00026812" w:rsidRDefault="00026812" w:rsidP="00401D24">
      <w:pPr>
        <w:spacing w:line="240" w:lineRule="auto"/>
        <w:jc w:val="both"/>
        <w:rPr>
          <w:rFonts w:ascii="Times New Roman" w:hAnsi="Times New Roman" w:cs="Times New Roman"/>
        </w:rPr>
      </w:pPr>
      <w:r w:rsidRPr="00026812">
        <w:rPr>
          <w:rFonts w:ascii="Times New Roman" w:hAnsi="Times New Roman" w:cs="Times New Roman"/>
        </w:rPr>
        <w:t>Seria de conferințe VIRAL-D reprezintă un demers interdisciplinar care investighează modul în care rețelele sociale și algoritmii exploatează vulnerabilitățile psihologice și sociale ale indivizilor, generând efecte profunde asupra proceselor democratice și asupra coeziunii sociale.</w:t>
      </w:r>
    </w:p>
    <w:p w14:paraId="37427FF2" w14:textId="60DED18C" w:rsidR="00026812" w:rsidRPr="00026812" w:rsidRDefault="00026812" w:rsidP="00401D24">
      <w:pPr>
        <w:spacing w:line="240" w:lineRule="auto"/>
        <w:jc w:val="both"/>
        <w:rPr>
          <w:rFonts w:ascii="Times New Roman" w:hAnsi="Times New Roman" w:cs="Times New Roman"/>
        </w:rPr>
      </w:pPr>
      <w:r w:rsidRPr="00026812">
        <w:rPr>
          <w:rFonts w:ascii="Times New Roman" w:hAnsi="Times New Roman" w:cs="Times New Roman"/>
        </w:rPr>
        <w:lastRenderedPageBreak/>
        <w:t>Într-o perioadă în care platformele online și algoritmii care dau prioritate conținutului viral pot amplifica indignarea morală și potența polarizarea socială, VIRAL-D își propune să identifice resurse științifice, alături de posibile soluții, pentru protejarea integrității democrației și a relevanței discursului public. Platformele sociale online și algoritmii modelează intens viața democratică, acțiunea colectivă și dezbaterea publică, iar VIRAL-D explorează complexitatea acestor fenomene, analizând modul în care vulnerabilitățile psihologice și sociale ale indivizilor sunt exploatate în mediul online și reliefând consecințele reale asupra democrației.</w:t>
      </w:r>
    </w:p>
    <w:p w14:paraId="7F70BE80" w14:textId="5F19D7A7" w:rsidR="00026812" w:rsidRPr="00026812" w:rsidRDefault="00026812" w:rsidP="00401D24">
      <w:pPr>
        <w:spacing w:line="240" w:lineRule="auto"/>
        <w:jc w:val="both"/>
        <w:rPr>
          <w:rFonts w:ascii="Times New Roman" w:hAnsi="Times New Roman" w:cs="Times New Roman"/>
        </w:rPr>
      </w:pPr>
      <w:r w:rsidRPr="00026812">
        <w:rPr>
          <w:rFonts w:ascii="Times New Roman" w:hAnsi="Times New Roman" w:cs="Times New Roman"/>
        </w:rPr>
        <w:t xml:space="preserve">Evenimentele VIRAL-D continuă în fiecare joi, de la ora 16:00, în Amfiteatrul „Mircea Florian” al Facultății de Filosofie a UB (Splaiul Independenței, nr. 204, sector 6, etaj 1). </w:t>
      </w:r>
    </w:p>
    <w:p w14:paraId="4B6C0412" w14:textId="7D72FBCE" w:rsidR="00026812" w:rsidRPr="00026812" w:rsidRDefault="00026812" w:rsidP="00401D24">
      <w:pPr>
        <w:spacing w:line="240" w:lineRule="auto"/>
        <w:jc w:val="both"/>
        <w:rPr>
          <w:rFonts w:ascii="Times New Roman" w:hAnsi="Times New Roman" w:cs="Times New Roman"/>
        </w:rPr>
      </w:pPr>
      <w:r w:rsidRPr="00026812">
        <w:rPr>
          <w:rFonts w:ascii="Times New Roman" w:hAnsi="Times New Roman" w:cs="Times New Roman"/>
        </w:rPr>
        <w:t>Participarea este deschisă tuturor celor interesați de studiul aplicat, argumentat și științific, al impactului tehnologiilor digitale și al inteligenței artificiale asupra democrației și societății românești: studenți, cercetători, organizații neguvernamentale, jurnaliști etc.</w:t>
      </w:r>
    </w:p>
    <w:p w14:paraId="5B2226B1" w14:textId="4A284F4E" w:rsidR="00026812" w:rsidRPr="007D3E16" w:rsidRDefault="00026812" w:rsidP="00401D24">
      <w:pPr>
        <w:spacing w:line="240" w:lineRule="auto"/>
        <w:jc w:val="both"/>
        <w:rPr>
          <w:rFonts w:ascii="Times New Roman" w:hAnsi="Times New Roman" w:cs="Times New Roman"/>
          <w:b/>
          <w:bCs/>
        </w:rPr>
      </w:pPr>
      <w:r w:rsidRPr="007D3E16">
        <w:rPr>
          <w:rFonts w:ascii="Times New Roman" w:hAnsi="Times New Roman" w:cs="Times New Roman"/>
          <w:b/>
          <w:bCs/>
        </w:rPr>
        <w:t>Despre Centrul de Cercetare în Etică Aplicată al Facultății de Filosofie</w:t>
      </w:r>
    </w:p>
    <w:p w14:paraId="48333AF4" w14:textId="77777777" w:rsidR="00026812" w:rsidRPr="00026812" w:rsidRDefault="00026812" w:rsidP="00401D24">
      <w:pPr>
        <w:spacing w:line="240" w:lineRule="auto"/>
        <w:jc w:val="both"/>
        <w:rPr>
          <w:rFonts w:ascii="Times New Roman" w:hAnsi="Times New Roman" w:cs="Times New Roman"/>
        </w:rPr>
      </w:pPr>
      <w:r w:rsidRPr="00026812">
        <w:rPr>
          <w:rFonts w:ascii="Times New Roman" w:hAnsi="Times New Roman" w:cs="Times New Roman"/>
        </w:rPr>
        <w:t>Centrul de Cercetare în Etică Aplicată, parte a Facultății de Filosofie, e dedicat promovării cercetării, educației și dialogului public în domeniul eticii și filosofiei morale. Prin programele și proiectele lor – inclusiv proiectul de cinci ani, finanțat de European Research Council, avataResponsibility, și două proiecte europene Horizon, CHANGER și NIHAI, care evaluează rolul inteligenței artificiale în diverse domenii –, cercetătorii CCEA urmăresc să înțeleagă și să explice temele etice, sociale și politice ale civilizației digitale contemporane. În ultimii ani, centrul a derulat proiecte despre inteligența artificială responsabilă, etica roboților sau neuroetica tehnologiilor de ameliorare cognitivă și morală, consolidând poziția Universității din București în cercetarea etică globală.</w:t>
      </w:r>
    </w:p>
    <w:p w14:paraId="1A23D4FF" w14:textId="30F836B4" w:rsidR="00035823" w:rsidRDefault="00035823" w:rsidP="00401D24">
      <w:pPr>
        <w:spacing w:line="240" w:lineRule="auto"/>
        <w:jc w:val="both"/>
        <w:rPr>
          <w:rFonts w:ascii="Times New Roman" w:hAnsi="Times New Roman" w:cs="Times New Roman"/>
        </w:rPr>
      </w:pPr>
      <w:r w:rsidRPr="00026812">
        <w:rPr>
          <w:rFonts w:ascii="Times New Roman" w:hAnsi="Times New Roman" w:cs="Times New Roman"/>
        </w:rPr>
        <w:t xml:space="preserve">Programul detaliat al seriei de conferințe VIRAL-D poate fi consultat </w:t>
      </w:r>
      <w:hyperlink r:id="rId4" w:history="1">
        <w:r w:rsidRPr="00257C77">
          <w:rPr>
            <w:rStyle w:val="Hyperlink"/>
            <w:rFonts w:ascii="Times New Roman" w:hAnsi="Times New Roman" w:cs="Times New Roman"/>
            <w:b/>
            <w:bCs/>
          </w:rPr>
          <w:t>aici</w:t>
        </w:r>
      </w:hyperlink>
      <w:r w:rsidRPr="00026812">
        <w:rPr>
          <w:rFonts w:ascii="Times New Roman" w:hAnsi="Times New Roman" w:cs="Times New Roman"/>
        </w:rPr>
        <w:t xml:space="preserve">. Pentru informații privind fiecare întâlnire, vă invităm să accesați săptămânal paginile de </w:t>
      </w:r>
      <w:hyperlink r:id="rId5" w:history="1">
        <w:r w:rsidRPr="00257C77">
          <w:rPr>
            <w:rStyle w:val="Hyperlink"/>
            <w:rFonts w:ascii="Times New Roman" w:hAnsi="Times New Roman" w:cs="Times New Roman"/>
            <w:b/>
            <w:bCs/>
          </w:rPr>
          <w:t>Facebook</w:t>
        </w:r>
      </w:hyperlink>
      <w:r w:rsidRPr="00026812">
        <w:rPr>
          <w:rFonts w:ascii="Times New Roman" w:hAnsi="Times New Roman" w:cs="Times New Roman"/>
        </w:rPr>
        <w:t xml:space="preserve">, </w:t>
      </w:r>
      <w:hyperlink r:id="rId6" w:history="1">
        <w:r w:rsidRPr="00257C77">
          <w:rPr>
            <w:rStyle w:val="Hyperlink"/>
            <w:rFonts w:ascii="Times New Roman" w:hAnsi="Times New Roman" w:cs="Times New Roman"/>
            <w:b/>
            <w:bCs/>
          </w:rPr>
          <w:t>Instagram</w:t>
        </w:r>
      </w:hyperlink>
      <w:r w:rsidRPr="00026812">
        <w:rPr>
          <w:rFonts w:ascii="Times New Roman" w:hAnsi="Times New Roman" w:cs="Times New Roman"/>
        </w:rPr>
        <w:t xml:space="preserve"> și site-ul </w:t>
      </w:r>
      <w:hyperlink r:id="rId7" w:history="1">
        <w:r w:rsidRPr="00257C77">
          <w:rPr>
            <w:rStyle w:val="Hyperlink"/>
            <w:rFonts w:ascii="Times New Roman" w:hAnsi="Times New Roman" w:cs="Times New Roman"/>
            <w:b/>
            <w:bCs/>
          </w:rPr>
          <w:t>CCEA</w:t>
        </w:r>
      </w:hyperlink>
      <w:r w:rsidRPr="00026812">
        <w:rPr>
          <w:rFonts w:ascii="Times New Roman" w:hAnsi="Times New Roman" w:cs="Times New Roman"/>
        </w:rPr>
        <w:t>.</w:t>
      </w:r>
    </w:p>
    <w:p w14:paraId="3BF88EF9" w14:textId="77777777" w:rsidR="00026812" w:rsidRDefault="00026812" w:rsidP="00401D24">
      <w:pPr>
        <w:spacing w:line="240" w:lineRule="auto"/>
        <w:jc w:val="both"/>
      </w:pPr>
    </w:p>
    <w:p w14:paraId="46954433" w14:textId="77777777" w:rsidR="007F6FCB" w:rsidRDefault="007F6FCB" w:rsidP="00401D24">
      <w:pPr>
        <w:spacing w:line="240" w:lineRule="auto"/>
        <w:jc w:val="both"/>
      </w:pPr>
    </w:p>
    <w:p w14:paraId="57172CC7" w14:textId="77777777" w:rsidR="007F6FCB" w:rsidRDefault="007F6FCB" w:rsidP="00401D24">
      <w:pPr>
        <w:spacing w:line="240" w:lineRule="auto"/>
        <w:jc w:val="both"/>
      </w:pPr>
    </w:p>
    <w:sectPr w:rsidR="007F6FCB" w:rsidSect="00257C77">
      <w:pgSz w:w="12240" w:h="15840"/>
      <w:pgMar w:top="851"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812"/>
    <w:rsid w:val="00026812"/>
    <w:rsid w:val="00035823"/>
    <w:rsid w:val="0017796E"/>
    <w:rsid w:val="0022491E"/>
    <w:rsid w:val="00257C77"/>
    <w:rsid w:val="002F12B9"/>
    <w:rsid w:val="003210BC"/>
    <w:rsid w:val="00401D24"/>
    <w:rsid w:val="005701EB"/>
    <w:rsid w:val="00691E03"/>
    <w:rsid w:val="007D3E16"/>
    <w:rsid w:val="007F6FCB"/>
    <w:rsid w:val="00A07A8E"/>
    <w:rsid w:val="00D16F72"/>
    <w:rsid w:val="00DC51FD"/>
    <w:rsid w:val="00E23687"/>
    <w:rsid w:val="00E832D2"/>
    <w:rsid w:val="00FC64CA"/>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0AF66"/>
  <w15:chartTrackingRefBased/>
  <w15:docId w15:val="{DF3E162D-1B03-C844-8567-16A86FFFB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0268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0268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026812"/>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026812"/>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026812"/>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026812"/>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26812"/>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26812"/>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26812"/>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26812"/>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026812"/>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026812"/>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026812"/>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026812"/>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026812"/>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26812"/>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26812"/>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26812"/>
    <w:rPr>
      <w:rFonts w:eastAsiaTheme="majorEastAsia" w:cstheme="majorBidi"/>
      <w:color w:val="272727" w:themeColor="text1" w:themeTint="D8"/>
    </w:rPr>
  </w:style>
  <w:style w:type="paragraph" w:styleId="Titlu">
    <w:name w:val="Title"/>
    <w:basedOn w:val="Normal"/>
    <w:next w:val="Normal"/>
    <w:link w:val="TitluCaracter"/>
    <w:uiPriority w:val="10"/>
    <w:qFormat/>
    <w:rsid w:val="000268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26812"/>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26812"/>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26812"/>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26812"/>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26812"/>
    <w:rPr>
      <w:i/>
      <w:iCs/>
      <w:color w:val="404040" w:themeColor="text1" w:themeTint="BF"/>
    </w:rPr>
  </w:style>
  <w:style w:type="paragraph" w:styleId="Listparagraf">
    <w:name w:val="List Paragraph"/>
    <w:basedOn w:val="Normal"/>
    <w:uiPriority w:val="34"/>
    <w:qFormat/>
    <w:rsid w:val="00026812"/>
    <w:pPr>
      <w:ind w:left="720"/>
      <w:contextualSpacing/>
    </w:pPr>
  </w:style>
  <w:style w:type="character" w:styleId="Accentuareintens">
    <w:name w:val="Intense Emphasis"/>
    <w:basedOn w:val="Fontdeparagrafimplicit"/>
    <w:uiPriority w:val="21"/>
    <w:qFormat/>
    <w:rsid w:val="00026812"/>
    <w:rPr>
      <w:i/>
      <w:iCs/>
      <w:color w:val="0F4761" w:themeColor="accent1" w:themeShade="BF"/>
    </w:rPr>
  </w:style>
  <w:style w:type="paragraph" w:styleId="Citatintens">
    <w:name w:val="Intense Quote"/>
    <w:basedOn w:val="Normal"/>
    <w:next w:val="Normal"/>
    <w:link w:val="CitatintensCaracter"/>
    <w:uiPriority w:val="30"/>
    <w:qFormat/>
    <w:rsid w:val="000268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026812"/>
    <w:rPr>
      <w:i/>
      <w:iCs/>
      <w:color w:val="0F4761" w:themeColor="accent1" w:themeShade="BF"/>
    </w:rPr>
  </w:style>
  <w:style w:type="character" w:styleId="Referireintens">
    <w:name w:val="Intense Reference"/>
    <w:basedOn w:val="Fontdeparagrafimplicit"/>
    <w:uiPriority w:val="32"/>
    <w:qFormat/>
    <w:rsid w:val="00026812"/>
    <w:rPr>
      <w:b/>
      <w:bCs/>
      <w:smallCaps/>
      <w:color w:val="0F4761" w:themeColor="accent1" w:themeShade="BF"/>
      <w:spacing w:val="5"/>
    </w:rPr>
  </w:style>
  <w:style w:type="character" w:styleId="Robust">
    <w:name w:val="Strong"/>
    <w:basedOn w:val="Fontdeparagrafimplicit"/>
    <w:uiPriority w:val="22"/>
    <w:qFormat/>
    <w:rsid w:val="00026812"/>
    <w:rPr>
      <w:b/>
      <w:bCs/>
    </w:rPr>
  </w:style>
  <w:style w:type="character" w:styleId="Hyperlink">
    <w:name w:val="Hyperlink"/>
    <w:basedOn w:val="Fontdeparagrafimplicit"/>
    <w:uiPriority w:val="99"/>
    <w:unhideWhenUsed/>
    <w:rsid w:val="00035823"/>
    <w:rPr>
      <w:color w:val="467886" w:themeColor="hyperlink"/>
      <w:u w:val="single"/>
    </w:rPr>
  </w:style>
  <w:style w:type="character" w:styleId="MeniuneNerezolvat">
    <w:name w:val="Unresolved Mention"/>
    <w:basedOn w:val="Fontdeparagrafimplicit"/>
    <w:uiPriority w:val="99"/>
    <w:semiHidden/>
    <w:unhideWhenUsed/>
    <w:rsid w:val="000358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7799268">
      <w:bodyDiv w:val="1"/>
      <w:marLeft w:val="0"/>
      <w:marRight w:val="0"/>
      <w:marTop w:val="0"/>
      <w:marBottom w:val="0"/>
      <w:divBdr>
        <w:top w:val="none" w:sz="0" w:space="0" w:color="auto"/>
        <w:left w:val="none" w:sz="0" w:space="0" w:color="auto"/>
        <w:bottom w:val="none" w:sz="0" w:space="0" w:color="auto"/>
        <w:right w:val="none" w:sz="0" w:space="0" w:color="auto"/>
      </w:divBdr>
    </w:div>
    <w:div w:id="827983879">
      <w:bodyDiv w:val="1"/>
      <w:marLeft w:val="0"/>
      <w:marRight w:val="0"/>
      <w:marTop w:val="0"/>
      <w:marBottom w:val="0"/>
      <w:divBdr>
        <w:top w:val="none" w:sz="0" w:space="0" w:color="auto"/>
        <w:left w:val="none" w:sz="0" w:space="0" w:color="auto"/>
        <w:bottom w:val="none" w:sz="0" w:space="0" w:color="auto"/>
        <w:right w:val="none" w:sz="0" w:space="0" w:color="auto"/>
      </w:divBdr>
    </w:div>
    <w:div w:id="971180926">
      <w:bodyDiv w:val="1"/>
      <w:marLeft w:val="0"/>
      <w:marRight w:val="0"/>
      <w:marTop w:val="0"/>
      <w:marBottom w:val="0"/>
      <w:divBdr>
        <w:top w:val="none" w:sz="0" w:space="0" w:color="auto"/>
        <w:left w:val="none" w:sz="0" w:space="0" w:color="auto"/>
        <w:bottom w:val="none" w:sz="0" w:space="0" w:color="auto"/>
        <w:right w:val="none" w:sz="0" w:space="0" w:color="auto"/>
      </w:divBdr>
    </w:div>
    <w:div w:id="1380590122">
      <w:bodyDiv w:val="1"/>
      <w:marLeft w:val="0"/>
      <w:marRight w:val="0"/>
      <w:marTop w:val="0"/>
      <w:marBottom w:val="0"/>
      <w:divBdr>
        <w:top w:val="none" w:sz="0" w:space="0" w:color="auto"/>
        <w:left w:val="none" w:sz="0" w:space="0" w:color="auto"/>
        <w:bottom w:val="none" w:sz="0" w:space="0" w:color="auto"/>
        <w:right w:val="none" w:sz="0" w:space="0" w:color="auto"/>
      </w:divBdr>
      <w:divsChild>
        <w:div w:id="760561772">
          <w:marLeft w:val="0"/>
          <w:marRight w:val="0"/>
          <w:marTop w:val="0"/>
          <w:marBottom w:val="525"/>
          <w:divBdr>
            <w:top w:val="none" w:sz="0" w:space="0" w:color="auto"/>
            <w:left w:val="none" w:sz="0" w:space="0" w:color="auto"/>
            <w:bottom w:val="none" w:sz="0" w:space="0" w:color="auto"/>
            <w:right w:val="none" w:sz="0" w:space="0" w:color="auto"/>
          </w:divBdr>
          <w:divsChild>
            <w:div w:id="1676687058">
              <w:marLeft w:val="0"/>
              <w:marRight w:val="0"/>
              <w:marTop w:val="0"/>
              <w:marBottom w:val="0"/>
              <w:divBdr>
                <w:top w:val="none" w:sz="0" w:space="0" w:color="auto"/>
                <w:left w:val="none" w:sz="0" w:space="0" w:color="auto"/>
                <w:bottom w:val="none" w:sz="0" w:space="0" w:color="auto"/>
                <w:right w:val="none" w:sz="0" w:space="0" w:color="auto"/>
              </w:divBdr>
            </w:div>
          </w:divsChild>
        </w:div>
        <w:div w:id="2102489168">
          <w:marLeft w:val="0"/>
          <w:marRight w:val="0"/>
          <w:marTop w:val="0"/>
          <w:marBottom w:val="525"/>
          <w:divBdr>
            <w:top w:val="none" w:sz="0" w:space="0" w:color="auto"/>
            <w:left w:val="none" w:sz="0" w:space="0" w:color="auto"/>
            <w:bottom w:val="none" w:sz="0" w:space="0" w:color="auto"/>
            <w:right w:val="none" w:sz="0" w:space="0" w:color="auto"/>
          </w:divBdr>
        </w:div>
      </w:divsChild>
    </w:div>
    <w:div w:id="1750275370">
      <w:bodyDiv w:val="1"/>
      <w:marLeft w:val="0"/>
      <w:marRight w:val="0"/>
      <w:marTop w:val="0"/>
      <w:marBottom w:val="0"/>
      <w:divBdr>
        <w:top w:val="none" w:sz="0" w:space="0" w:color="auto"/>
        <w:left w:val="none" w:sz="0" w:space="0" w:color="auto"/>
        <w:bottom w:val="none" w:sz="0" w:space="0" w:color="auto"/>
        <w:right w:val="none" w:sz="0" w:space="0" w:color="auto"/>
      </w:divBdr>
    </w:div>
    <w:div w:id="1917664266">
      <w:bodyDiv w:val="1"/>
      <w:marLeft w:val="0"/>
      <w:marRight w:val="0"/>
      <w:marTop w:val="0"/>
      <w:marBottom w:val="0"/>
      <w:divBdr>
        <w:top w:val="none" w:sz="0" w:space="0" w:color="auto"/>
        <w:left w:val="none" w:sz="0" w:space="0" w:color="auto"/>
        <w:bottom w:val="none" w:sz="0" w:space="0" w:color="auto"/>
        <w:right w:val="none" w:sz="0" w:space="0" w:color="auto"/>
      </w:divBdr>
    </w:div>
    <w:div w:id="1984382318">
      <w:bodyDiv w:val="1"/>
      <w:marLeft w:val="0"/>
      <w:marRight w:val="0"/>
      <w:marTop w:val="0"/>
      <w:marBottom w:val="0"/>
      <w:divBdr>
        <w:top w:val="none" w:sz="0" w:space="0" w:color="auto"/>
        <w:left w:val="none" w:sz="0" w:space="0" w:color="auto"/>
        <w:bottom w:val="none" w:sz="0" w:space="0" w:color="auto"/>
        <w:right w:val="none" w:sz="0" w:space="0" w:color="auto"/>
      </w:divBdr>
    </w:div>
    <w:div w:id="2085687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cea.r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stagram.com/centrul_de_cercetare_in_etica/?hl=en" TargetMode="External"/><Relationship Id="rId5" Type="http://schemas.openxmlformats.org/officeDocument/2006/relationships/hyperlink" Target="https://www.facebook.com/etica.aplicata" TargetMode="External"/><Relationship Id="rId4" Type="http://schemas.openxmlformats.org/officeDocument/2006/relationships/hyperlink" Target="https://www.ccea.ro/conferintele-viral-d/"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939</Words>
  <Characters>5354</Characters>
  <Application>Microsoft Office Word</Application>
  <DocSecurity>0</DocSecurity>
  <Lines>44</Lines>
  <Paragraphs>12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Iustina Alupoaie</dc:creator>
  <cp:keywords/>
  <dc:description/>
  <cp:lastModifiedBy>IOAN MICLEA</cp:lastModifiedBy>
  <cp:revision>26</cp:revision>
  <dcterms:created xsi:type="dcterms:W3CDTF">2025-05-15T12:58:00Z</dcterms:created>
  <dcterms:modified xsi:type="dcterms:W3CDTF">2025-05-16T11:10:00Z</dcterms:modified>
</cp:coreProperties>
</file>