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30D6" w14:textId="187B08C6" w:rsidR="00C2154D" w:rsidRPr="00430B06" w:rsidRDefault="009525AE">
      <w:pPr>
        <w:rPr>
          <w:b/>
          <w:bCs/>
          <w:lang w:val="en-GB"/>
        </w:rPr>
      </w:pPr>
      <w:r w:rsidRPr="00430B06">
        <w:rPr>
          <w:b/>
          <w:bCs/>
        </w:rPr>
        <w:t xml:space="preserve">University of </w:t>
      </w:r>
      <w:proofErr w:type="spellStart"/>
      <w:r w:rsidRPr="00430B06">
        <w:rPr>
          <w:b/>
          <w:bCs/>
        </w:rPr>
        <w:t>Bucharest</w:t>
      </w:r>
      <w:proofErr w:type="spellEnd"/>
      <w:r w:rsidRPr="00430B06">
        <w:rPr>
          <w:b/>
          <w:bCs/>
        </w:rPr>
        <w:t xml:space="preserve"> </w:t>
      </w:r>
      <w:proofErr w:type="spellStart"/>
      <w:r w:rsidRPr="00430B06">
        <w:rPr>
          <w:b/>
          <w:bCs/>
        </w:rPr>
        <w:t>professors</w:t>
      </w:r>
      <w:proofErr w:type="spellEnd"/>
      <w:r w:rsidRPr="00430B06">
        <w:rPr>
          <w:b/>
          <w:bCs/>
        </w:rPr>
        <w:t xml:space="preserve"> </w:t>
      </w:r>
      <w:proofErr w:type="spellStart"/>
      <w:r w:rsidR="00160C61" w:rsidRPr="00430B06">
        <w:rPr>
          <w:b/>
          <w:bCs/>
        </w:rPr>
        <w:t>awarded</w:t>
      </w:r>
      <w:proofErr w:type="spellEnd"/>
      <w:r w:rsidR="00160C61" w:rsidRPr="00430B06">
        <w:rPr>
          <w:b/>
          <w:bCs/>
        </w:rPr>
        <w:t xml:space="preserve"> at </w:t>
      </w:r>
      <w:proofErr w:type="spellStart"/>
      <w:r w:rsidR="00160C61" w:rsidRPr="00430B06">
        <w:rPr>
          <w:b/>
          <w:bCs/>
        </w:rPr>
        <w:t>the</w:t>
      </w:r>
      <w:proofErr w:type="spellEnd"/>
      <w:r w:rsidR="00160C61" w:rsidRPr="00430B06">
        <w:rPr>
          <w:b/>
          <w:bCs/>
        </w:rPr>
        <w:t xml:space="preserve"> 2025 Bologna </w:t>
      </w:r>
      <w:proofErr w:type="spellStart"/>
      <w:r w:rsidR="00160C61" w:rsidRPr="00430B06">
        <w:rPr>
          <w:b/>
          <w:bCs/>
        </w:rPr>
        <w:t>Professor</w:t>
      </w:r>
      <w:proofErr w:type="spellEnd"/>
      <w:r w:rsidR="00160C61" w:rsidRPr="00430B06">
        <w:rPr>
          <w:b/>
          <w:bCs/>
        </w:rPr>
        <w:t xml:space="preserve"> Gala</w:t>
      </w:r>
    </w:p>
    <w:p w14:paraId="40F168C9" w14:textId="77777777" w:rsidR="00963941" w:rsidRPr="00963941" w:rsidRDefault="00963941" w:rsidP="005243B0">
      <w:pPr>
        <w:jc w:val="both"/>
        <w:rPr>
          <w:lang w:val="en-GB"/>
        </w:rPr>
      </w:pPr>
      <w:r w:rsidRPr="00963941">
        <w:rPr>
          <w:lang w:val="en-GB"/>
        </w:rPr>
        <w:t xml:space="preserve">Twelve professors from the University of Bucharest were among the awardees at the 14th edition of the </w:t>
      </w:r>
      <w:r w:rsidRPr="00963941">
        <w:rPr>
          <w:b/>
          <w:bCs/>
          <w:lang w:val="en-GB"/>
        </w:rPr>
        <w:t>Bologna Professor Gala</w:t>
      </w:r>
      <w:r w:rsidRPr="00963941">
        <w:rPr>
          <w:lang w:val="en-GB"/>
        </w:rPr>
        <w:t xml:space="preserve">, which took place between May 7–10 in </w:t>
      </w:r>
      <w:proofErr w:type="spellStart"/>
      <w:r w:rsidRPr="00963941">
        <w:rPr>
          <w:lang w:val="en-GB"/>
        </w:rPr>
        <w:t>Timișoara</w:t>
      </w:r>
      <w:proofErr w:type="spellEnd"/>
      <w:r w:rsidRPr="00963941">
        <w:rPr>
          <w:lang w:val="en-GB"/>
        </w:rPr>
        <w:t>.</w:t>
      </w:r>
    </w:p>
    <w:p w14:paraId="084DC6B5" w14:textId="2F2FA58F" w:rsidR="00963941" w:rsidRPr="00963941" w:rsidRDefault="00963941" w:rsidP="005243B0">
      <w:pPr>
        <w:jc w:val="both"/>
        <w:rPr>
          <w:lang w:val="en-GB"/>
        </w:rPr>
      </w:pPr>
      <w:r w:rsidRPr="00963941">
        <w:rPr>
          <w:lang w:val="en-GB"/>
        </w:rPr>
        <w:t xml:space="preserve">The Bologna Professor Gala is a nationwide initiative organized by the </w:t>
      </w:r>
      <w:r w:rsidRPr="00963941">
        <w:rPr>
          <w:b/>
          <w:bCs/>
          <w:lang w:val="en-GB"/>
        </w:rPr>
        <w:t>National Alliance of Student Organizations in Romania (ANOSR)</w:t>
      </w:r>
      <w:r w:rsidRPr="00963941">
        <w:rPr>
          <w:lang w:val="en-GB"/>
        </w:rPr>
        <w:t>. It is the only project of its kind that recognizes excellence in university teaching exclusively from the students’ perspective</w:t>
      </w:r>
      <w:r w:rsidR="00430B06">
        <w:rPr>
          <w:lang w:val="en-GB"/>
        </w:rPr>
        <w:t xml:space="preserve">, </w:t>
      </w:r>
      <w:r w:rsidRPr="00963941">
        <w:rPr>
          <w:lang w:val="en-GB"/>
        </w:rPr>
        <w:t>based on their nominations, consultations, and evaluations.</w:t>
      </w:r>
    </w:p>
    <w:p w14:paraId="2ACCBF82" w14:textId="77777777" w:rsidR="00963941" w:rsidRPr="00963941" w:rsidRDefault="00963941" w:rsidP="005243B0">
      <w:pPr>
        <w:jc w:val="both"/>
        <w:rPr>
          <w:lang w:val="en-GB"/>
        </w:rPr>
      </w:pPr>
      <w:r w:rsidRPr="00963941">
        <w:rPr>
          <w:lang w:val="en-GB"/>
        </w:rPr>
        <w:t xml:space="preserve">The distinction awarded, the title of </w:t>
      </w:r>
      <w:r w:rsidRPr="00963941">
        <w:rPr>
          <w:i/>
          <w:iCs/>
          <w:lang w:val="en-GB"/>
        </w:rPr>
        <w:t>Bologna Professor</w:t>
      </w:r>
      <w:r w:rsidRPr="00963941">
        <w:rPr>
          <w:lang w:val="en-GB"/>
        </w:rPr>
        <w:t xml:space="preserve"> (or </w:t>
      </w:r>
      <w:r w:rsidRPr="00963941">
        <w:rPr>
          <w:i/>
          <w:iCs/>
          <w:lang w:val="en-GB"/>
        </w:rPr>
        <w:t>Prof Tare</w:t>
      </w:r>
      <w:r w:rsidRPr="00963941">
        <w:rPr>
          <w:lang w:val="en-GB"/>
        </w:rPr>
        <w:t xml:space="preserve">, meaning "Awesome Prof"), </w:t>
      </w:r>
      <w:proofErr w:type="spellStart"/>
      <w:r w:rsidRPr="00963941">
        <w:rPr>
          <w:lang w:val="en-GB"/>
        </w:rPr>
        <w:t>honors</w:t>
      </w:r>
      <w:proofErr w:type="spellEnd"/>
      <w:r w:rsidRPr="00963941">
        <w:rPr>
          <w:lang w:val="en-GB"/>
        </w:rPr>
        <w:t xml:space="preserve"> educators who significantly contribute to creating a student-</w:t>
      </w:r>
      <w:proofErr w:type="spellStart"/>
      <w:r w:rsidRPr="00963941">
        <w:rPr>
          <w:lang w:val="en-GB"/>
        </w:rPr>
        <w:t>centered</w:t>
      </w:r>
      <w:proofErr w:type="spellEnd"/>
      <w:r w:rsidRPr="00963941">
        <w:rPr>
          <w:lang w:val="en-GB"/>
        </w:rPr>
        <w:t xml:space="preserve"> learning experience, promote critical thinking, actively engage students in the teaching process, and adapt to the evolving needs of higher education.</w:t>
      </w:r>
    </w:p>
    <w:p w14:paraId="0BDBA915" w14:textId="77777777" w:rsidR="00963941" w:rsidRPr="00963941" w:rsidRDefault="00963941" w:rsidP="005243B0">
      <w:pPr>
        <w:jc w:val="both"/>
        <w:rPr>
          <w:lang w:val="en-GB"/>
        </w:rPr>
      </w:pPr>
      <w:r w:rsidRPr="00963941">
        <w:rPr>
          <w:lang w:val="en-GB"/>
        </w:rPr>
        <w:t>This year, the following University of Bucharest faculty members were recognized:</w:t>
      </w:r>
    </w:p>
    <w:p w14:paraId="04F24FB7" w14:textId="5EE3F688" w:rsidR="00963941" w:rsidRPr="00963941" w:rsidRDefault="00963941" w:rsidP="005243B0">
      <w:pPr>
        <w:numPr>
          <w:ilvl w:val="0"/>
          <w:numId w:val="1"/>
        </w:numPr>
        <w:jc w:val="both"/>
        <w:rPr>
          <w:lang w:val="en-GB"/>
        </w:rPr>
      </w:pPr>
      <w:r w:rsidRPr="00963941">
        <w:rPr>
          <w:b/>
          <w:bCs/>
          <w:lang w:val="en-GB"/>
        </w:rPr>
        <w:t xml:space="preserve">Associate Professor Bogdan </w:t>
      </w:r>
      <w:proofErr w:type="spellStart"/>
      <w:r w:rsidRPr="00963941">
        <w:rPr>
          <w:b/>
          <w:bCs/>
          <w:lang w:val="en-GB"/>
        </w:rPr>
        <w:t>Minică</w:t>
      </w:r>
      <w:proofErr w:type="spellEnd"/>
      <w:r w:rsidR="00430B06">
        <w:rPr>
          <w:b/>
          <w:bCs/>
          <w:lang w:val="en-GB"/>
        </w:rPr>
        <w:t>, PhD</w:t>
      </w:r>
      <w:r w:rsidRPr="00963941">
        <w:rPr>
          <w:lang w:val="en-GB"/>
        </w:rPr>
        <w:t xml:space="preserve"> – Faculty of Philosophy</w:t>
      </w:r>
    </w:p>
    <w:p w14:paraId="5EE8E516" w14:textId="05F1E5C6" w:rsidR="00963941" w:rsidRPr="00963941" w:rsidRDefault="00963941" w:rsidP="005243B0">
      <w:pPr>
        <w:numPr>
          <w:ilvl w:val="0"/>
          <w:numId w:val="1"/>
        </w:numPr>
        <w:jc w:val="both"/>
        <w:rPr>
          <w:lang w:val="en-GB"/>
        </w:rPr>
      </w:pPr>
      <w:r w:rsidRPr="00963941">
        <w:rPr>
          <w:b/>
          <w:bCs/>
          <w:lang w:val="en-GB"/>
        </w:rPr>
        <w:t>Lecturer Ileana Dascălu</w:t>
      </w:r>
      <w:r w:rsidR="00430B06">
        <w:rPr>
          <w:b/>
          <w:bCs/>
          <w:lang w:val="en-GB"/>
        </w:rPr>
        <w:t>, PhD</w:t>
      </w:r>
      <w:r w:rsidRPr="00963941">
        <w:rPr>
          <w:lang w:val="en-GB"/>
        </w:rPr>
        <w:t xml:space="preserve"> – Faculty of Philosophy</w:t>
      </w:r>
    </w:p>
    <w:p w14:paraId="27A97361" w14:textId="4134C326" w:rsidR="00963941" w:rsidRPr="00963941" w:rsidRDefault="00963941" w:rsidP="005243B0">
      <w:pPr>
        <w:numPr>
          <w:ilvl w:val="0"/>
          <w:numId w:val="1"/>
        </w:numPr>
        <w:jc w:val="both"/>
        <w:rPr>
          <w:lang w:val="en-GB"/>
        </w:rPr>
      </w:pPr>
      <w:r w:rsidRPr="00963941">
        <w:rPr>
          <w:b/>
          <w:bCs/>
          <w:lang w:val="en-GB"/>
        </w:rPr>
        <w:t xml:space="preserve">Professor Mirela-Luminița </w:t>
      </w:r>
      <w:proofErr w:type="spellStart"/>
      <w:r w:rsidRPr="00963941">
        <w:rPr>
          <w:b/>
          <w:bCs/>
          <w:lang w:val="en-GB"/>
        </w:rPr>
        <w:t>Murgescu</w:t>
      </w:r>
      <w:proofErr w:type="spellEnd"/>
      <w:r w:rsidR="00430B06">
        <w:rPr>
          <w:b/>
          <w:bCs/>
          <w:lang w:val="en-GB"/>
        </w:rPr>
        <w:t>, PhD</w:t>
      </w:r>
      <w:r w:rsidRPr="00963941">
        <w:rPr>
          <w:lang w:val="en-GB"/>
        </w:rPr>
        <w:t xml:space="preserve"> – Faculty of History</w:t>
      </w:r>
    </w:p>
    <w:p w14:paraId="2ABC29C7" w14:textId="3CD61903" w:rsidR="00963941" w:rsidRPr="00963941" w:rsidRDefault="00963941" w:rsidP="005243B0">
      <w:pPr>
        <w:numPr>
          <w:ilvl w:val="0"/>
          <w:numId w:val="1"/>
        </w:numPr>
        <w:jc w:val="both"/>
        <w:rPr>
          <w:lang w:val="en-GB"/>
        </w:rPr>
      </w:pPr>
      <w:r w:rsidRPr="00963941">
        <w:rPr>
          <w:b/>
          <w:bCs/>
          <w:lang w:val="en-GB"/>
        </w:rPr>
        <w:t xml:space="preserve">Lecturer Maria-Aurelia </w:t>
      </w:r>
      <w:proofErr w:type="spellStart"/>
      <w:r w:rsidRPr="00963941">
        <w:rPr>
          <w:b/>
          <w:bCs/>
          <w:lang w:val="en-GB"/>
        </w:rPr>
        <w:t>Cotfas</w:t>
      </w:r>
      <w:proofErr w:type="spellEnd"/>
      <w:r w:rsidR="00430B06">
        <w:rPr>
          <w:b/>
          <w:bCs/>
          <w:lang w:val="en-GB"/>
        </w:rPr>
        <w:t>, PhD</w:t>
      </w:r>
      <w:r w:rsidRPr="00963941">
        <w:rPr>
          <w:lang w:val="en-GB"/>
        </w:rPr>
        <w:t xml:space="preserve"> – Faculty of Foreign Languages and Literatures</w:t>
      </w:r>
    </w:p>
    <w:p w14:paraId="0F9B9375" w14:textId="143F71BD" w:rsidR="00963941" w:rsidRPr="00963941" w:rsidRDefault="00963941" w:rsidP="005243B0">
      <w:pPr>
        <w:numPr>
          <w:ilvl w:val="0"/>
          <w:numId w:val="1"/>
        </w:numPr>
        <w:jc w:val="both"/>
        <w:rPr>
          <w:lang w:val="en-GB"/>
        </w:rPr>
      </w:pPr>
      <w:r w:rsidRPr="00963941">
        <w:rPr>
          <w:b/>
          <w:bCs/>
          <w:lang w:val="en-GB"/>
        </w:rPr>
        <w:t xml:space="preserve">Professor </w:t>
      </w:r>
      <w:proofErr w:type="spellStart"/>
      <w:r w:rsidRPr="00963941">
        <w:rPr>
          <w:b/>
          <w:bCs/>
          <w:lang w:val="en-GB"/>
        </w:rPr>
        <w:t>Petrișor</w:t>
      </w:r>
      <w:proofErr w:type="spellEnd"/>
      <w:r w:rsidRPr="00963941">
        <w:rPr>
          <w:b/>
          <w:bCs/>
          <w:lang w:val="en-GB"/>
        </w:rPr>
        <w:t xml:space="preserve"> Liviu Dinu</w:t>
      </w:r>
      <w:r w:rsidR="00430B06">
        <w:rPr>
          <w:b/>
          <w:bCs/>
          <w:lang w:val="en-GB"/>
        </w:rPr>
        <w:t>, PhD</w:t>
      </w:r>
      <w:r w:rsidRPr="00963941">
        <w:rPr>
          <w:lang w:val="en-GB"/>
        </w:rPr>
        <w:t xml:space="preserve"> – Faculty of Mathematics and Computer Science</w:t>
      </w:r>
    </w:p>
    <w:p w14:paraId="5E74B303" w14:textId="6C0D6C53" w:rsidR="00963941" w:rsidRPr="00963941" w:rsidRDefault="00963941" w:rsidP="005243B0">
      <w:pPr>
        <w:numPr>
          <w:ilvl w:val="0"/>
          <w:numId w:val="1"/>
        </w:numPr>
        <w:jc w:val="both"/>
        <w:rPr>
          <w:lang w:val="en-GB"/>
        </w:rPr>
      </w:pPr>
      <w:r w:rsidRPr="00963941">
        <w:rPr>
          <w:b/>
          <w:bCs/>
          <w:lang w:val="en-GB"/>
        </w:rPr>
        <w:t xml:space="preserve">Associate Professor Radu Eugen </w:t>
      </w:r>
      <w:proofErr w:type="spellStart"/>
      <w:r w:rsidRPr="00963941">
        <w:rPr>
          <w:b/>
          <w:bCs/>
          <w:lang w:val="en-GB"/>
        </w:rPr>
        <w:t>Boriga</w:t>
      </w:r>
      <w:proofErr w:type="spellEnd"/>
      <w:r w:rsidR="00430B06">
        <w:rPr>
          <w:lang w:val="en-GB"/>
        </w:rPr>
        <w:t xml:space="preserve">, </w:t>
      </w:r>
      <w:r w:rsidR="00430B06" w:rsidRPr="00430B06">
        <w:rPr>
          <w:b/>
          <w:bCs/>
          <w:lang w:val="en-GB"/>
        </w:rPr>
        <w:t>PhD</w:t>
      </w:r>
      <w:r w:rsidRPr="00963941">
        <w:rPr>
          <w:lang w:val="en-GB"/>
        </w:rPr>
        <w:t>– Faculty of Mathematics and Computer Science</w:t>
      </w:r>
    </w:p>
    <w:p w14:paraId="3E046D2E" w14:textId="37E0674D" w:rsidR="00963941" w:rsidRPr="00963941" w:rsidRDefault="00963941" w:rsidP="005243B0">
      <w:pPr>
        <w:numPr>
          <w:ilvl w:val="0"/>
          <w:numId w:val="1"/>
        </w:numPr>
        <w:jc w:val="both"/>
        <w:rPr>
          <w:lang w:val="en-GB"/>
        </w:rPr>
      </w:pPr>
      <w:r w:rsidRPr="00963941">
        <w:rPr>
          <w:b/>
          <w:bCs/>
          <w:lang w:val="en-GB"/>
        </w:rPr>
        <w:t>Lecturer Cezara Lamba-</w:t>
      </w:r>
      <w:proofErr w:type="spellStart"/>
      <w:r w:rsidRPr="00963941">
        <w:rPr>
          <w:b/>
          <w:bCs/>
          <w:lang w:val="en-GB"/>
        </w:rPr>
        <w:t>Benegui</w:t>
      </w:r>
      <w:proofErr w:type="spellEnd"/>
      <w:r w:rsidR="00430B06">
        <w:rPr>
          <w:lang w:val="en-GB"/>
        </w:rPr>
        <w:t xml:space="preserve">, </w:t>
      </w:r>
      <w:r w:rsidR="00430B06" w:rsidRPr="00430B06">
        <w:rPr>
          <w:b/>
          <w:bCs/>
          <w:lang w:val="en-GB"/>
        </w:rPr>
        <w:t>PhD</w:t>
      </w:r>
      <w:r w:rsidRPr="00963941">
        <w:rPr>
          <w:lang w:val="en-GB"/>
        </w:rPr>
        <w:t>– Faculty of Mathematics and Computer Science</w:t>
      </w:r>
    </w:p>
    <w:p w14:paraId="4ADD578D" w14:textId="1497787A" w:rsidR="00963941" w:rsidRPr="00963941" w:rsidRDefault="00963941" w:rsidP="005243B0">
      <w:pPr>
        <w:numPr>
          <w:ilvl w:val="0"/>
          <w:numId w:val="1"/>
        </w:numPr>
        <w:jc w:val="both"/>
        <w:rPr>
          <w:lang w:val="en-GB"/>
        </w:rPr>
      </w:pPr>
      <w:r w:rsidRPr="00963941">
        <w:rPr>
          <w:b/>
          <w:bCs/>
          <w:lang w:val="en-GB"/>
        </w:rPr>
        <w:t>Associate Professor Laura-Elena Ciolan</w:t>
      </w:r>
      <w:r w:rsidR="00430B06">
        <w:rPr>
          <w:b/>
          <w:bCs/>
          <w:lang w:val="en-GB"/>
        </w:rPr>
        <w:t>, PhD</w:t>
      </w:r>
      <w:r w:rsidRPr="00963941">
        <w:rPr>
          <w:lang w:val="en-GB"/>
        </w:rPr>
        <w:t xml:space="preserve"> – Faculty of Psychology and Educational Sciences</w:t>
      </w:r>
    </w:p>
    <w:p w14:paraId="28748DE5" w14:textId="57D23AE0" w:rsidR="00963941" w:rsidRPr="00963941" w:rsidRDefault="00963941" w:rsidP="005243B0">
      <w:pPr>
        <w:numPr>
          <w:ilvl w:val="0"/>
          <w:numId w:val="1"/>
        </w:numPr>
        <w:jc w:val="both"/>
        <w:rPr>
          <w:lang w:val="en-GB"/>
        </w:rPr>
      </w:pPr>
      <w:r w:rsidRPr="00963941">
        <w:rPr>
          <w:b/>
          <w:bCs/>
          <w:lang w:val="en-GB"/>
        </w:rPr>
        <w:t xml:space="preserve">Lecturer Miruna-Luana </w:t>
      </w:r>
      <w:proofErr w:type="spellStart"/>
      <w:r w:rsidRPr="00963941">
        <w:rPr>
          <w:b/>
          <w:bCs/>
          <w:lang w:val="en-GB"/>
        </w:rPr>
        <w:t>Miulescu</w:t>
      </w:r>
      <w:proofErr w:type="spellEnd"/>
      <w:r w:rsidR="00430B06">
        <w:rPr>
          <w:b/>
          <w:bCs/>
          <w:lang w:val="en-GB"/>
        </w:rPr>
        <w:t>, PhD</w:t>
      </w:r>
      <w:r w:rsidRPr="00963941">
        <w:rPr>
          <w:lang w:val="en-GB"/>
        </w:rPr>
        <w:t xml:space="preserve"> – Faculty of Psychology and Educational Sciences</w:t>
      </w:r>
    </w:p>
    <w:p w14:paraId="1A746395" w14:textId="6F5263E8" w:rsidR="00963941" w:rsidRPr="00963941" w:rsidRDefault="00963941" w:rsidP="005243B0">
      <w:pPr>
        <w:numPr>
          <w:ilvl w:val="0"/>
          <w:numId w:val="1"/>
        </w:numPr>
        <w:jc w:val="both"/>
        <w:rPr>
          <w:lang w:val="en-GB"/>
        </w:rPr>
      </w:pPr>
      <w:r w:rsidRPr="00963941">
        <w:rPr>
          <w:b/>
          <w:bCs/>
          <w:lang w:val="en-GB"/>
        </w:rPr>
        <w:t>Associate Professor Emanuel Adrian Sârbu</w:t>
      </w:r>
      <w:r w:rsidR="00430B06">
        <w:rPr>
          <w:b/>
          <w:bCs/>
          <w:lang w:val="en-GB"/>
        </w:rPr>
        <w:t>, PhD</w:t>
      </w:r>
      <w:r w:rsidRPr="00963941">
        <w:rPr>
          <w:lang w:val="en-GB"/>
        </w:rPr>
        <w:t xml:space="preserve"> – Faculty of Sociology and Social Work</w:t>
      </w:r>
    </w:p>
    <w:p w14:paraId="7E1D195A" w14:textId="71D4D5A0" w:rsidR="00963941" w:rsidRPr="00963941" w:rsidRDefault="00963941" w:rsidP="005243B0">
      <w:pPr>
        <w:numPr>
          <w:ilvl w:val="0"/>
          <w:numId w:val="1"/>
        </w:numPr>
        <w:jc w:val="both"/>
        <w:rPr>
          <w:lang w:val="en-GB"/>
        </w:rPr>
      </w:pPr>
      <w:r w:rsidRPr="00963941">
        <w:rPr>
          <w:b/>
          <w:bCs/>
          <w:lang w:val="en-GB"/>
        </w:rPr>
        <w:t>Lecturer Florin Poenaru</w:t>
      </w:r>
      <w:r w:rsidR="00430B06">
        <w:rPr>
          <w:b/>
          <w:bCs/>
          <w:lang w:val="en-GB"/>
        </w:rPr>
        <w:t>, PhD</w:t>
      </w:r>
      <w:r w:rsidRPr="00963941">
        <w:rPr>
          <w:lang w:val="en-GB"/>
        </w:rPr>
        <w:t xml:space="preserve"> – Faculty of Sociology and Social Work</w:t>
      </w:r>
    </w:p>
    <w:p w14:paraId="3D6283D0" w14:textId="42FF884E" w:rsidR="00963941" w:rsidRPr="00963941" w:rsidRDefault="00963941" w:rsidP="005243B0">
      <w:pPr>
        <w:numPr>
          <w:ilvl w:val="0"/>
          <w:numId w:val="1"/>
        </w:numPr>
        <w:jc w:val="both"/>
        <w:rPr>
          <w:lang w:val="en-GB"/>
        </w:rPr>
      </w:pPr>
      <w:r w:rsidRPr="00963941">
        <w:rPr>
          <w:b/>
          <w:bCs/>
          <w:lang w:val="en-GB"/>
        </w:rPr>
        <w:t xml:space="preserve">Associate Professor Constantin </w:t>
      </w:r>
      <w:proofErr w:type="spellStart"/>
      <w:r w:rsidRPr="00963941">
        <w:rPr>
          <w:b/>
          <w:bCs/>
          <w:lang w:val="en-GB"/>
        </w:rPr>
        <w:t>Vică</w:t>
      </w:r>
      <w:proofErr w:type="spellEnd"/>
      <w:r w:rsidR="00430B06">
        <w:rPr>
          <w:lang w:val="en-GB"/>
        </w:rPr>
        <w:t xml:space="preserve">, </w:t>
      </w:r>
      <w:r w:rsidR="00430B06" w:rsidRPr="00430B06">
        <w:rPr>
          <w:b/>
          <w:bCs/>
          <w:lang w:val="en-GB"/>
        </w:rPr>
        <w:t>PhD</w:t>
      </w:r>
      <w:r w:rsidRPr="00963941">
        <w:rPr>
          <w:lang w:val="en-GB"/>
        </w:rPr>
        <w:t>– Faculty of Philosophy</w:t>
      </w:r>
    </w:p>
    <w:p w14:paraId="2AD704E3" w14:textId="2595D8C4" w:rsidR="00963941" w:rsidRPr="00963941" w:rsidRDefault="00963941" w:rsidP="005243B0">
      <w:pPr>
        <w:jc w:val="both"/>
        <w:rPr>
          <w:lang w:val="en-GB"/>
        </w:rPr>
      </w:pPr>
      <w:r w:rsidRPr="00963941">
        <w:rPr>
          <w:lang w:val="en-GB"/>
        </w:rPr>
        <w:t>Launched in 2007, the Bologna Professor Gala remains the only initiative in Romania that celebrates university teaching excellence solely based on student evaluations. Nominations are submitted by teams of three students, and the selection of awardees is coordinated by trained student evaluators through a dedicated preparation process.</w:t>
      </w:r>
      <w:r w:rsidR="00430B06">
        <w:rPr>
          <w:lang w:val="en-GB"/>
        </w:rPr>
        <w:t xml:space="preserve"> </w:t>
      </w:r>
      <w:r w:rsidRPr="00963941">
        <w:rPr>
          <w:lang w:val="en-GB"/>
        </w:rPr>
        <w:t xml:space="preserve">The project’s mission is to highlight and support educators who foster a university education </w:t>
      </w:r>
      <w:proofErr w:type="spellStart"/>
      <w:r w:rsidRPr="00963941">
        <w:rPr>
          <w:lang w:val="en-GB"/>
        </w:rPr>
        <w:t>centered</w:t>
      </w:r>
      <w:proofErr w:type="spellEnd"/>
      <w:r w:rsidRPr="00963941">
        <w:rPr>
          <w:lang w:val="en-GB"/>
        </w:rPr>
        <w:t xml:space="preserve"> on students, encourage dialogue and critical thinking, and use interactive teaching methods.</w:t>
      </w:r>
    </w:p>
    <w:p w14:paraId="4B6F1C4D" w14:textId="3F745071" w:rsidR="00963941" w:rsidRPr="00963941" w:rsidRDefault="00963941" w:rsidP="005243B0">
      <w:pPr>
        <w:jc w:val="both"/>
        <w:rPr>
          <w:lang w:val="en-GB"/>
        </w:rPr>
      </w:pPr>
      <w:r w:rsidRPr="00963941">
        <w:rPr>
          <w:lang w:val="en-GB"/>
        </w:rPr>
        <w:t xml:space="preserve">More information about the event, selection criteria, and past editions is available on the ANOSR website: </w:t>
      </w:r>
      <w:hyperlink r:id="rId5" w:tgtFrame="_new" w:history="1">
        <w:r w:rsidRPr="00963941">
          <w:rPr>
            <w:rStyle w:val="Hyperlink"/>
            <w:lang w:val="en-GB"/>
          </w:rPr>
          <w:t>https://anosr.ro/gala-profesorului-bologna</w:t>
        </w:r>
      </w:hyperlink>
      <w:r w:rsidRPr="00963941">
        <w:rPr>
          <w:lang w:val="en-GB"/>
        </w:rPr>
        <w:t>.</w:t>
      </w:r>
    </w:p>
    <w:p w14:paraId="32D6E6F1" w14:textId="77777777" w:rsidR="00963941" w:rsidRPr="009525AE" w:rsidRDefault="00963941" w:rsidP="005243B0">
      <w:pPr>
        <w:jc w:val="both"/>
        <w:rPr>
          <w:lang w:val="en-GB"/>
        </w:rPr>
      </w:pPr>
    </w:p>
    <w:sectPr w:rsidR="00963941" w:rsidRPr="00952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238F7"/>
    <w:multiLevelType w:val="multilevel"/>
    <w:tmpl w:val="13F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80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63"/>
    <w:rsid w:val="00160C61"/>
    <w:rsid w:val="00430B06"/>
    <w:rsid w:val="00435059"/>
    <w:rsid w:val="005243B0"/>
    <w:rsid w:val="006B5D5C"/>
    <w:rsid w:val="00757063"/>
    <w:rsid w:val="009525AE"/>
    <w:rsid w:val="00963941"/>
    <w:rsid w:val="009A7F4E"/>
    <w:rsid w:val="00A52D16"/>
    <w:rsid w:val="00BC2B11"/>
    <w:rsid w:val="00C2154D"/>
    <w:rsid w:val="00CB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D08A"/>
  <w15:chartTrackingRefBased/>
  <w15:docId w15:val="{E3286307-662E-455A-9E4D-A4D56191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757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63"/>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757063"/>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757063"/>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757063"/>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757063"/>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75706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75706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75706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75706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757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06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757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06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757063"/>
    <w:pPr>
      <w:spacing w:before="160"/>
      <w:jc w:val="center"/>
    </w:pPr>
    <w:rPr>
      <w:i/>
      <w:iCs/>
      <w:color w:val="404040" w:themeColor="text1" w:themeTint="BF"/>
    </w:rPr>
  </w:style>
  <w:style w:type="character" w:customStyle="1" w:styleId="QuoteChar">
    <w:name w:val="Quote Char"/>
    <w:basedOn w:val="DefaultParagraphFont"/>
    <w:link w:val="Quote"/>
    <w:uiPriority w:val="29"/>
    <w:rsid w:val="00757063"/>
    <w:rPr>
      <w:i/>
      <w:iCs/>
      <w:color w:val="404040" w:themeColor="text1" w:themeTint="BF"/>
      <w:lang w:val="ro-RO"/>
    </w:rPr>
  </w:style>
  <w:style w:type="paragraph" w:styleId="ListParagraph">
    <w:name w:val="List Paragraph"/>
    <w:basedOn w:val="Normal"/>
    <w:uiPriority w:val="34"/>
    <w:qFormat/>
    <w:rsid w:val="00757063"/>
    <w:pPr>
      <w:ind w:left="720"/>
      <w:contextualSpacing/>
    </w:pPr>
  </w:style>
  <w:style w:type="character" w:styleId="IntenseEmphasis">
    <w:name w:val="Intense Emphasis"/>
    <w:basedOn w:val="DefaultParagraphFont"/>
    <w:uiPriority w:val="21"/>
    <w:qFormat/>
    <w:rsid w:val="00757063"/>
    <w:rPr>
      <w:i/>
      <w:iCs/>
      <w:color w:val="0F4761" w:themeColor="accent1" w:themeShade="BF"/>
    </w:rPr>
  </w:style>
  <w:style w:type="paragraph" w:styleId="IntenseQuote">
    <w:name w:val="Intense Quote"/>
    <w:basedOn w:val="Normal"/>
    <w:next w:val="Normal"/>
    <w:link w:val="IntenseQuoteChar"/>
    <w:uiPriority w:val="30"/>
    <w:qFormat/>
    <w:rsid w:val="00757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063"/>
    <w:rPr>
      <w:i/>
      <w:iCs/>
      <w:color w:val="0F4761" w:themeColor="accent1" w:themeShade="BF"/>
      <w:lang w:val="ro-RO"/>
    </w:rPr>
  </w:style>
  <w:style w:type="character" w:styleId="IntenseReference">
    <w:name w:val="Intense Reference"/>
    <w:basedOn w:val="DefaultParagraphFont"/>
    <w:uiPriority w:val="32"/>
    <w:qFormat/>
    <w:rsid w:val="00757063"/>
    <w:rPr>
      <w:b/>
      <w:bCs/>
      <w:smallCaps/>
      <w:color w:val="0F4761" w:themeColor="accent1" w:themeShade="BF"/>
      <w:spacing w:val="5"/>
    </w:rPr>
  </w:style>
  <w:style w:type="character" w:styleId="Hyperlink">
    <w:name w:val="Hyperlink"/>
    <w:basedOn w:val="DefaultParagraphFont"/>
    <w:uiPriority w:val="99"/>
    <w:unhideWhenUsed/>
    <w:rsid w:val="00963941"/>
    <w:rPr>
      <w:color w:val="467886" w:themeColor="hyperlink"/>
      <w:u w:val="single"/>
    </w:rPr>
  </w:style>
  <w:style w:type="character" w:styleId="UnresolvedMention">
    <w:name w:val="Unresolved Mention"/>
    <w:basedOn w:val="DefaultParagraphFont"/>
    <w:uiPriority w:val="99"/>
    <w:semiHidden/>
    <w:unhideWhenUsed/>
    <w:rsid w:val="0096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6306">
      <w:bodyDiv w:val="1"/>
      <w:marLeft w:val="0"/>
      <w:marRight w:val="0"/>
      <w:marTop w:val="0"/>
      <w:marBottom w:val="0"/>
      <w:divBdr>
        <w:top w:val="none" w:sz="0" w:space="0" w:color="auto"/>
        <w:left w:val="none" w:sz="0" w:space="0" w:color="auto"/>
        <w:bottom w:val="none" w:sz="0" w:space="0" w:color="auto"/>
        <w:right w:val="none" w:sz="0" w:space="0" w:color="auto"/>
      </w:divBdr>
      <w:divsChild>
        <w:div w:id="1646276151">
          <w:marLeft w:val="0"/>
          <w:marRight w:val="0"/>
          <w:marTop w:val="0"/>
          <w:marBottom w:val="0"/>
          <w:divBdr>
            <w:top w:val="none" w:sz="0" w:space="0" w:color="auto"/>
            <w:left w:val="none" w:sz="0" w:space="0" w:color="auto"/>
            <w:bottom w:val="none" w:sz="0" w:space="0" w:color="auto"/>
            <w:right w:val="none" w:sz="0" w:space="0" w:color="auto"/>
          </w:divBdr>
          <w:divsChild>
            <w:div w:id="856886319">
              <w:marLeft w:val="0"/>
              <w:marRight w:val="0"/>
              <w:marTop w:val="0"/>
              <w:marBottom w:val="0"/>
              <w:divBdr>
                <w:top w:val="none" w:sz="0" w:space="0" w:color="auto"/>
                <w:left w:val="none" w:sz="0" w:space="0" w:color="auto"/>
                <w:bottom w:val="none" w:sz="0" w:space="0" w:color="auto"/>
                <w:right w:val="none" w:sz="0" w:space="0" w:color="auto"/>
              </w:divBdr>
              <w:divsChild>
                <w:div w:id="462508779">
                  <w:marLeft w:val="0"/>
                  <w:marRight w:val="0"/>
                  <w:marTop w:val="0"/>
                  <w:marBottom w:val="0"/>
                  <w:divBdr>
                    <w:top w:val="none" w:sz="0" w:space="0" w:color="auto"/>
                    <w:left w:val="none" w:sz="0" w:space="0" w:color="auto"/>
                    <w:bottom w:val="none" w:sz="0" w:space="0" w:color="auto"/>
                    <w:right w:val="none" w:sz="0" w:space="0" w:color="auto"/>
                  </w:divBdr>
                  <w:divsChild>
                    <w:div w:id="938753873">
                      <w:marLeft w:val="0"/>
                      <w:marRight w:val="0"/>
                      <w:marTop w:val="0"/>
                      <w:marBottom w:val="0"/>
                      <w:divBdr>
                        <w:top w:val="none" w:sz="0" w:space="0" w:color="auto"/>
                        <w:left w:val="none" w:sz="0" w:space="0" w:color="auto"/>
                        <w:bottom w:val="none" w:sz="0" w:space="0" w:color="auto"/>
                        <w:right w:val="none" w:sz="0" w:space="0" w:color="auto"/>
                      </w:divBdr>
                      <w:divsChild>
                        <w:div w:id="1788157615">
                          <w:marLeft w:val="0"/>
                          <w:marRight w:val="0"/>
                          <w:marTop w:val="0"/>
                          <w:marBottom w:val="0"/>
                          <w:divBdr>
                            <w:top w:val="none" w:sz="0" w:space="0" w:color="auto"/>
                            <w:left w:val="none" w:sz="0" w:space="0" w:color="auto"/>
                            <w:bottom w:val="none" w:sz="0" w:space="0" w:color="auto"/>
                            <w:right w:val="none" w:sz="0" w:space="0" w:color="auto"/>
                          </w:divBdr>
                          <w:divsChild>
                            <w:div w:id="1625697753">
                              <w:marLeft w:val="0"/>
                              <w:marRight w:val="0"/>
                              <w:marTop w:val="0"/>
                              <w:marBottom w:val="0"/>
                              <w:divBdr>
                                <w:top w:val="none" w:sz="0" w:space="0" w:color="auto"/>
                                <w:left w:val="none" w:sz="0" w:space="0" w:color="auto"/>
                                <w:bottom w:val="none" w:sz="0" w:space="0" w:color="auto"/>
                                <w:right w:val="none" w:sz="0" w:space="0" w:color="auto"/>
                              </w:divBdr>
                              <w:divsChild>
                                <w:div w:id="1709524749">
                                  <w:marLeft w:val="0"/>
                                  <w:marRight w:val="0"/>
                                  <w:marTop w:val="0"/>
                                  <w:marBottom w:val="0"/>
                                  <w:divBdr>
                                    <w:top w:val="none" w:sz="0" w:space="0" w:color="auto"/>
                                    <w:left w:val="none" w:sz="0" w:space="0" w:color="auto"/>
                                    <w:bottom w:val="none" w:sz="0" w:space="0" w:color="auto"/>
                                    <w:right w:val="none" w:sz="0" w:space="0" w:color="auto"/>
                                  </w:divBdr>
                                  <w:divsChild>
                                    <w:div w:id="20167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4238">
                          <w:marLeft w:val="0"/>
                          <w:marRight w:val="0"/>
                          <w:marTop w:val="0"/>
                          <w:marBottom w:val="0"/>
                          <w:divBdr>
                            <w:top w:val="none" w:sz="0" w:space="0" w:color="auto"/>
                            <w:left w:val="none" w:sz="0" w:space="0" w:color="auto"/>
                            <w:bottom w:val="none" w:sz="0" w:space="0" w:color="auto"/>
                            <w:right w:val="none" w:sz="0" w:space="0" w:color="auto"/>
                          </w:divBdr>
                          <w:divsChild>
                            <w:div w:id="771586194">
                              <w:marLeft w:val="0"/>
                              <w:marRight w:val="0"/>
                              <w:marTop w:val="0"/>
                              <w:marBottom w:val="0"/>
                              <w:divBdr>
                                <w:top w:val="none" w:sz="0" w:space="0" w:color="auto"/>
                                <w:left w:val="none" w:sz="0" w:space="0" w:color="auto"/>
                                <w:bottom w:val="none" w:sz="0" w:space="0" w:color="auto"/>
                                <w:right w:val="none" w:sz="0" w:space="0" w:color="auto"/>
                              </w:divBdr>
                              <w:divsChild>
                                <w:div w:id="9413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208931">
      <w:bodyDiv w:val="1"/>
      <w:marLeft w:val="0"/>
      <w:marRight w:val="0"/>
      <w:marTop w:val="0"/>
      <w:marBottom w:val="0"/>
      <w:divBdr>
        <w:top w:val="none" w:sz="0" w:space="0" w:color="auto"/>
        <w:left w:val="none" w:sz="0" w:space="0" w:color="auto"/>
        <w:bottom w:val="none" w:sz="0" w:space="0" w:color="auto"/>
        <w:right w:val="none" w:sz="0" w:space="0" w:color="auto"/>
      </w:divBdr>
      <w:divsChild>
        <w:div w:id="1596282112">
          <w:marLeft w:val="0"/>
          <w:marRight w:val="0"/>
          <w:marTop w:val="0"/>
          <w:marBottom w:val="0"/>
          <w:divBdr>
            <w:top w:val="none" w:sz="0" w:space="0" w:color="auto"/>
            <w:left w:val="none" w:sz="0" w:space="0" w:color="auto"/>
            <w:bottom w:val="none" w:sz="0" w:space="0" w:color="auto"/>
            <w:right w:val="none" w:sz="0" w:space="0" w:color="auto"/>
          </w:divBdr>
          <w:divsChild>
            <w:div w:id="1590964750">
              <w:marLeft w:val="0"/>
              <w:marRight w:val="0"/>
              <w:marTop w:val="0"/>
              <w:marBottom w:val="0"/>
              <w:divBdr>
                <w:top w:val="none" w:sz="0" w:space="0" w:color="auto"/>
                <w:left w:val="none" w:sz="0" w:space="0" w:color="auto"/>
                <w:bottom w:val="none" w:sz="0" w:space="0" w:color="auto"/>
                <w:right w:val="none" w:sz="0" w:space="0" w:color="auto"/>
              </w:divBdr>
              <w:divsChild>
                <w:div w:id="1092360286">
                  <w:marLeft w:val="0"/>
                  <w:marRight w:val="0"/>
                  <w:marTop w:val="0"/>
                  <w:marBottom w:val="0"/>
                  <w:divBdr>
                    <w:top w:val="none" w:sz="0" w:space="0" w:color="auto"/>
                    <w:left w:val="none" w:sz="0" w:space="0" w:color="auto"/>
                    <w:bottom w:val="none" w:sz="0" w:space="0" w:color="auto"/>
                    <w:right w:val="none" w:sz="0" w:space="0" w:color="auto"/>
                  </w:divBdr>
                  <w:divsChild>
                    <w:div w:id="1660845663">
                      <w:marLeft w:val="0"/>
                      <w:marRight w:val="0"/>
                      <w:marTop w:val="0"/>
                      <w:marBottom w:val="0"/>
                      <w:divBdr>
                        <w:top w:val="none" w:sz="0" w:space="0" w:color="auto"/>
                        <w:left w:val="none" w:sz="0" w:space="0" w:color="auto"/>
                        <w:bottom w:val="none" w:sz="0" w:space="0" w:color="auto"/>
                        <w:right w:val="none" w:sz="0" w:space="0" w:color="auto"/>
                      </w:divBdr>
                      <w:divsChild>
                        <w:div w:id="68232322">
                          <w:marLeft w:val="0"/>
                          <w:marRight w:val="0"/>
                          <w:marTop w:val="0"/>
                          <w:marBottom w:val="0"/>
                          <w:divBdr>
                            <w:top w:val="none" w:sz="0" w:space="0" w:color="auto"/>
                            <w:left w:val="none" w:sz="0" w:space="0" w:color="auto"/>
                            <w:bottom w:val="none" w:sz="0" w:space="0" w:color="auto"/>
                            <w:right w:val="none" w:sz="0" w:space="0" w:color="auto"/>
                          </w:divBdr>
                          <w:divsChild>
                            <w:div w:id="412702489">
                              <w:marLeft w:val="0"/>
                              <w:marRight w:val="0"/>
                              <w:marTop w:val="0"/>
                              <w:marBottom w:val="0"/>
                              <w:divBdr>
                                <w:top w:val="none" w:sz="0" w:space="0" w:color="auto"/>
                                <w:left w:val="none" w:sz="0" w:space="0" w:color="auto"/>
                                <w:bottom w:val="none" w:sz="0" w:space="0" w:color="auto"/>
                                <w:right w:val="none" w:sz="0" w:space="0" w:color="auto"/>
                              </w:divBdr>
                              <w:divsChild>
                                <w:div w:id="1909222772">
                                  <w:marLeft w:val="0"/>
                                  <w:marRight w:val="0"/>
                                  <w:marTop w:val="0"/>
                                  <w:marBottom w:val="0"/>
                                  <w:divBdr>
                                    <w:top w:val="none" w:sz="0" w:space="0" w:color="auto"/>
                                    <w:left w:val="none" w:sz="0" w:space="0" w:color="auto"/>
                                    <w:bottom w:val="none" w:sz="0" w:space="0" w:color="auto"/>
                                    <w:right w:val="none" w:sz="0" w:space="0" w:color="auto"/>
                                  </w:divBdr>
                                  <w:divsChild>
                                    <w:div w:id="977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9850">
                          <w:marLeft w:val="0"/>
                          <w:marRight w:val="0"/>
                          <w:marTop w:val="0"/>
                          <w:marBottom w:val="0"/>
                          <w:divBdr>
                            <w:top w:val="none" w:sz="0" w:space="0" w:color="auto"/>
                            <w:left w:val="none" w:sz="0" w:space="0" w:color="auto"/>
                            <w:bottom w:val="none" w:sz="0" w:space="0" w:color="auto"/>
                            <w:right w:val="none" w:sz="0" w:space="0" w:color="auto"/>
                          </w:divBdr>
                          <w:divsChild>
                            <w:div w:id="2129008035">
                              <w:marLeft w:val="0"/>
                              <w:marRight w:val="0"/>
                              <w:marTop w:val="0"/>
                              <w:marBottom w:val="0"/>
                              <w:divBdr>
                                <w:top w:val="none" w:sz="0" w:space="0" w:color="auto"/>
                                <w:left w:val="none" w:sz="0" w:space="0" w:color="auto"/>
                                <w:bottom w:val="none" w:sz="0" w:space="0" w:color="auto"/>
                                <w:right w:val="none" w:sz="0" w:space="0" w:color="auto"/>
                              </w:divBdr>
                              <w:divsChild>
                                <w:div w:id="606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osr.ro/gala-profesorului-bolog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6</cp:revision>
  <dcterms:created xsi:type="dcterms:W3CDTF">2025-05-14T05:00:00Z</dcterms:created>
  <dcterms:modified xsi:type="dcterms:W3CDTF">2025-05-14T05:05:00Z</dcterms:modified>
</cp:coreProperties>
</file>