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BE71D0" w14:textId="3C66AF41" w:rsidR="00626BA1" w:rsidRPr="00BB3863" w:rsidRDefault="00626BA1" w:rsidP="00626B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b/>
          <w:bCs/>
          <w:iCs/>
          <w:color w:val="000000"/>
          <w:kern w:val="0"/>
          <w:lang w:val="ro-RO"/>
        </w:rPr>
      </w:pPr>
      <w:r w:rsidRPr="009C2187">
        <w:rPr>
          <w:rFonts w:ascii="Times New Roman" w:hAnsi="Times New Roman" w:cs="Times New Roman"/>
          <w:b/>
          <w:bCs/>
          <w:color w:val="222222"/>
          <w:shd w:val="clear" w:color="auto" w:fill="FFFFFF"/>
          <w:lang w:val="ro-RO"/>
        </w:rPr>
        <w:t xml:space="preserve">Conferința Internațională </w:t>
      </w:r>
      <w:r w:rsidRPr="009C2187">
        <w:rPr>
          <w:rFonts w:ascii="Times New Roman" w:hAnsi="Times New Roman" w:cs="Times New Roman"/>
          <w:b/>
          <w:bCs/>
          <w:i/>
          <w:iCs/>
          <w:color w:val="222222"/>
          <w:shd w:val="clear" w:color="auto" w:fill="FFFFFF"/>
          <w:lang w:val="ro-RO"/>
        </w:rPr>
        <w:t>Reading Urban Strata</w:t>
      </w:r>
      <w:r w:rsidRPr="009C2187">
        <w:rPr>
          <w:rFonts w:ascii="Times New Roman" w:hAnsi="Times New Roman" w:cs="Times New Roman"/>
          <w:b/>
          <w:bCs/>
          <w:i/>
          <w:iCs/>
          <w:color w:val="000000"/>
          <w:kern w:val="0"/>
          <w:lang w:val="ro-RO"/>
        </w:rPr>
        <w:t xml:space="preserve"> </w:t>
      </w:r>
      <w:r w:rsidR="00BB3863">
        <w:rPr>
          <w:rFonts w:ascii="Times New Roman" w:hAnsi="Times New Roman" w:cs="Times New Roman"/>
          <w:b/>
          <w:bCs/>
          <w:i/>
          <w:iCs/>
          <w:color w:val="000000"/>
          <w:kern w:val="0"/>
          <w:lang w:val="ro-RO"/>
        </w:rPr>
        <w:t xml:space="preserve"> </w:t>
      </w:r>
      <w:r w:rsidR="00BB3863">
        <w:rPr>
          <w:rFonts w:ascii="Times New Roman" w:hAnsi="Times New Roman" w:cs="Times New Roman"/>
          <w:b/>
          <w:bCs/>
          <w:iCs/>
          <w:color w:val="000000"/>
          <w:kern w:val="0"/>
          <w:lang w:val="ro-RO"/>
        </w:rPr>
        <w:t>la Facultatea de Litere a UB</w:t>
      </w:r>
    </w:p>
    <w:p w14:paraId="57212D99" w14:textId="77777777" w:rsidR="00A92ABC" w:rsidRPr="00B559D9" w:rsidRDefault="00A92ABC" w:rsidP="00626B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color w:val="222222"/>
          <w:shd w:val="clear" w:color="auto" w:fill="FFFFFF"/>
          <w:lang w:val="ro-RO"/>
        </w:rPr>
      </w:pPr>
    </w:p>
    <w:p w14:paraId="6C46A969" w14:textId="77777777" w:rsidR="00BB3863" w:rsidRDefault="00BB3863" w:rsidP="00BB3863">
      <w:pPr>
        <w:shd w:val="clear" w:color="auto" w:fill="FFFFFF"/>
        <w:jc w:val="both"/>
        <w:rPr>
          <w:rFonts w:ascii="Times New Roman" w:hAnsi="Times New Roman" w:cs="Times New Roman"/>
          <w:color w:val="222222"/>
          <w:lang w:val="ro-RO"/>
        </w:rPr>
      </w:pPr>
      <w:r>
        <w:rPr>
          <w:rFonts w:ascii="Times New Roman" w:hAnsi="Times New Roman" w:cs="Times New Roman"/>
          <w:color w:val="222222"/>
          <w:lang w:val="ro-RO"/>
        </w:rPr>
        <w:t xml:space="preserve">În perioada 11-14 iunie 2025 va avea loc conferința </w:t>
      </w:r>
      <w:r w:rsidR="00AE2055" w:rsidRPr="00AE2055">
        <w:rPr>
          <w:rFonts w:ascii="Times New Roman" w:hAnsi="Times New Roman" w:cs="Times New Roman"/>
          <w:color w:val="222222"/>
          <w:lang w:val="ro-RO"/>
        </w:rPr>
        <w:t> </w:t>
      </w:r>
      <w:r w:rsidR="00AE2055" w:rsidRPr="00AE2055">
        <w:rPr>
          <w:rFonts w:ascii="Times New Roman" w:hAnsi="Times New Roman" w:cs="Times New Roman"/>
          <w:i/>
          <w:iCs/>
          <w:color w:val="222222"/>
          <w:lang w:val="ro-RO"/>
        </w:rPr>
        <w:t>Reading Urban Str</w:t>
      </w:r>
      <w:r w:rsidR="00E240D2">
        <w:rPr>
          <w:rFonts w:ascii="Times New Roman" w:hAnsi="Times New Roman" w:cs="Times New Roman"/>
          <w:i/>
          <w:iCs/>
          <w:color w:val="222222"/>
          <w:lang w:val="ro-RO"/>
        </w:rPr>
        <w:t>a</w:t>
      </w:r>
      <w:r w:rsidR="00AE2055" w:rsidRPr="00AE2055">
        <w:rPr>
          <w:rFonts w:ascii="Times New Roman" w:hAnsi="Times New Roman" w:cs="Times New Roman"/>
          <w:i/>
          <w:iCs/>
          <w:color w:val="222222"/>
          <w:lang w:val="ro-RO"/>
        </w:rPr>
        <w:t>ta: Semiotics of </w:t>
      </w:r>
      <w:r w:rsidR="00AE2055" w:rsidRPr="00AE2055">
        <w:rPr>
          <w:rFonts w:ascii="Times New Roman" w:hAnsi="Times New Roman" w:cs="Times New Roman"/>
          <w:i/>
          <w:iCs/>
          <w:color w:val="000000"/>
          <w:lang w:val="ro-RO"/>
        </w:rPr>
        <w:t>Post-Communist S</w:t>
      </w:r>
      <w:r w:rsidR="00E240D2">
        <w:rPr>
          <w:rFonts w:ascii="Times New Roman" w:hAnsi="Times New Roman" w:cs="Times New Roman"/>
          <w:i/>
          <w:iCs/>
          <w:color w:val="000000"/>
          <w:lang w:val="ro-RO"/>
        </w:rPr>
        <w:t>paces</w:t>
      </w:r>
      <w:r>
        <w:rPr>
          <w:rFonts w:ascii="Times New Roman" w:hAnsi="Times New Roman" w:cs="Times New Roman"/>
          <w:i/>
          <w:iCs/>
          <w:color w:val="222222"/>
          <w:lang w:val="ro-RO"/>
        </w:rPr>
        <w:t xml:space="preserve">, </w:t>
      </w:r>
      <w:r w:rsidR="00AE2055" w:rsidRPr="00AE2055">
        <w:rPr>
          <w:rFonts w:ascii="Times New Roman" w:hAnsi="Times New Roman" w:cs="Times New Roman"/>
          <w:color w:val="222222"/>
          <w:lang w:val="ro-RO"/>
        </w:rPr>
        <w:t xml:space="preserve">organizată de Școala Doctorală </w:t>
      </w:r>
      <w:r w:rsidR="00BE0B3E">
        <w:rPr>
          <w:rFonts w:ascii="Times New Roman" w:hAnsi="Times New Roman" w:cs="Times New Roman"/>
          <w:color w:val="222222"/>
          <w:lang w:val="ro-RO"/>
        </w:rPr>
        <w:t>„</w:t>
      </w:r>
      <w:r w:rsidR="00AE2055" w:rsidRPr="00AE2055">
        <w:rPr>
          <w:rFonts w:ascii="Times New Roman" w:hAnsi="Times New Roman" w:cs="Times New Roman"/>
          <w:color w:val="222222"/>
          <w:lang w:val="ro-RO"/>
        </w:rPr>
        <w:t>Spațiu, Imagine, Text, Teritoriu</w:t>
      </w:r>
      <w:r w:rsidR="00BE0B3E">
        <w:rPr>
          <w:rFonts w:ascii="Times New Roman" w:hAnsi="Times New Roman" w:cs="Times New Roman"/>
          <w:color w:val="222222"/>
          <w:lang w:val="ro-RO"/>
        </w:rPr>
        <w:t>”</w:t>
      </w:r>
      <w:r w:rsidR="00AE2055" w:rsidRPr="00AE2055">
        <w:rPr>
          <w:rFonts w:ascii="Times New Roman" w:hAnsi="Times New Roman" w:cs="Times New Roman"/>
          <w:color w:val="222222"/>
          <w:lang w:val="ro-RO"/>
        </w:rPr>
        <w:t xml:space="preserve"> a Facultății de Litere, Universitatea București, în colaborare cu Universitatea de Arhitectură și Urbanism „Ion Mincu”, Institutul de Cercetare al Universității din București, Muzeul de Artă Recentă, </w:t>
      </w:r>
      <w:r w:rsidR="000D0BE7">
        <w:rPr>
          <w:rFonts w:ascii="Times New Roman" w:hAnsi="Times New Roman" w:cs="Times New Roman"/>
          <w:color w:val="222222"/>
          <w:lang w:val="ro-RO"/>
        </w:rPr>
        <w:t>Sand</w:t>
      </w:r>
      <w:r w:rsidR="001C527C">
        <w:rPr>
          <w:rFonts w:ascii="Times New Roman" w:hAnsi="Times New Roman" w:cs="Times New Roman"/>
          <w:color w:val="222222"/>
          <w:lang w:val="ro-RO"/>
        </w:rPr>
        <w:t>wic</w:t>
      </w:r>
      <w:r w:rsidR="000D0BE7">
        <w:rPr>
          <w:rFonts w:ascii="Times New Roman" w:hAnsi="Times New Roman" w:cs="Times New Roman"/>
          <w:color w:val="222222"/>
          <w:lang w:val="ro-RO"/>
        </w:rPr>
        <w:t>h Galler</w:t>
      </w:r>
      <w:r w:rsidR="001C527C">
        <w:rPr>
          <w:rFonts w:ascii="Times New Roman" w:hAnsi="Times New Roman" w:cs="Times New Roman"/>
          <w:color w:val="222222"/>
          <w:lang w:val="ro-RO"/>
        </w:rPr>
        <w:t>y</w:t>
      </w:r>
      <w:r w:rsidR="00AE2055" w:rsidRPr="00AE2055">
        <w:rPr>
          <w:rFonts w:ascii="Times New Roman" w:hAnsi="Times New Roman" w:cs="Times New Roman"/>
          <w:color w:val="222222"/>
          <w:lang w:val="ro-RO"/>
        </w:rPr>
        <w:t xml:space="preserve"> și organizația non-guvernamentală Tranzit.</w:t>
      </w:r>
    </w:p>
    <w:p w14:paraId="2EDF3C25" w14:textId="7925F961" w:rsidR="00AE2055" w:rsidRPr="00BB3863" w:rsidRDefault="00AE2055" w:rsidP="00BB3863">
      <w:pPr>
        <w:shd w:val="clear" w:color="auto" w:fill="FFFFFF"/>
        <w:jc w:val="both"/>
        <w:rPr>
          <w:rFonts w:ascii="Times New Roman" w:hAnsi="Times New Roman" w:cs="Times New Roman"/>
          <w:color w:val="222222"/>
          <w:lang w:val="ro-RO"/>
        </w:rPr>
      </w:pPr>
      <w:r w:rsidRPr="00AE2055">
        <w:rPr>
          <w:rFonts w:ascii="Times New Roman" w:hAnsi="Times New Roman" w:cs="Times New Roman"/>
          <w:color w:val="222222"/>
          <w:lang w:val="ro-RO"/>
        </w:rPr>
        <w:t xml:space="preserve">Conferința se va desfășura în sălile de consiliu ale Facultății de Litere și Universității de Arhitectură și Urbanism „Ion Mincu” și va include vizite la muzee, plimbări de descoperire a straturilor istorice și culturale ale capitalei, precum și vizionări de scurt-metraje dedicate </w:t>
      </w:r>
      <w:r w:rsidR="000F342F">
        <w:rPr>
          <w:rFonts w:ascii="Times New Roman" w:hAnsi="Times New Roman" w:cs="Times New Roman"/>
          <w:color w:val="222222"/>
          <w:lang w:val="ro-RO"/>
        </w:rPr>
        <w:t>arhitecturii urbane</w:t>
      </w:r>
      <w:r w:rsidRPr="00AE2055">
        <w:rPr>
          <w:rFonts w:ascii="Times New Roman" w:hAnsi="Times New Roman" w:cs="Times New Roman"/>
          <w:color w:val="222222"/>
          <w:lang w:val="ro-RO"/>
        </w:rPr>
        <w:t>.</w:t>
      </w:r>
    </w:p>
    <w:p w14:paraId="4513310E" w14:textId="13DA77BC" w:rsidR="00AE2055" w:rsidRPr="00AE2055" w:rsidRDefault="00AE2055" w:rsidP="00BB3863">
      <w:pPr>
        <w:shd w:val="clear" w:color="auto" w:fill="FFFFFF"/>
        <w:jc w:val="both"/>
        <w:rPr>
          <w:rFonts w:ascii="Times New Roman" w:hAnsi="Times New Roman" w:cs="Times New Roman"/>
          <w:color w:val="222222"/>
        </w:rPr>
      </w:pPr>
      <w:r w:rsidRPr="00AE2055">
        <w:rPr>
          <w:rFonts w:ascii="Times New Roman" w:hAnsi="Times New Roman" w:cs="Times New Roman"/>
          <w:color w:val="000000"/>
          <w:lang w:val="ro-RO"/>
        </w:rPr>
        <w:t xml:space="preserve">Cu participarea internațională a unor universitari, artiști și tineri specialiști din SUA, Spania, </w:t>
      </w:r>
      <w:r w:rsidR="00300541">
        <w:rPr>
          <w:rFonts w:ascii="Times New Roman" w:hAnsi="Times New Roman" w:cs="Times New Roman"/>
          <w:color w:val="000000"/>
          <w:lang w:val="ro-RO"/>
        </w:rPr>
        <w:t>Franța</w:t>
      </w:r>
      <w:r w:rsidRPr="00AE2055">
        <w:rPr>
          <w:rFonts w:ascii="Times New Roman" w:hAnsi="Times New Roman" w:cs="Times New Roman"/>
          <w:color w:val="000000"/>
          <w:lang w:val="ro-RO"/>
        </w:rPr>
        <w:t>, Anglia</w:t>
      </w:r>
      <w:r w:rsidR="00B85E50">
        <w:rPr>
          <w:rFonts w:ascii="Times New Roman" w:hAnsi="Times New Roman" w:cs="Times New Roman"/>
          <w:color w:val="000000"/>
          <w:lang w:val="ro-RO"/>
        </w:rPr>
        <w:t>,</w:t>
      </w:r>
      <w:r w:rsidRPr="00AE2055">
        <w:rPr>
          <w:rFonts w:ascii="Times New Roman" w:hAnsi="Times New Roman" w:cs="Times New Roman"/>
          <w:color w:val="000000"/>
          <w:lang w:val="ro-RO"/>
        </w:rPr>
        <w:t xml:space="preserve"> România</w:t>
      </w:r>
      <w:r w:rsidR="00B85E50">
        <w:rPr>
          <w:rFonts w:ascii="Times New Roman" w:hAnsi="Times New Roman" w:cs="Times New Roman"/>
          <w:color w:val="000000"/>
          <w:lang w:val="ro-RO"/>
        </w:rPr>
        <w:t xml:space="preserve"> </w:t>
      </w:r>
      <w:r w:rsidR="00333BCD">
        <w:rPr>
          <w:rFonts w:ascii="Times New Roman" w:hAnsi="Times New Roman" w:cs="Times New Roman"/>
          <w:color w:val="000000"/>
          <w:lang w:val="ro-RO"/>
        </w:rPr>
        <w:t>și nu numai</w:t>
      </w:r>
      <w:r w:rsidRPr="00AE2055">
        <w:rPr>
          <w:rFonts w:ascii="Times New Roman" w:hAnsi="Times New Roman" w:cs="Times New Roman"/>
          <w:color w:val="000000"/>
          <w:lang w:val="ro-RO"/>
        </w:rPr>
        <w:t>, lucrările conferinței examinează relația dintre timp, arhitectură și societate în interpretarea spațiului urban post-comunist. Explorând pluralitatea experiențelor și reprezentărilor din spațiile post-comuniste, prezentările din cadrul conferinței se focalizează asupra modalității în care arhitectura a fost instrumentată de regimul comunist pentru a redefini conceptele de moștenire culturală și identitate. Schimbările succesive de regim politic, climă și paradigme economice vor fi discutate în relație cu arhitectura Bucureștiului și a al</w:t>
      </w:r>
      <w:r w:rsidR="00F64486">
        <w:rPr>
          <w:rFonts w:ascii="Times New Roman" w:hAnsi="Times New Roman" w:cs="Times New Roman"/>
          <w:color w:val="000000"/>
          <w:lang w:val="ro-RO"/>
        </w:rPr>
        <w:t>t</w:t>
      </w:r>
      <w:bookmarkStart w:id="0" w:name="_GoBack"/>
      <w:bookmarkEnd w:id="0"/>
      <w:r w:rsidRPr="00AE2055">
        <w:rPr>
          <w:rFonts w:ascii="Times New Roman" w:hAnsi="Times New Roman" w:cs="Times New Roman"/>
          <w:color w:val="000000"/>
          <w:lang w:val="ro-RO"/>
        </w:rPr>
        <w:t>or</w:t>
      </w:r>
      <w:r w:rsidR="00500AB4">
        <w:rPr>
          <w:rFonts w:ascii="Times New Roman" w:hAnsi="Times New Roman" w:cs="Times New Roman"/>
          <w:color w:val="000000"/>
          <w:lang w:val="ro-RO"/>
        </w:rPr>
        <w:t xml:space="preserve"> </w:t>
      </w:r>
      <w:r w:rsidR="00632F21">
        <w:rPr>
          <w:rFonts w:ascii="Times New Roman" w:hAnsi="Times New Roman" w:cs="Times New Roman"/>
          <w:color w:val="000000"/>
          <w:lang w:val="ro-RO"/>
        </w:rPr>
        <w:t xml:space="preserve">orașe </w:t>
      </w:r>
      <w:r w:rsidR="004169AA">
        <w:rPr>
          <w:rFonts w:ascii="Times New Roman" w:hAnsi="Times New Roman" w:cs="Times New Roman"/>
          <w:color w:val="000000"/>
          <w:lang w:val="ro-RO"/>
        </w:rPr>
        <w:t xml:space="preserve">aflate </w:t>
      </w:r>
      <w:r w:rsidR="00632F21">
        <w:rPr>
          <w:rFonts w:ascii="Times New Roman" w:hAnsi="Times New Roman" w:cs="Times New Roman"/>
          <w:color w:val="000000"/>
          <w:lang w:val="ro-RO"/>
        </w:rPr>
        <w:t>în tranziție</w:t>
      </w:r>
      <w:r w:rsidR="004169AA">
        <w:rPr>
          <w:rFonts w:ascii="Times New Roman" w:hAnsi="Times New Roman" w:cs="Times New Roman"/>
          <w:color w:val="000000"/>
          <w:lang w:val="ro-RO"/>
        </w:rPr>
        <w:t xml:space="preserve"> materială</w:t>
      </w:r>
      <w:r w:rsidR="00632F21">
        <w:rPr>
          <w:rFonts w:ascii="Times New Roman" w:hAnsi="Times New Roman" w:cs="Times New Roman"/>
          <w:color w:val="000000"/>
          <w:lang w:val="ro-RO"/>
        </w:rPr>
        <w:t>,</w:t>
      </w:r>
      <w:r w:rsidR="00EF3E8B">
        <w:rPr>
          <w:rFonts w:ascii="Times New Roman" w:hAnsi="Times New Roman" w:cs="Times New Roman"/>
          <w:color w:val="000000"/>
          <w:lang w:val="ro-RO"/>
        </w:rPr>
        <w:t xml:space="preserve"> </w:t>
      </w:r>
      <w:r w:rsidRPr="00AE2055">
        <w:rPr>
          <w:rFonts w:ascii="Times New Roman" w:hAnsi="Times New Roman" w:cs="Times New Roman"/>
          <w:color w:val="000000"/>
          <w:lang w:val="ro-RO"/>
        </w:rPr>
        <w:t>pentru a scoate la iveală producția dinamică și adesea conflictuală a multiplelor spații urbane care coexistă</w:t>
      </w:r>
      <w:r w:rsidR="006C481A">
        <w:rPr>
          <w:rFonts w:ascii="Times New Roman" w:hAnsi="Times New Roman" w:cs="Times New Roman"/>
          <w:color w:val="000000"/>
          <w:lang w:val="ro-RO"/>
        </w:rPr>
        <w:t xml:space="preserve"> în</w:t>
      </w:r>
      <w:r w:rsidRPr="00AE2055">
        <w:rPr>
          <w:rFonts w:ascii="Times New Roman" w:hAnsi="Times New Roman" w:cs="Times New Roman"/>
          <w:color w:val="000000"/>
          <w:lang w:val="ro-RO"/>
        </w:rPr>
        <w:t xml:space="preserve"> contextul orașului post-comunist, marcat de discrepanțe stilistice.</w:t>
      </w:r>
    </w:p>
    <w:p w14:paraId="1A0A6998" w14:textId="3FA1DA72" w:rsidR="00A271FA" w:rsidRDefault="004C425D" w:rsidP="00F1662D">
      <w:pPr>
        <w:shd w:val="clear" w:color="auto" w:fill="FFFFFF"/>
        <w:jc w:val="both"/>
        <w:rPr>
          <w:rFonts w:ascii="Times New Roman" w:hAnsi="Times New Roman" w:cs="Times New Roman"/>
          <w:color w:val="000000"/>
          <w:lang w:val="ro-RO"/>
        </w:rPr>
      </w:pPr>
      <w:r>
        <w:rPr>
          <w:rFonts w:ascii="Times New Roman" w:hAnsi="Times New Roman" w:cs="Times New Roman"/>
          <w:color w:val="000000"/>
          <w:lang w:val="ro-RO"/>
        </w:rPr>
        <w:t>Prelegerile invitaților</w:t>
      </w:r>
      <w:r w:rsidR="00AE2055" w:rsidRPr="00AE2055">
        <w:rPr>
          <w:rFonts w:ascii="Times New Roman" w:hAnsi="Times New Roman" w:cs="Times New Roman"/>
          <w:color w:val="000000"/>
          <w:lang w:val="ro-RO"/>
        </w:rPr>
        <w:t xml:space="preserve"> Cristina Albu (Universitatea Missouri) și Isaac Marrero Guillamón (Universitatea Barcelona) deschid seria panelurilor dedicate spațiilor liminale de întâlnire, sunetului străzii, materialității și memoriei urbane, traumei înscrise în ziduri și escavării straturilor profunde, uneori ignorate, ale orașului.</w:t>
      </w:r>
    </w:p>
    <w:p w14:paraId="1CF55FAB" w14:textId="501E9643" w:rsidR="00F1662D" w:rsidRDefault="00F1662D" w:rsidP="00F1662D">
      <w:pPr>
        <w:shd w:val="clear" w:color="auto" w:fill="FFFFFF"/>
        <w:jc w:val="both"/>
        <w:rPr>
          <w:rFonts w:ascii="Times New Roman" w:hAnsi="Times New Roman" w:cs="Times New Roman"/>
          <w:color w:val="222222"/>
        </w:rPr>
      </w:pPr>
      <w:r>
        <w:rPr>
          <w:rFonts w:ascii="Times New Roman" w:hAnsi="Times New Roman" w:cs="Times New Roman"/>
          <w:color w:val="000000"/>
          <w:lang w:val="ro-RO"/>
        </w:rPr>
        <w:t xml:space="preserve">Programul conferinței este disponibil aici. </w:t>
      </w:r>
    </w:p>
    <w:p w14:paraId="22808166" w14:textId="082DB663" w:rsidR="00AE2055" w:rsidRPr="00AE2055" w:rsidRDefault="00F1662D" w:rsidP="00AE2055">
      <w:pPr>
        <w:shd w:val="clear" w:color="auto" w:fill="FFFFFF"/>
        <w:rPr>
          <w:rFonts w:ascii="Times New Roman" w:hAnsi="Times New Roman" w:cs="Times New Roman"/>
          <w:color w:val="222222"/>
        </w:rPr>
      </w:pPr>
      <w:r>
        <w:rPr>
          <w:rFonts w:ascii="Times New Roman" w:hAnsi="Times New Roman" w:cs="Times New Roman"/>
          <w:color w:val="222222"/>
          <w:lang w:val="ro-RO"/>
        </w:rPr>
        <w:t xml:space="preserve">Informații suplimentare despre conferință și participanți pot fi consultate </w:t>
      </w:r>
      <w:hyperlink r:id="rId5" w:history="1">
        <w:r w:rsidRPr="00F1662D">
          <w:rPr>
            <w:rStyle w:val="Hyperlink"/>
            <w:rFonts w:ascii="Times New Roman" w:hAnsi="Times New Roman" w:cs="Times New Roman"/>
            <w:lang w:val="ro-RO"/>
          </w:rPr>
          <w:t>aici</w:t>
        </w:r>
      </w:hyperlink>
      <w:r>
        <w:rPr>
          <w:rFonts w:ascii="Times New Roman" w:hAnsi="Times New Roman" w:cs="Times New Roman"/>
          <w:color w:val="222222"/>
          <w:lang w:val="ro-RO"/>
        </w:rPr>
        <w:t xml:space="preserve"> și aici. </w:t>
      </w:r>
      <w:r w:rsidR="007016D7">
        <w:t xml:space="preserve"> </w:t>
      </w:r>
    </w:p>
    <w:p w14:paraId="36F0FC5F" w14:textId="77777777" w:rsidR="00114170" w:rsidRPr="00AE2055" w:rsidRDefault="00B559D9" w:rsidP="00B559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b/>
          <w:bCs/>
          <w:color w:val="000000"/>
          <w:kern w:val="0"/>
          <w:lang w:val="ro-RO"/>
        </w:rPr>
      </w:pPr>
      <w:r w:rsidRPr="00AE2055">
        <w:rPr>
          <w:rFonts w:ascii="Times New Roman" w:hAnsi="Times New Roman" w:cs="Times New Roman"/>
          <w:color w:val="222222"/>
          <w:shd w:val="clear" w:color="auto" w:fill="FFFFFF"/>
          <w:lang w:val="ro-RO"/>
        </w:rPr>
        <w:t xml:space="preserve"> </w:t>
      </w:r>
    </w:p>
    <w:sectPr w:rsidR="00114170" w:rsidRPr="00AE20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BA1"/>
    <w:rsid w:val="000D0BE7"/>
    <w:rsid w:val="000F342F"/>
    <w:rsid w:val="00114170"/>
    <w:rsid w:val="001C527C"/>
    <w:rsid w:val="00201111"/>
    <w:rsid w:val="00245164"/>
    <w:rsid w:val="00247C9E"/>
    <w:rsid w:val="00300541"/>
    <w:rsid w:val="00333BCD"/>
    <w:rsid w:val="004169AA"/>
    <w:rsid w:val="004C40B1"/>
    <w:rsid w:val="004C425D"/>
    <w:rsid w:val="00500AB4"/>
    <w:rsid w:val="00626BA1"/>
    <w:rsid w:val="00632F21"/>
    <w:rsid w:val="00684267"/>
    <w:rsid w:val="006A0BD4"/>
    <w:rsid w:val="006C481A"/>
    <w:rsid w:val="006F3DCF"/>
    <w:rsid w:val="007016D7"/>
    <w:rsid w:val="00720C41"/>
    <w:rsid w:val="009C2187"/>
    <w:rsid w:val="00A271FA"/>
    <w:rsid w:val="00A92ABC"/>
    <w:rsid w:val="00AE2055"/>
    <w:rsid w:val="00B559D9"/>
    <w:rsid w:val="00B85E50"/>
    <w:rsid w:val="00BB3863"/>
    <w:rsid w:val="00BB405D"/>
    <w:rsid w:val="00BE0B3E"/>
    <w:rsid w:val="00BE0F87"/>
    <w:rsid w:val="00CC1E98"/>
    <w:rsid w:val="00CF46DA"/>
    <w:rsid w:val="00E11875"/>
    <w:rsid w:val="00E240D2"/>
    <w:rsid w:val="00EF10BB"/>
    <w:rsid w:val="00EF3E8B"/>
    <w:rsid w:val="00F1662D"/>
    <w:rsid w:val="00F64486"/>
    <w:rsid w:val="00FF6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9F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2ABC"/>
  </w:style>
  <w:style w:type="paragraph" w:styleId="Heading1">
    <w:name w:val="heading 1"/>
    <w:basedOn w:val="Normal"/>
    <w:next w:val="Normal"/>
    <w:link w:val="Heading1Char"/>
    <w:uiPriority w:val="9"/>
    <w:qFormat/>
    <w:rsid w:val="00626BA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26BA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26BA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26BA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26BA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26B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6B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6B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6B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6BA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26BA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26BA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26BA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26BA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26B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6B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6B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6BA1"/>
    <w:rPr>
      <w:rFonts w:eastAsiaTheme="majorEastAsia" w:cstheme="majorBidi"/>
      <w:color w:val="272727" w:themeColor="text1" w:themeTint="D8"/>
    </w:rPr>
  </w:style>
  <w:style w:type="paragraph" w:styleId="Title">
    <w:name w:val="Title"/>
    <w:basedOn w:val="Normal"/>
    <w:next w:val="Normal"/>
    <w:link w:val="TitleChar"/>
    <w:uiPriority w:val="10"/>
    <w:qFormat/>
    <w:rsid w:val="00626B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6B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6B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6B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6BA1"/>
    <w:pPr>
      <w:spacing w:before="160"/>
      <w:jc w:val="center"/>
    </w:pPr>
    <w:rPr>
      <w:i/>
      <w:iCs/>
      <w:color w:val="404040" w:themeColor="text1" w:themeTint="BF"/>
    </w:rPr>
  </w:style>
  <w:style w:type="character" w:customStyle="1" w:styleId="QuoteChar">
    <w:name w:val="Quote Char"/>
    <w:basedOn w:val="DefaultParagraphFont"/>
    <w:link w:val="Quote"/>
    <w:uiPriority w:val="29"/>
    <w:rsid w:val="00626BA1"/>
    <w:rPr>
      <w:i/>
      <w:iCs/>
      <w:color w:val="404040" w:themeColor="text1" w:themeTint="BF"/>
    </w:rPr>
  </w:style>
  <w:style w:type="paragraph" w:styleId="ListParagraph">
    <w:name w:val="List Paragraph"/>
    <w:basedOn w:val="Normal"/>
    <w:uiPriority w:val="34"/>
    <w:qFormat/>
    <w:rsid w:val="00626BA1"/>
    <w:pPr>
      <w:ind w:left="720"/>
      <w:contextualSpacing/>
    </w:pPr>
  </w:style>
  <w:style w:type="character" w:styleId="IntenseEmphasis">
    <w:name w:val="Intense Emphasis"/>
    <w:basedOn w:val="DefaultParagraphFont"/>
    <w:uiPriority w:val="21"/>
    <w:qFormat/>
    <w:rsid w:val="00626BA1"/>
    <w:rPr>
      <w:i/>
      <w:iCs/>
      <w:color w:val="2F5496" w:themeColor="accent1" w:themeShade="BF"/>
    </w:rPr>
  </w:style>
  <w:style w:type="paragraph" w:styleId="IntenseQuote">
    <w:name w:val="Intense Quote"/>
    <w:basedOn w:val="Normal"/>
    <w:next w:val="Normal"/>
    <w:link w:val="IntenseQuoteChar"/>
    <w:uiPriority w:val="30"/>
    <w:qFormat/>
    <w:rsid w:val="00626BA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26BA1"/>
    <w:rPr>
      <w:i/>
      <w:iCs/>
      <w:color w:val="2F5496" w:themeColor="accent1" w:themeShade="BF"/>
    </w:rPr>
  </w:style>
  <w:style w:type="character" w:styleId="IntenseReference">
    <w:name w:val="Intense Reference"/>
    <w:basedOn w:val="DefaultParagraphFont"/>
    <w:uiPriority w:val="32"/>
    <w:qFormat/>
    <w:rsid w:val="00626BA1"/>
    <w:rPr>
      <w:b/>
      <w:bCs/>
      <w:smallCaps/>
      <w:color w:val="2F5496" w:themeColor="accent1" w:themeShade="BF"/>
      <w:spacing w:val="5"/>
    </w:rPr>
  </w:style>
  <w:style w:type="character" w:styleId="Hyperlink">
    <w:name w:val="Hyperlink"/>
    <w:basedOn w:val="DefaultParagraphFont"/>
    <w:uiPriority w:val="99"/>
    <w:unhideWhenUsed/>
    <w:rsid w:val="00B559D9"/>
    <w:rPr>
      <w:color w:val="0563C1" w:themeColor="hyperlink"/>
      <w:u w:val="single"/>
    </w:rPr>
  </w:style>
  <w:style w:type="character" w:customStyle="1" w:styleId="UnresolvedMention">
    <w:name w:val="Unresolved Mention"/>
    <w:basedOn w:val="DefaultParagraphFont"/>
    <w:uiPriority w:val="99"/>
    <w:semiHidden/>
    <w:unhideWhenUsed/>
    <w:rsid w:val="00B559D9"/>
    <w:rPr>
      <w:color w:val="605E5C"/>
      <w:shd w:val="clear" w:color="auto" w:fill="E1DFDD"/>
    </w:rPr>
  </w:style>
  <w:style w:type="character" w:styleId="FollowedHyperlink">
    <w:name w:val="FollowedHyperlink"/>
    <w:basedOn w:val="DefaultParagraphFont"/>
    <w:uiPriority w:val="99"/>
    <w:semiHidden/>
    <w:unhideWhenUsed/>
    <w:rsid w:val="00F1662D"/>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2ABC"/>
  </w:style>
  <w:style w:type="paragraph" w:styleId="Heading1">
    <w:name w:val="heading 1"/>
    <w:basedOn w:val="Normal"/>
    <w:next w:val="Normal"/>
    <w:link w:val="Heading1Char"/>
    <w:uiPriority w:val="9"/>
    <w:qFormat/>
    <w:rsid w:val="00626BA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26BA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26BA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26BA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26BA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26B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6B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6B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6B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6BA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26BA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26BA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26BA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26BA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26B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6B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6B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6BA1"/>
    <w:rPr>
      <w:rFonts w:eastAsiaTheme="majorEastAsia" w:cstheme="majorBidi"/>
      <w:color w:val="272727" w:themeColor="text1" w:themeTint="D8"/>
    </w:rPr>
  </w:style>
  <w:style w:type="paragraph" w:styleId="Title">
    <w:name w:val="Title"/>
    <w:basedOn w:val="Normal"/>
    <w:next w:val="Normal"/>
    <w:link w:val="TitleChar"/>
    <w:uiPriority w:val="10"/>
    <w:qFormat/>
    <w:rsid w:val="00626B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6B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6B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6B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6BA1"/>
    <w:pPr>
      <w:spacing w:before="160"/>
      <w:jc w:val="center"/>
    </w:pPr>
    <w:rPr>
      <w:i/>
      <w:iCs/>
      <w:color w:val="404040" w:themeColor="text1" w:themeTint="BF"/>
    </w:rPr>
  </w:style>
  <w:style w:type="character" w:customStyle="1" w:styleId="QuoteChar">
    <w:name w:val="Quote Char"/>
    <w:basedOn w:val="DefaultParagraphFont"/>
    <w:link w:val="Quote"/>
    <w:uiPriority w:val="29"/>
    <w:rsid w:val="00626BA1"/>
    <w:rPr>
      <w:i/>
      <w:iCs/>
      <w:color w:val="404040" w:themeColor="text1" w:themeTint="BF"/>
    </w:rPr>
  </w:style>
  <w:style w:type="paragraph" w:styleId="ListParagraph">
    <w:name w:val="List Paragraph"/>
    <w:basedOn w:val="Normal"/>
    <w:uiPriority w:val="34"/>
    <w:qFormat/>
    <w:rsid w:val="00626BA1"/>
    <w:pPr>
      <w:ind w:left="720"/>
      <w:contextualSpacing/>
    </w:pPr>
  </w:style>
  <w:style w:type="character" w:styleId="IntenseEmphasis">
    <w:name w:val="Intense Emphasis"/>
    <w:basedOn w:val="DefaultParagraphFont"/>
    <w:uiPriority w:val="21"/>
    <w:qFormat/>
    <w:rsid w:val="00626BA1"/>
    <w:rPr>
      <w:i/>
      <w:iCs/>
      <w:color w:val="2F5496" w:themeColor="accent1" w:themeShade="BF"/>
    </w:rPr>
  </w:style>
  <w:style w:type="paragraph" w:styleId="IntenseQuote">
    <w:name w:val="Intense Quote"/>
    <w:basedOn w:val="Normal"/>
    <w:next w:val="Normal"/>
    <w:link w:val="IntenseQuoteChar"/>
    <w:uiPriority w:val="30"/>
    <w:qFormat/>
    <w:rsid w:val="00626BA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26BA1"/>
    <w:rPr>
      <w:i/>
      <w:iCs/>
      <w:color w:val="2F5496" w:themeColor="accent1" w:themeShade="BF"/>
    </w:rPr>
  </w:style>
  <w:style w:type="character" w:styleId="IntenseReference">
    <w:name w:val="Intense Reference"/>
    <w:basedOn w:val="DefaultParagraphFont"/>
    <w:uiPriority w:val="32"/>
    <w:qFormat/>
    <w:rsid w:val="00626BA1"/>
    <w:rPr>
      <w:b/>
      <w:bCs/>
      <w:smallCaps/>
      <w:color w:val="2F5496" w:themeColor="accent1" w:themeShade="BF"/>
      <w:spacing w:val="5"/>
    </w:rPr>
  </w:style>
  <w:style w:type="character" w:styleId="Hyperlink">
    <w:name w:val="Hyperlink"/>
    <w:basedOn w:val="DefaultParagraphFont"/>
    <w:uiPriority w:val="99"/>
    <w:unhideWhenUsed/>
    <w:rsid w:val="00B559D9"/>
    <w:rPr>
      <w:color w:val="0563C1" w:themeColor="hyperlink"/>
      <w:u w:val="single"/>
    </w:rPr>
  </w:style>
  <w:style w:type="character" w:customStyle="1" w:styleId="UnresolvedMention">
    <w:name w:val="Unresolved Mention"/>
    <w:basedOn w:val="DefaultParagraphFont"/>
    <w:uiPriority w:val="99"/>
    <w:semiHidden/>
    <w:unhideWhenUsed/>
    <w:rsid w:val="00B559D9"/>
    <w:rPr>
      <w:color w:val="605E5C"/>
      <w:shd w:val="clear" w:color="auto" w:fill="E1DFDD"/>
    </w:rPr>
  </w:style>
  <w:style w:type="character" w:styleId="FollowedHyperlink">
    <w:name w:val="FollowedHyperlink"/>
    <w:basedOn w:val="DefaultParagraphFont"/>
    <w:uiPriority w:val="99"/>
    <w:semiHidden/>
    <w:unhideWhenUsed/>
    <w:rsid w:val="00F1662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912836">
      <w:bodyDiv w:val="1"/>
      <w:marLeft w:val="0"/>
      <w:marRight w:val="0"/>
      <w:marTop w:val="0"/>
      <w:marBottom w:val="0"/>
      <w:divBdr>
        <w:top w:val="none" w:sz="0" w:space="0" w:color="auto"/>
        <w:left w:val="none" w:sz="0" w:space="0" w:color="auto"/>
        <w:bottom w:val="none" w:sz="0" w:space="0" w:color="auto"/>
        <w:right w:val="none" w:sz="0" w:space="0" w:color="auto"/>
      </w:divBdr>
    </w:div>
    <w:div w:id="296422774">
      <w:bodyDiv w:val="1"/>
      <w:marLeft w:val="0"/>
      <w:marRight w:val="0"/>
      <w:marTop w:val="0"/>
      <w:marBottom w:val="0"/>
      <w:divBdr>
        <w:top w:val="none" w:sz="0" w:space="0" w:color="auto"/>
        <w:left w:val="none" w:sz="0" w:space="0" w:color="auto"/>
        <w:bottom w:val="none" w:sz="0" w:space="0" w:color="auto"/>
        <w:right w:val="none" w:sz="0" w:space="0" w:color="auto"/>
      </w:divBdr>
    </w:div>
    <w:div w:id="1178085529">
      <w:bodyDiv w:val="1"/>
      <w:marLeft w:val="0"/>
      <w:marRight w:val="0"/>
      <w:marTop w:val="0"/>
      <w:marBottom w:val="0"/>
      <w:divBdr>
        <w:top w:val="none" w:sz="0" w:space="0" w:color="auto"/>
        <w:left w:val="none" w:sz="0" w:space="0" w:color="auto"/>
        <w:bottom w:val="none" w:sz="0" w:space="0" w:color="auto"/>
        <w:right w:val="none" w:sz="0" w:space="0" w:color="auto"/>
      </w:divBdr>
    </w:div>
    <w:div w:id="1827742391">
      <w:bodyDiv w:val="1"/>
      <w:marLeft w:val="0"/>
      <w:marRight w:val="0"/>
      <w:marTop w:val="0"/>
      <w:marBottom w:val="0"/>
      <w:divBdr>
        <w:top w:val="none" w:sz="0" w:space="0" w:color="auto"/>
        <w:left w:val="none" w:sz="0" w:space="0" w:color="auto"/>
        <w:bottom w:val="none" w:sz="0" w:space="0" w:color="auto"/>
        <w:right w:val="none" w:sz="0" w:space="0" w:color="auto"/>
      </w:divBdr>
    </w:div>
    <w:div w:id="2015955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esi.ro/reading-urban-strata-semiotics-of-post-communist-spaces-bucharest-11-14-june-202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343</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Ileana Marin</dc:creator>
  <cp:keywords/>
  <dc:description/>
  <cp:lastModifiedBy>pr</cp:lastModifiedBy>
  <cp:revision>6</cp:revision>
  <dcterms:created xsi:type="dcterms:W3CDTF">2025-06-06T07:22:00Z</dcterms:created>
  <dcterms:modified xsi:type="dcterms:W3CDTF">2025-06-06T10:19:00Z</dcterms:modified>
</cp:coreProperties>
</file>