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3512E" w14:textId="77777777" w:rsidR="00CB6146" w:rsidRPr="00F149C2" w:rsidRDefault="00CB6146" w:rsidP="00F149C2">
      <w:pPr>
        <w:spacing w:line="360" w:lineRule="auto"/>
        <w:jc w:val="center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  <w:b/>
          <w:bCs/>
        </w:rPr>
        <w:t>Universitatea din București promovează inovația în științele mediului prin programul CIVIS BIP „Using Drones in Environmental Sciences”</w:t>
      </w:r>
    </w:p>
    <w:p w14:paraId="3F316DAC" w14:textId="77777777" w:rsidR="00F149C2" w:rsidRDefault="00CB6146" w:rsidP="00F149C2">
      <w:p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</w:rPr>
        <w:t>Universitatea din București, în parteneriat cu universități membre ale Alianței CIVIS, a organizat cu succes programul intensiv mixt (Blended Intensive Programme – BIP) intitulat </w:t>
      </w:r>
      <w:r w:rsidRPr="00F149C2">
        <w:rPr>
          <w:rFonts w:ascii="Times New Roman" w:hAnsi="Times New Roman" w:cs="Times New Roman"/>
          <w:b/>
          <w:bCs/>
        </w:rPr>
        <w:t>„Using Drones in Environmental Sciences”</w:t>
      </w:r>
      <w:r w:rsidRPr="00F149C2">
        <w:rPr>
          <w:rFonts w:ascii="Times New Roman" w:hAnsi="Times New Roman" w:cs="Times New Roman"/>
        </w:rPr>
        <w:t xml:space="preserve">, desfășurat în perioada februarie – iunie 2025. </w:t>
      </w:r>
    </w:p>
    <w:p w14:paraId="0ADE178C" w14:textId="4D9DF0F3" w:rsidR="00CB6146" w:rsidRPr="00F149C2" w:rsidRDefault="00CB6146" w:rsidP="00F149C2">
      <w:p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</w:rPr>
        <w:t xml:space="preserve">Acest program a reunit studenți masteranzi și doctoranzi din domeniile științelor mediului, urbanismului, geografiei </w:t>
      </w:r>
      <w:r w:rsidRPr="00F149C2">
        <w:rPr>
          <w:rFonts w:ascii="Times New Roman" w:hAnsi="Times New Roman" w:cs="Times New Roman"/>
          <w:lang w:val="ro-RO"/>
        </w:rPr>
        <w:t>și științelor informaționale</w:t>
      </w:r>
      <w:r w:rsidRPr="00F149C2">
        <w:rPr>
          <w:rFonts w:ascii="Times New Roman" w:hAnsi="Times New Roman" w:cs="Times New Roman"/>
        </w:rPr>
        <w:t>, oferindu-le o experiență educațională interdisciplinară și internațională.</w:t>
      </w:r>
    </w:p>
    <w:p w14:paraId="053A146E" w14:textId="77777777" w:rsidR="00CB6146" w:rsidRPr="001E2C96" w:rsidRDefault="00CB6146" w:rsidP="00F149C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F149C2">
        <w:rPr>
          <w:rFonts w:ascii="Times New Roman" w:hAnsi="Times New Roman" w:cs="Times New Roman"/>
        </w:rPr>
        <w:t>Programul a combinat sesiuni online cu o componentă fizică desfășurată în </w:t>
      </w:r>
      <w:r w:rsidRPr="00F149C2">
        <w:rPr>
          <w:rFonts w:ascii="Times New Roman" w:hAnsi="Times New Roman" w:cs="Times New Roman"/>
          <w:b/>
          <w:bCs/>
        </w:rPr>
        <w:t>Sinaia, România</w:t>
      </w:r>
      <w:r w:rsidRPr="00F149C2">
        <w:rPr>
          <w:rFonts w:ascii="Times New Roman" w:hAnsi="Times New Roman" w:cs="Times New Roman"/>
        </w:rPr>
        <w:t xml:space="preserve">, între 2 și 6 iunie 2025. </w:t>
      </w:r>
      <w:r w:rsidRPr="001E2C96">
        <w:rPr>
          <w:rFonts w:ascii="Times New Roman" w:hAnsi="Times New Roman" w:cs="Times New Roman"/>
          <w:lang w:val="es-ES"/>
        </w:rPr>
        <w:t>Participanții au explorat aplicațiile dronelor în monitorizarea mediului, planificarea urbană și gestionarea resurselor naturale, prin activități practice și studii de caz reale.</w:t>
      </w:r>
    </w:p>
    <w:p w14:paraId="202E66C7" w14:textId="77777777" w:rsidR="00CB6146" w:rsidRPr="00F149C2" w:rsidRDefault="00CB6146" w:rsidP="00F149C2">
      <w:p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  <w:b/>
          <w:bCs/>
        </w:rPr>
        <w:t>Temele abordate au inclus:</w:t>
      </w:r>
    </w:p>
    <w:p w14:paraId="2F299737" w14:textId="77777777" w:rsidR="00CB6146" w:rsidRPr="00F149C2" w:rsidRDefault="00CB6146" w:rsidP="00F149C2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</w:rPr>
        <w:t>Tehnologia și operarea dronelor;</w:t>
      </w:r>
    </w:p>
    <w:p w14:paraId="699AF849" w14:textId="77777777" w:rsidR="00CB6146" w:rsidRPr="00F149C2" w:rsidRDefault="00CB6146" w:rsidP="00F149C2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de-DE"/>
        </w:rPr>
      </w:pPr>
      <w:r w:rsidRPr="00F149C2">
        <w:rPr>
          <w:rFonts w:ascii="Times New Roman" w:hAnsi="Times New Roman" w:cs="Times New Roman"/>
          <w:lang w:val="de-DE"/>
        </w:rPr>
        <w:t>Achiziția și procesarea datelor geospațiale (fotogrammetrie, teledetecție);</w:t>
      </w:r>
    </w:p>
    <w:p w14:paraId="79340A84" w14:textId="77777777" w:rsidR="00CB6146" w:rsidRPr="00F149C2" w:rsidRDefault="00CB6146" w:rsidP="00F149C2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</w:rPr>
        <w:t>Monitorizarea biodiversității și a schimbărilor climatice;</w:t>
      </w:r>
    </w:p>
    <w:p w14:paraId="5C846FC6" w14:textId="77777777" w:rsidR="00CB6146" w:rsidRPr="00F149C2" w:rsidRDefault="00CB6146" w:rsidP="00F149C2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F149C2">
        <w:rPr>
          <w:rFonts w:ascii="Times New Roman" w:hAnsi="Times New Roman" w:cs="Times New Roman"/>
        </w:rPr>
        <w:t>Planificare urbană sustenabilă;</w:t>
      </w:r>
    </w:p>
    <w:p w14:paraId="5FC0E8A7" w14:textId="77777777" w:rsidR="00CB6146" w:rsidRPr="001E2C96" w:rsidRDefault="00CB6146" w:rsidP="00F149C2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1E2C96">
        <w:rPr>
          <w:rFonts w:ascii="Times New Roman" w:hAnsi="Times New Roman" w:cs="Times New Roman"/>
          <w:lang w:val="es-ES"/>
        </w:rPr>
        <w:t>Reglementări legale și etică în utilizarea dronelor.</w:t>
      </w:r>
    </w:p>
    <w:p w14:paraId="06AA33D3" w14:textId="4A3221ED" w:rsidR="00CB6146" w:rsidRPr="001E2C96" w:rsidRDefault="00CB6146" w:rsidP="00F149C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1E2C96">
        <w:rPr>
          <w:rFonts w:ascii="Times New Roman" w:hAnsi="Times New Roman" w:cs="Times New Roman"/>
          <w:lang w:val="es-ES"/>
        </w:rPr>
        <w:t>Prin utilizarea tehnologiilor avansate precum </w:t>
      </w:r>
      <w:r w:rsidRPr="001E2C96">
        <w:rPr>
          <w:rFonts w:ascii="Times New Roman" w:hAnsi="Times New Roman" w:cs="Times New Roman"/>
          <w:b/>
          <w:bCs/>
          <w:lang w:val="es-ES"/>
        </w:rPr>
        <w:t xml:space="preserve">LiDAR, </w:t>
      </w:r>
      <w:r w:rsidR="004A518F" w:rsidRPr="001E2C96">
        <w:rPr>
          <w:rFonts w:ascii="Times New Roman" w:hAnsi="Times New Roman" w:cs="Times New Roman"/>
          <w:b/>
          <w:bCs/>
          <w:lang w:val="es-ES"/>
        </w:rPr>
        <w:t>camer</w:t>
      </w:r>
      <w:r w:rsidR="001E2C96">
        <w:rPr>
          <w:rFonts w:ascii="Times New Roman" w:hAnsi="Times New Roman" w:cs="Times New Roman"/>
          <w:b/>
          <w:bCs/>
          <w:lang w:val="es-ES"/>
        </w:rPr>
        <w:t>a</w:t>
      </w:r>
      <w:r w:rsidR="004A518F" w:rsidRPr="001E2C96">
        <w:rPr>
          <w:rFonts w:ascii="Times New Roman" w:hAnsi="Times New Roman" w:cs="Times New Roman"/>
          <w:b/>
          <w:bCs/>
          <w:lang w:val="es-ES"/>
        </w:rPr>
        <w:t xml:space="preserve"> multispectrale </w:t>
      </w:r>
      <w:r w:rsidR="001E2C96" w:rsidRPr="001E2C96">
        <w:rPr>
          <w:rFonts w:ascii="Times New Roman" w:hAnsi="Times New Roman" w:cs="Times New Roman"/>
          <w:b/>
          <w:bCs/>
          <w:lang w:val="es-ES"/>
        </w:rPr>
        <w:t>ș</w:t>
      </w:r>
      <w:r w:rsidR="004A518F" w:rsidRPr="001E2C96">
        <w:rPr>
          <w:rFonts w:ascii="Times New Roman" w:hAnsi="Times New Roman" w:cs="Times New Roman"/>
          <w:b/>
          <w:bCs/>
          <w:lang w:val="es-ES"/>
        </w:rPr>
        <w:t>i termice</w:t>
      </w:r>
      <w:r w:rsidRPr="001E2C96">
        <w:rPr>
          <w:rFonts w:ascii="Times New Roman" w:hAnsi="Times New Roman" w:cs="Times New Roman"/>
          <w:lang w:val="es-ES"/>
        </w:rPr>
        <w:t xml:space="preserve"> studenții au învățat să colecteze și să analizeze date relevante pentru evaluarea sănătății vegetației și a impactului schimbărilor climatice asupra ecosistemelor.</w:t>
      </w:r>
    </w:p>
    <w:p w14:paraId="653AA614" w14:textId="0DF8A777" w:rsidR="00CB6146" w:rsidRPr="00F149C2" w:rsidRDefault="00CB6146" w:rsidP="00F149C2">
      <w:pPr>
        <w:spacing w:line="360" w:lineRule="auto"/>
        <w:jc w:val="both"/>
        <w:rPr>
          <w:rFonts w:ascii="Times New Roman" w:hAnsi="Times New Roman" w:cs="Times New Roman"/>
          <w:lang w:val="fr-FR"/>
        </w:rPr>
      </w:pPr>
      <w:r w:rsidRPr="001E2C96">
        <w:rPr>
          <w:rFonts w:ascii="Times New Roman" w:hAnsi="Times New Roman" w:cs="Times New Roman"/>
          <w:bCs/>
          <w:lang w:val="es-ES"/>
        </w:rPr>
        <w:t>Cadrele didactice implicate</w:t>
      </w:r>
      <w:r w:rsidRPr="001E2C96">
        <w:rPr>
          <w:rFonts w:ascii="Times New Roman" w:hAnsi="Times New Roman" w:cs="Times New Roman"/>
          <w:lang w:val="es-ES"/>
        </w:rPr>
        <w:t> în organizarea și desfășurarea programului au provenit de la Universitatea din București (conf.</w:t>
      </w:r>
      <w:r w:rsidR="002F2C56" w:rsidRPr="001E2C96">
        <w:rPr>
          <w:rFonts w:ascii="Times New Roman" w:hAnsi="Times New Roman" w:cs="Times New Roman"/>
          <w:lang w:val="es-ES"/>
        </w:rPr>
        <w:t xml:space="preserve"> </w:t>
      </w:r>
      <w:r w:rsidRPr="001E2C96">
        <w:rPr>
          <w:rFonts w:ascii="Times New Roman" w:hAnsi="Times New Roman" w:cs="Times New Roman"/>
          <w:lang w:val="es-ES"/>
        </w:rPr>
        <w:t>univ.</w:t>
      </w:r>
      <w:r w:rsidR="00F149C2" w:rsidRPr="001E2C96">
        <w:rPr>
          <w:rFonts w:ascii="Times New Roman" w:hAnsi="Times New Roman" w:cs="Times New Roman"/>
          <w:lang w:val="es-ES"/>
        </w:rPr>
        <w:t xml:space="preserve"> </w:t>
      </w:r>
      <w:r w:rsidRPr="001E2C96">
        <w:rPr>
          <w:rFonts w:ascii="Times New Roman" w:hAnsi="Times New Roman" w:cs="Times New Roman"/>
          <w:lang w:val="es-ES"/>
        </w:rPr>
        <w:t xml:space="preserve">dr. </w:t>
      </w:r>
      <w:r w:rsidRPr="00F149C2">
        <w:rPr>
          <w:rFonts w:ascii="Times New Roman" w:hAnsi="Times New Roman" w:cs="Times New Roman"/>
        </w:rPr>
        <w:t>Ionuț Șandric – coordonatorul programului, prof.</w:t>
      </w:r>
      <w:r w:rsidR="002F2C56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univ.</w:t>
      </w:r>
      <w:r w:rsidR="002F2C56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dr. Ioan-Cristian Iojă, lect.</w:t>
      </w:r>
      <w:r w:rsidR="002F2C56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univ.</w:t>
      </w:r>
      <w:r w:rsidR="002F2C56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 xml:space="preserve">dr. Gabriel Vânău), Universitatea Paris-Lodron din Salzburg – </w:t>
      </w:r>
      <w:r w:rsidR="00F149C2">
        <w:rPr>
          <w:rFonts w:ascii="Times New Roman" w:hAnsi="Times New Roman" w:cs="Times New Roman"/>
        </w:rPr>
        <w:t>(</w:t>
      </w:r>
      <w:r w:rsidRPr="00F149C2">
        <w:rPr>
          <w:rFonts w:ascii="Times New Roman" w:hAnsi="Times New Roman" w:cs="Times New Roman"/>
        </w:rPr>
        <w:t>Dr. Manfred Mittlboeck), Universitatea Eberhard Karls din Tubingen (prof.</w:t>
      </w:r>
      <w:r w:rsidR="008F2B20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univ.</w:t>
      </w:r>
      <w:r w:rsidR="008F2B20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dr. Volker Hochschild) și Universitatea Autonomă din Madrid (prof.</w:t>
      </w:r>
      <w:r w:rsidR="008F2B20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>univ.</w:t>
      </w:r>
      <w:r w:rsidR="008F2B20" w:rsidRPr="00F149C2">
        <w:rPr>
          <w:rFonts w:ascii="Times New Roman" w:hAnsi="Times New Roman" w:cs="Times New Roman"/>
        </w:rPr>
        <w:t xml:space="preserve"> </w:t>
      </w:r>
      <w:r w:rsidRPr="00F149C2">
        <w:rPr>
          <w:rFonts w:ascii="Times New Roman" w:hAnsi="Times New Roman" w:cs="Times New Roman"/>
        </w:rPr>
        <w:t xml:space="preserve">dr. </w:t>
      </w:r>
      <w:r w:rsidRPr="001E2C96">
        <w:rPr>
          <w:rFonts w:ascii="Times New Roman" w:hAnsi="Times New Roman" w:cs="Times New Roman"/>
          <w:lang w:val="es-ES"/>
        </w:rPr>
        <w:t>Carmen Hidalgo Giralt, prof.</w:t>
      </w:r>
      <w:r w:rsidR="008F2B20" w:rsidRPr="001E2C96">
        <w:rPr>
          <w:rFonts w:ascii="Times New Roman" w:hAnsi="Times New Roman" w:cs="Times New Roman"/>
          <w:lang w:val="es-ES"/>
        </w:rPr>
        <w:t xml:space="preserve"> </w:t>
      </w:r>
      <w:r w:rsidRPr="001E2C96">
        <w:rPr>
          <w:rFonts w:ascii="Times New Roman" w:hAnsi="Times New Roman" w:cs="Times New Roman"/>
          <w:lang w:val="es-ES"/>
        </w:rPr>
        <w:t>univ.</w:t>
      </w:r>
      <w:r w:rsidR="008F2B20" w:rsidRPr="001E2C96">
        <w:rPr>
          <w:rFonts w:ascii="Times New Roman" w:hAnsi="Times New Roman" w:cs="Times New Roman"/>
          <w:lang w:val="es-ES"/>
        </w:rPr>
        <w:t xml:space="preserve"> </w:t>
      </w:r>
      <w:r w:rsidRPr="001E2C96">
        <w:rPr>
          <w:rFonts w:ascii="Times New Roman" w:hAnsi="Times New Roman" w:cs="Times New Roman"/>
          <w:lang w:val="es-ES"/>
        </w:rPr>
        <w:t xml:space="preserve">dr. Barrado Timon Diego Antonio), aducând expertiză interdisciplinară și o abordare aplicată. </w:t>
      </w:r>
      <w:r w:rsidRPr="00F149C2">
        <w:rPr>
          <w:rFonts w:ascii="Times New Roman" w:hAnsi="Times New Roman" w:cs="Times New Roman"/>
          <w:lang w:val="fr-FR"/>
        </w:rPr>
        <w:t>Au participat lectori invitați din Grecia și Iran (</w:t>
      </w:r>
      <w:r w:rsidR="004A518F" w:rsidRPr="00F149C2">
        <w:rPr>
          <w:rFonts w:ascii="Times New Roman" w:hAnsi="Times New Roman" w:cs="Times New Roman"/>
          <w:lang w:val="fr-FR"/>
        </w:rPr>
        <w:t>prof. univ. dr. Emmanuel Vas</w:t>
      </w:r>
      <w:r w:rsidR="00757F93" w:rsidRPr="00F149C2">
        <w:rPr>
          <w:rFonts w:ascii="Times New Roman" w:hAnsi="Times New Roman" w:cs="Times New Roman"/>
          <w:lang w:val="fr-FR"/>
        </w:rPr>
        <w:t>s</w:t>
      </w:r>
      <w:r w:rsidR="004A518F" w:rsidRPr="00F149C2">
        <w:rPr>
          <w:rFonts w:ascii="Times New Roman" w:hAnsi="Times New Roman" w:cs="Times New Roman"/>
          <w:lang w:val="fr-FR"/>
        </w:rPr>
        <w:t xml:space="preserve">ilakis, </w:t>
      </w:r>
      <w:r w:rsidRPr="00F149C2">
        <w:rPr>
          <w:rFonts w:ascii="Times New Roman" w:hAnsi="Times New Roman" w:cs="Times New Roman"/>
          <w:lang w:val="fr-FR"/>
        </w:rPr>
        <w:t>conf.</w:t>
      </w:r>
      <w:r w:rsidR="008F2B20" w:rsidRPr="00F149C2">
        <w:rPr>
          <w:rFonts w:ascii="Times New Roman" w:hAnsi="Times New Roman" w:cs="Times New Roman"/>
          <w:lang w:val="fr-FR"/>
        </w:rPr>
        <w:t xml:space="preserve"> </w:t>
      </w:r>
      <w:r w:rsidRPr="00F149C2">
        <w:rPr>
          <w:rFonts w:ascii="Times New Roman" w:hAnsi="Times New Roman" w:cs="Times New Roman"/>
          <w:lang w:val="fr-FR"/>
        </w:rPr>
        <w:t>univ.</w:t>
      </w:r>
      <w:r w:rsidR="008F2B20" w:rsidRPr="00F149C2">
        <w:rPr>
          <w:rFonts w:ascii="Times New Roman" w:hAnsi="Times New Roman" w:cs="Times New Roman"/>
          <w:lang w:val="fr-FR"/>
        </w:rPr>
        <w:t xml:space="preserve"> </w:t>
      </w:r>
      <w:r w:rsidRPr="00F149C2">
        <w:rPr>
          <w:rFonts w:ascii="Times New Roman" w:hAnsi="Times New Roman" w:cs="Times New Roman"/>
          <w:lang w:val="fr-FR"/>
        </w:rPr>
        <w:t xml:space="preserve">dr. </w:t>
      </w:r>
      <w:r w:rsidRPr="00F149C2">
        <w:rPr>
          <w:rFonts w:ascii="Times New Roman" w:hAnsi="Times New Roman" w:cs="Times New Roman"/>
          <w:lang w:val="fr-FR"/>
        </w:rPr>
        <w:lastRenderedPageBreak/>
        <w:t>Akbar Rahimi)</w:t>
      </w:r>
      <w:r w:rsidR="00757F93" w:rsidRPr="00F149C2">
        <w:rPr>
          <w:rFonts w:ascii="Times New Roman" w:hAnsi="Times New Roman" w:cs="Times New Roman"/>
          <w:lang w:val="fr-FR"/>
        </w:rPr>
        <w:t xml:space="preserve"> si din Rom</w:t>
      </w:r>
      <w:r w:rsidR="001E2C96">
        <w:rPr>
          <w:rFonts w:ascii="Times New Roman" w:hAnsi="Times New Roman" w:cs="Times New Roman"/>
          <w:lang w:val="fr-FR"/>
        </w:rPr>
        <w:t>â</w:t>
      </w:r>
      <w:r w:rsidR="00757F93" w:rsidRPr="00F149C2">
        <w:rPr>
          <w:rFonts w:ascii="Times New Roman" w:hAnsi="Times New Roman" w:cs="Times New Roman"/>
          <w:lang w:val="fr-FR"/>
        </w:rPr>
        <w:t xml:space="preserve">nia (lect. univ. dr. Diana Onose, </w:t>
      </w:r>
      <w:r w:rsidR="00863264" w:rsidRPr="00F149C2">
        <w:rPr>
          <w:rFonts w:ascii="Times New Roman" w:hAnsi="Times New Roman" w:cs="Times New Roman"/>
          <w:lang w:val="fr-FR"/>
        </w:rPr>
        <w:t>lect. univ. dr. Radu Irimia, asist. univ. dr. Ana-Maria Popa)</w:t>
      </w:r>
      <w:r w:rsidRPr="00F149C2">
        <w:rPr>
          <w:rFonts w:ascii="Times New Roman" w:hAnsi="Times New Roman" w:cs="Times New Roman"/>
          <w:lang w:val="fr-FR"/>
        </w:rPr>
        <w:t>, care au susținut ateliere tematice și sesiuni de teren.</w:t>
      </w:r>
    </w:p>
    <w:p w14:paraId="4A92E15F" w14:textId="718FDE7A" w:rsidR="00CB6146" w:rsidRPr="001E2C96" w:rsidRDefault="00CB6146" w:rsidP="00F149C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1E2C96">
        <w:rPr>
          <w:rFonts w:ascii="Times New Roman" w:hAnsi="Times New Roman" w:cs="Times New Roman"/>
          <w:lang w:val="es-ES"/>
        </w:rPr>
        <w:t>„</w:t>
      </w:r>
      <w:r w:rsidRPr="001E2C96">
        <w:rPr>
          <w:rFonts w:ascii="Times New Roman" w:hAnsi="Times New Roman" w:cs="Times New Roman"/>
          <w:i/>
          <w:lang w:val="es-ES"/>
        </w:rPr>
        <w:t>Acest program a demonstrat cum colaborarea internațională și tehnologia pot contribui la soluționarea provocărilor de mediu. A fost o experiență transformatoare pentru studenți, care au dobândit competențe aplicabile în cercetare și în carierele lor vii</w:t>
      </w:r>
      <w:r w:rsidR="00F149C2" w:rsidRPr="001E2C96">
        <w:rPr>
          <w:rFonts w:ascii="Times New Roman" w:hAnsi="Times New Roman" w:cs="Times New Roman"/>
          <w:i/>
          <w:lang w:val="es-ES"/>
        </w:rPr>
        <w:t>toare</w:t>
      </w:r>
      <w:r w:rsidR="00F149C2" w:rsidRPr="001E2C96">
        <w:rPr>
          <w:rFonts w:ascii="Times New Roman" w:hAnsi="Times New Roman" w:cs="Times New Roman"/>
          <w:lang w:val="es-ES"/>
        </w:rPr>
        <w:t>.</w:t>
      </w:r>
      <w:r w:rsidRPr="001E2C96">
        <w:rPr>
          <w:rFonts w:ascii="Times New Roman" w:hAnsi="Times New Roman" w:cs="Times New Roman"/>
          <w:lang w:val="es-ES"/>
        </w:rPr>
        <w:t>” a declarat Ionuț Șandric, coordonatorul programului.</w:t>
      </w:r>
    </w:p>
    <w:p w14:paraId="7FDCCA6E" w14:textId="77777777" w:rsidR="00CB6146" w:rsidRPr="001E2C96" w:rsidRDefault="00CB6146" w:rsidP="00F149C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1E2C96">
        <w:rPr>
          <w:rFonts w:ascii="Times New Roman" w:hAnsi="Times New Roman" w:cs="Times New Roman"/>
          <w:lang w:val="es-ES"/>
        </w:rPr>
        <w:t>Programul a fost cofinanțat prin </w:t>
      </w:r>
      <w:r w:rsidRPr="001E2C96">
        <w:rPr>
          <w:rFonts w:ascii="Times New Roman" w:hAnsi="Times New Roman" w:cs="Times New Roman"/>
          <w:b/>
          <w:bCs/>
          <w:lang w:val="es-ES"/>
        </w:rPr>
        <w:t>Erasmus+</w:t>
      </w:r>
      <w:r w:rsidRPr="001E2C96">
        <w:rPr>
          <w:rFonts w:ascii="Times New Roman" w:hAnsi="Times New Roman" w:cs="Times New Roman"/>
          <w:lang w:val="es-ES"/>
        </w:rPr>
        <w:t xml:space="preserve"> și face parte din angajamentul </w:t>
      </w:r>
      <w:r w:rsidRPr="001E2C96">
        <w:rPr>
          <w:rFonts w:ascii="Times New Roman" w:hAnsi="Times New Roman" w:cs="Times New Roman"/>
          <w:b/>
          <w:bCs/>
          <w:lang w:val="es-ES"/>
        </w:rPr>
        <w:t>CIVIS</w:t>
      </w:r>
      <w:r w:rsidRPr="001E2C96">
        <w:rPr>
          <w:rFonts w:ascii="Times New Roman" w:hAnsi="Times New Roman" w:cs="Times New Roman"/>
          <w:lang w:val="es-ES"/>
        </w:rPr>
        <w:t xml:space="preserve"> de a promova educația sustenabilă, inovarea și mobilitatea academică în Europa.</w:t>
      </w:r>
    </w:p>
    <w:p w14:paraId="0CF2639B" w14:textId="77777777" w:rsidR="00BF2F81" w:rsidRPr="001E2C96" w:rsidRDefault="00BF2F81" w:rsidP="00F149C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</w:p>
    <w:sectPr w:rsidR="00BF2F81" w:rsidRPr="001E2C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5025E"/>
    <w:multiLevelType w:val="multilevel"/>
    <w:tmpl w:val="11B6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64271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146"/>
    <w:rsid w:val="001E2C96"/>
    <w:rsid w:val="002F2C56"/>
    <w:rsid w:val="003533A7"/>
    <w:rsid w:val="0041297B"/>
    <w:rsid w:val="004A518F"/>
    <w:rsid w:val="004B673C"/>
    <w:rsid w:val="005A16F0"/>
    <w:rsid w:val="00757F93"/>
    <w:rsid w:val="00863264"/>
    <w:rsid w:val="008F2B20"/>
    <w:rsid w:val="00B970E3"/>
    <w:rsid w:val="00BF2F81"/>
    <w:rsid w:val="00CB6146"/>
    <w:rsid w:val="00D003DE"/>
    <w:rsid w:val="00F1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2B9D68"/>
  <w15:chartTrackingRefBased/>
  <w15:docId w15:val="{1963CB40-4084-4ECF-B221-32F97D07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61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1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1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1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1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1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1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1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1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1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1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1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1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1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1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1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1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1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1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61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1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61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1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61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1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61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1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1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1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3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IOJA</dc:creator>
  <cp:keywords/>
  <dc:description/>
  <cp:lastModifiedBy>Daria Cojocaru</cp:lastModifiedBy>
  <cp:revision>4</cp:revision>
  <dcterms:created xsi:type="dcterms:W3CDTF">2025-06-16T16:34:00Z</dcterms:created>
  <dcterms:modified xsi:type="dcterms:W3CDTF">2025-06-17T06:40:00Z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2d304d01-f485-49aa-965d-e412dff87ac9</vt:lpwstr>
  </property>
</Properties>
</file>