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B87D5" w14:textId="4A27DBFC" w:rsidR="0009766E" w:rsidRDefault="0009766E" w:rsidP="009659ED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09766E">
        <w:rPr>
          <w:rFonts w:ascii="Times New Roman" w:hAnsi="Times New Roman" w:cs="Times New Roman"/>
          <w:b/>
          <w:bCs/>
        </w:rPr>
        <w:t>Simpozionul „Analiza comparativă a educației teologice și religioase în România și Turcia”</w:t>
      </w:r>
      <w:r>
        <w:rPr>
          <w:rFonts w:ascii="Times New Roman" w:hAnsi="Times New Roman" w:cs="Times New Roman"/>
          <w:b/>
          <w:bCs/>
        </w:rPr>
        <w:t xml:space="preserve">, organizat de </w:t>
      </w:r>
      <w:r w:rsidR="002D189D">
        <w:rPr>
          <w:rFonts w:ascii="Times New Roman" w:hAnsi="Times New Roman" w:cs="Times New Roman"/>
          <w:b/>
          <w:bCs/>
        </w:rPr>
        <w:t>FTOUB a</w:t>
      </w:r>
      <w:r w:rsidR="00FC008E" w:rsidRPr="00FC008E">
        <w:rPr>
          <w:rFonts w:ascii="Times New Roman" w:hAnsi="Times New Roman" w:cs="Times New Roman"/>
          <w:b/>
          <w:bCs/>
        </w:rPr>
        <w:t xml:space="preserve"> </w:t>
      </w:r>
      <w:r w:rsidR="002D189D">
        <w:rPr>
          <w:rFonts w:ascii="Times New Roman" w:hAnsi="Times New Roman" w:cs="Times New Roman"/>
          <w:b/>
          <w:bCs/>
        </w:rPr>
        <w:t>UB</w:t>
      </w:r>
      <w:r w:rsidR="00FC008E" w:rsidRPr="00FC008E">
        <w:rPr>
          <w:rFonts w:ascii="Times New Roman" w:hAnsi="Times New Roman" w:cs="Times New Roman"/>
          <w:b/>
          <w:bCs/>
        </w:rPr>
        <w:t>, prin Centrul de Studii și Dialog Interreligios și Intercultural</w:t>
      </w:r>
    </w:p>
    <w:p w14:paraId="4AFF0BDE" w14:textId="77777777" w:rsidR="002D189D" w:rsidRPr="00FC008E" w:rsidRDefault="002D189D" w:rsidP="009659ED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73B734B" w14:textId="3176E6A8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 xml:space="preserve">Centrul de Studii și Dialog Interreligios și Intercultural din cadrul Facultății de Teologie Ortodoxă „Patriarhul Justinian” a Universității din București a organizat pe </w:t>
      </w:r>
      <w:r w:rsidRPr="009659ED">
        <w:rPr>
          <w:rFonts w:ascii="Times New Roman" w:hAnsi="Times New Roman" w:cs="Times New Roman"/>
          <w:b/>
          <w:bCs/>
        </w:rPr>
        <w:t>28 mai 2025</w:t>
      </w:r>
      <w:r w:rsidRPr="009659ED">
        <w:rPr>
          <w:rFonts w:ascii="Times New Roman" w:hAnsi="Times New Roman" w:cs="Times New Roman"/>
        </w:rPr>
        <w:t xml:space="preserve"> simpozionul internațional cu tema </w:t>
      </w:r>
      <w:r w:rsidRPr="009659ED">
        <w:rPr>
          <w:rFonts w:ascii="Times New Roman" w:hAnsi="Times New Roman" w:cs="Times New Roman"/>
          <w:b/>
          <w:bCs/>
        </w:rPr>
        <w:t>„A Comparative Analysis of Theological and Religious Education in Romania and Türkiye”</w:t>
      </w:r>
      <w:r w:rsidRPr="009659ED">
        <w:rPr>
          <w:rFonts w:ascii="Times New Roman" w:hAnsi="Times New Roman" w:cs="Times New Roman"/>
        </w:rPr>
        <w:t>.</w:t>
      </w:r>
    </w:p>
    <w:p w14:paraId="7EC2CB33" w14:textId="40501343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 xml:space="preserve">Simpozionul interreligios l-a avut moderator pe </w:t>
      </w:r>
      <w:r w:rsidRPr="009659ED">
        <w:rPr>
          <w:rFonts w:ascii="Times New Roman" w:hAnsi="Times New Roman" w:cs="Times New Roman"/>
          <w:b/>
          <w:bCs/>
        </w:rPr>
        <w:t>părintele asist. univ. dr. Valentin Ilie</w:t>
      </w:r>
      <w:r w:rsidRPr="009659ED">
        <w:rPr>
          <w:rFonts w:ascii="Times New Roman" w:hAnsi="Times New Roman" w:cs="Times New Roman"/>
        </w:rPr>
        <w:t xml:space="preserve">, coordonatorul Centrului de Studii și Dialog Interreligios și Intercultural. Dezbaterea temei religioase a avut loc în Sala Consiliu a Facultății de Teologie Ortodoxă „Patriarhul Justinian” a </w:t>
      </w:r>
      <w:r>
        <w:rPr>
          <w:rFonts w:ascii="Times New Roman" w:hAnsi="Times New Roman" w:cs="Times New Roman"/>
        </w:rPr>
        <w:t>UB</w:t>
      </w:r>
      <w:r w:rsidRPr="009659ED">
        <w:rPr>
          <w:rFonts w:ascii="Times New Roman" w:hAnsi="Times New Roman" w:cs="Times New Roman"/>
        </w:rPr>
        <w:t>. </w:t>
      </w:r>
    </w:p>
    <w:p w14:paraId="4DE4EDD9" w14:textId="6BD2691E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>Evenimentul a reunit cadre didactice de la Facultatea de Teologie Ortodoxă „Justinian Patriarhul”</w:t>
      </w:r>
      <w:r>
        <w:rPr>
          <w:rFonts w:ascii="Times New Roman" w:hAnsi="Times New Roman" w:cs="Times New Roman"/>
        </w:rPr>
        <w:t xml:space="preserve"> a Universității din</w:t>
      </w:r>
      <w:r w:rsidRPr="009659ED">
        <w:rPr>
          <w:rFonts w:ascii="Times New Roman" w:hAnsi="Times New Roman" w:cs="Times New Roman"/>
        </w:rPr>
        <w:t xml:space="preserve"> București și de la Facultatea de Teologie a Universității din Şırnak</w:t>
      </w:r>
      <w:r>
        <w:rPr>
          <w:rFonts w:ascii="Times New Roman" w:hAnsi="Times New Roman" w:cs="Times New Roman"/>
        </w:rPr>
        <w:t xml:space="preserve">, </w:t>
      </w:r>
      <w:r w:rsidRPr="009659ED">
        <w:rPr>
          <w:rFonts w:ascii="Times New Roman" w:hAnsi="Times New Roman" w:cs="Times New Roman"/>
        </w:rPr>
        <w:t>Turcia, parteneri într-o colaborare academică de lungă durată, derulată prin programul Erasmus, care presupune mobilități universitare de predare și schimburi de studenți.</w:t>
      </w:r>
    </w:p>
    <w:p w14:paraId="3749132E" w14:textId="77777777" w:rsid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 xml:space="preserve">Simpozionul a avut ca scop promovarea dialogului academic și interreligios prin cunoașterea reciprocă a metodelor de educație religioasă – instituțională, comunitară, culturală și socială – aplicate în cele două țări. </w:t>
      </w:r>
    </w:p>
    <w:p w14:paraId="38BF4B74" w14:textId="5BE33A86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>Participanții au analizat sistemele tradiționale și moderne de educație teologică și religioasă, modalitățile de formare a personalului de cult, strategiile de promovare a culturii religioase, precum și provocările actuale din acest domeniu.</w:t>
      </w:r>
    </w:p>
    <w:p w14:paraId="1DBE7B5B" w14:textId="77777777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>Lucrările prezentate au oferit o imagine complexă asupra tipologiilor didactice și curriculare, a evoluției istorice a acestora, precum și a modului în care sunt percepute și adaptate în contextul contemporan. Printre titlurile referatelor susținute se numără:</w:t>
      </w:r>
    </w:p>
    <w:p w14:paraId="2F8F2036" w14:textId="77777777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</w:p>
    <w:p w14:paraId="6C584B84" w14:textId="135307DD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 xml:space="preserve">•           A History of Institutional Religious Education in Romania in the 20th Century – </w:t>
      </w:r>
      <w:r>
        <w:rPr>
          <w:rFonts w:ascii="Times New Roman" w:hAnsi="Times New Roman" w:cs="Times New Roman"/>
        </w:rPr>
        <w:t>p</w:t>
      </w:r>
      <w:r w:rsidRPr="009659ED">
        <w:rPr>
          <w:rFonts w:ascii="Times New Roman" w:hAnsi="Times New Roman" w:cs="Times New Roman"/>
        </w:rPr>
        <w:t xml:space="preserve">r. Prodecan </w:t>
      </w:r>
      <w:r>
        <w:rPr>
          <w:rFonts w:ascii="Times New Roman" w:hAnsi="Times New Roman" w:cs="Times New Roman"/>
        </w:rPr>
        <w:t>p</w:t>
      </w:r>
      <w:r w:rsidRPr="009659ED">
        <w:rPr>
          <w:rFonts w:ascii="Times New Roman" w:hAnsi="Times New Roman" w:cs="Times New Roman"/>
        </w:rPr>
        <w:t xml:space="preserve">rof. </w:t>
      </w:r>
      <w:r>
        <w:rPr>
          <w:rFonts w:ascii="Times New Roman" w:hAnsi="Times New Roman" w:cs="Times New Roman"/>
        </w:rPr>
        <w:t xml:space="preserve">univ. </w:t>
      </w:r>
      <w:r w:rsidRPr="009659ED">
        <w:rPr>
          <w:rFonts w:ascii="Times New Roman" w:hAnsi="Times New Roman" w:cs="Times New Roman"/>
        </w:rPr>
        <w:t>dr. Daniel Pestroiu</w:t>
      </w:r>
    </w:p>
    <w:p w14:paraId="049D71E9" w14:textId="3F87CCB9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 xml:space="preserve">•           Religious Education in State Schools in Modern Turkey – </w:t>
      </w:r>
      <w:r>
        <w:rPr>
          <w:rFonts w:ascii="Times New Roman" w:hAnsi="Times New Roman" w:cs="Times New Roman"/>
        </w:rPr>
        <w:t>p</w:t>
      </w:r>
      <w:r w:rsidRPr="009659ED">
        <w:rPr>
          <w:rFonts w:ascii="Times New Roman" w:hAnsi="Times New Roman" w:cs="Times New Roman"/>
        </w:rPr>
        <w:t xml:space="preserve">rof. </w:t>
      </w:r>
      <w:r>
        <w:rPr>
          <w:rFonts w:ascii="Times New Roman" w:hAnsi="Times New Roman" w:cs="Times New Roman"/>
        </w:rPr>
        <w:t xml:space="preserve">univ. </w:t>
      </w:r>
      <w:r w:rsidRPr="009659ED">
        <w:rPr>
          <w:rFonts w:ascii="Times New Roman" w:hAnsi="Times New Roman" w:cs="Times New Roman"/>
        </w:rPr>
        <w:t>dr. Hüseyin Güneş</w:t>
      </w:r>
    </w:p>
    <w:p w14:paraId="3A52199D" w14:textId="7AF0E9E9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lastRenderedPageBreak/>
        <w:t xml:space="preserve">•           Education on the History of Islamic Sects in Türkiye – </w:t>
      </w:r>
      <w:r>
        <w:rPr>
          <w:rFonts w:ascii="Times New Roman" w:hAnsi="Times New Roman" w:cs="Times New Roman"/>
        </w:rPr>
        <w:t>p</w:t>
      </w:r>
      <w:r w:rsidRPr="009659ED">
        <w:rPr>
          <w:rFonts w:ascii="Times New Roman" w:hAnsi="Times New Roman" w:cs="Times New Roman"/>
        </w:rPr>
        <w:t xml:space="preserve">rof. </w:t>
      </w:r>
      <w:r>
        <w:rPr>
          <w:rFonts w:ascii="Times New Roman" w:hAnsi="Times New Roman" w:cs="Times New Roman"/>
        </w:rPr>
        <w:t xml:space="preserve">univ. </w:t>
      </w:r>
      <w:r w:rsidRPr="009659ED">
        <w:rPr>
          <w:rFonts w:ascii="Times New Roman" w:hAnsi="Times New Roman" w:cs="Times New Roman"/>
        </w:rPr>
        <w:t>dr. Fevzi Rençber</w:t>
      </w:r>
    </w:p>
    <w:p w14:paraId="6879679C" w14:textId="0FF1CA5A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 xml:space="preserve">•           Core Subjects and Didactic Specifics of Orthodox Theology Faculties in Romania – </w:t>
      </w:r>
      <w:r>
        <w:rPr>
          <w:rFonts w:ascii="Times New Roman" w:hAnsi="Times New Roman" w:cs="Times New Roman"/>
        </w:rPr>
        <w:t>p</w:t>
      </w:r>
      <w:r w:rsidRPr="009659ED">
        <w:rPr>
          <w:rFonts w:ascii="Times New Roman" w:hAnsi="Times New Roman" w:cs="Times New Roman"/>
        </w:rPr>
        <w:t xml:space="preserve">r. prof. </w:t>
      </w:r>
      <w:r>
        <w:rPr>
          <w:rFonts w:ascii="Times New Roman" w:hAnsi="Times New Roman" w:cs="Times New Roman"/>
        </w:rPr>
        <w:t xml:space="preserve">univ. </w:t>
      </w:r>
      <w:r w:rsidRPr="009659ED">
        <w:rPr>
          <w:rFonts w:ascii="Times New Roman" w:hAnsi="Times New Roman" w:cs="Times New Roman"/>
        </w:rPr>
        <w:t>dr. Radu Petre Mureșan</w:t>
      </w:r>
    </w:p>
    <w:p w14:paraId="5C504115" w14:textId="0FC4D3FA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 xml:space="preserve">•           Pre-university Theological Education in Romania: Tradition and Present-Day Realities – </w:t>
      </w:r>
      <w:r>
        <w:rPr>
          <w:rFonts w:ascii="Times New Roman" w:hAnsi="Times New Roman" w:cs="Times New Roman"/>
        </w:rPr>
        <w:t>p</w:t>
      </w:r>
      <w:r w:rsidRPr="009659ED">
        <w:rPr>
          <w:rFonts w:ascii="Times New Roman" w:hAnsi="Times New Roman" w:cs="Times New Roman"/>
        </w:rPr>
        <w:t xml:space="preserve">r. lect. </w:t>
      </w:r>
      <w:r>
        <w:rPr>
          <w:rFonts w:ascii="Times New Roman" w:hAnsi="Times New Roman" w:cs="Times New Roman"/>
        </w:rPr>
        <w:t xml:space="preserve">univ. </w:t>
      </w:r>
      <w:r w:rsidRPr="009659ED">
        <w:rPr>
          <w:rFonts w:ascii="Times New Roman" w:hAnsi="Times New Roman" w:cs="Times New Roman"/>
        </w:rPr>
        <w:t>dr. Aurel Mihai</w:t>
      </w:r>
    </w:p>
    <w:p w14:paraId="0E350651" w14:textId="6A7AB5F4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 xml:space="preserve">•           Theology Education in Türkiye: Past and Present of Theological Faculties – </w:t>
      </w:r>
      <w:r>
        <w:rPr>
          <w:rFonts w:ascii="Times New Roman" w:hAnsi="Times New Roman" w:cs="Times New Roman"/>
        </w:rPr>
        <w:t>p</w:t>
      </w:r>
      <w:r w:rsidRPr="009659ED">
        <w:rPr>
          <w:rFonts w:ascii="Times New Roman" w:hAnsi="Times New Roman" w:cs="Times New Roman"/>
        </w:rPr>
        <w:t>rof.</w:t>
      </w:r>
      <w:r>
        <w:rPr>
          <w:rFonts w:ascii="Times New Roman" w:hAnsi="Times New Roman" w:cs="Times New Roman"/>
        </w:rPr>
        <w:t xml:space="preserve"> univ.</w:t>
      </w:r>
      <w:r w:rsidRPr="009659ED">
        <w:rPr>
          <w:rFonts w:ascii="Times New Roman" w:hAnsi="Times New Roman" w:cs="Times New Roman"/>
        </w:rPr>
        <w:t xml:space="preserve"> dr. Kasım Ertaș</w:t>
      </w:r>
    </w:p>
    <w:p w14:paraId="681A79D5" w14:textId="4EEF21AF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 xml:space="preserve">•           Methods of Promoting Religious Education among Children and Youth – </w:t>
      </w:r>
      <w:r>
        <w:rPr>
          <w:rFonts w:ascii="Times New Roman" w:hAnsi="Times New Roman" w:cs="Times New Roman"/>
        </w:rPr>
        <w:t>p</w:t>
      </w:r>
      <w:r w:rsidRPr="009659ED">
        <w:rPr>
          <w:rFonts w:ascii="Times New Roman" w:hAnsi="Times New Roman" w:cs="Times New Roman"/>
        </w:rPr>
        <w:t xml:space="preserve">r. lect. </w:t>
      </w:r>
      <w:r>
        <w:rPr>
          <w:rFonts w:ascii="Times New Roman" w:hAnsi="Times New Roman" w:cs="Times New Roman"/>
        </w:rPr>
        <w:t xml:space="preserve">univ. </w:t>
      </w:r>
      <w:r w:rsidRPr="009659ED">
        <w:rPr>
          <w:rFonts w:ascii="Times New Roman" w:hAnsi="Times New Roman" w:cs="Times New Roman"/>
        </w:rPr>
        <w:t>dr. Mihail Burlacu</w:t>
      </w:r>
    </w:p>
    <w:p w14:paraId="3160E93D" w14:textId="03D2993C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 xml:space="preserve">•           Religious and Cultural Policies in the Early Years of the Republic of Türkiye – </w:t>
      </w:r>
      <w:r>
        <w:rPr>
          <w:rFonts w:ascii="Times New Roman" w:hAnsi="Times New Roman" w:cs="Times New Roman"/>
        </w:rPr>
        <w:t>p</w:t>
      </w:r>
      <w:r w:rsidRPr="009659ED">
        <w:rPr>
          <w:rFonts w:ascii="Times New Roman" w:hAnsi="Times New Roman" w:cs="Times New Roman"/>
        </w:rPr>
        <w:t xml:space="preserve">rof. </w:t>
      </w:r>
      <w:r>
        <w:rPr>
          <w:rFonts w:ascii="Times New Roman" w:hAnsi="Times New Roman" w:cs="Times New Roman"/>
        </w:rPr>
        <w:t xml:space="preserve">univ. </w:t>
      </w:r>
      <w:r w:rsidRPr="009659ED">
        <w:rPr>
          <w:rFonts w:ascii="Times New Roman" w:hAnsi="Times New Roman" w:cs="Times New Roman"/>
        </w:rPr>
        <w:t>dr. İsmet Tunç</w:t>
      </w:r>
    </w:p>
    <w:p w14:paraId="5A872EF3" w14:textId="7910D7EE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 xml:space="preserve">•           The Transmission of Religious Education in the Context of Contemporary Influences – </w:t>
      </w:r>
      <w:r>
        <w:rPr>
          <w:rFonts w:ascii="Times New Roman" w:hAnsi="Times New Roman" w:cs="Times New Roman"/>
        </w:rPr>
        <w:t>p</w:t>
      </w:r>
      <w:r w:rsidRPr="009659ED">
        <w:rPr>
          <w:rFonts w:ascii="Times New Roman" w:hAnsi="Times New Roman" w:cs="Times New Roman"/>
        </w:rPr>
        <w:t>r. asist. Valentin Ilie</w:t>
      </w:r>
    </w:p>
    <w:p w14:paraId="03B16E54" w14:textId="1C00D120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 xml:space="preserve">•           Religious Education in Türkiye between Tradition and Modernity – </w:t>
      </w:r>
      <w:r>
        <w:rPr>
          <w:rFonts w:ascii="Times New Roman" w:hAnsi="Times New Roman" w:cs="Times New Roman"/>
        </w:rPr>
        <w:t>p</w:t>
      </w:r>
      <w:r w:rsidRPr="009659ED">
        <w:rPr>
          <w:rFonts w:ascii="Times New Roman" w:hAnsi="Times New Roman" w:cs="Times New Roman"/>
        </w:rPr>
        <w:t>rof.</w:t>
      </w:r>
      <w:r>
        <w:rPr>
          <w:rFonts w:ascii="Times New Roman" w:hAnsi="Times New Roman" w:cs="Times New Roman"/>
        </w:rPr>
        <w:t xml:space="preserve"> univ.</w:t>
      </w:r>
      <w:r w:rsidRPr="009659ED">
        <w:rPr>
          <w:rFonts w:ascii="Times New Roman" w:hAnsi="Times New Roman" w:cs="Times New Roman"/>
        </w:rPr>
        <w:t xml:space="preserve"> dr. Ahmet Özalp</w:t>
      </w:r>
    </w:p>
    <w:p w14:paraId="48E23042" w14:textId="1355E3A8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 xml:space="preserve">•           Approaching Religious and Theological Education for Youth and Children through Church Media: Interfaith and Intercultural Perspectives – </w:t>
      </w:r>
      <w:r>
        <w:rPr>
          <w:rFonts w:ascii="Times New Roman" w:hAnsi="Times New Roman" w:cs="Times New Roman"/>
        </w:rPr>
        <w:t>p</w:t>
      </w:r>
      <w:r w:rsidRPr="009659ED">
        <w:rPr>
          <w:rFonts w:ascii="Times New Roman" w:hAnsi="Times New Roman" w:cs="Times New Roman"/>
        </w:rPr>
        <w:t>r. dr. Ștefan Sfarghie</w:t>
      </w:r>
    </w:p>
    <w:p w14:paraId="2862201B" w14:textId="77777777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</w:p>
    <w:p w14:paraId="25C49903" w14:textId="4C8C3B35" w:rsidR="009659ED" w:rsidRPr="009659ED" w:rsidRDefault="009659ED" w:rsidP="009659ED">
      <w:pPr>
        <w:spacing w:line="360" w:lineRule="auto"/>
        <w:jc w:val="both"/>
        <w:rPr>
          <w:rFonts w:ascii="Times New Roman" w:hAnsi="Times New Roman" w:cs="Times New Roman"/>
        </w:rPr>
      </w:pPr>
      <w:r w:rsidRPr="009659ED">
        <w:rPr>
          <w:rFonts w:ascii="Times New Roman" w:hAnsi="Times New Roman" w:cs="Times New Roman"/>
        </w:rPr>
        <w:t>La sfârșitul simpozionului, membrii programului Facultății de Teologie Ortodoxă din București și ai delegației Universității din Șirnak și-au exprimat bucuria participării la acest dialog interreligios, sperând la o colaborare viitoare, în scopul împărtășirii modurilor de predare a religiei atât în cadrul instituțiilor teologice, cât și în cele de stat.</w:t>
      </w:r>
    </w:p>
    <w:sectPr w:rsidR="009659ED" w:rsidRPr="009659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9ED"/>
    <w:rsid w:val="0009766E"/>
    <w:rsid w:val="002D189D"/>
    <w:rsid w:val="009659ED"/>
    <w:rsid w:val="00C6655A"/>
    <w:rsid w:val="00FC0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82DBE"/>
  <w15:chartTrackingRefBased/>
  <w15:docId w15:val="{6B58F15A-6A92-4C8F-87BF-7E9BE0EA6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9659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9659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unhideWhenUsed/>
    <w:qFormat/>
    <w:rsid w:val="009659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9659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9659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9659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9659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9659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9659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9659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9659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rsid w:val="009659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9659ED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9659ED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9659ED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9659ED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9659ED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9659ED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9659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9659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9659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9659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9659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9659ED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9659ED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9659ED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9659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9659ED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9659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15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522</Words>
  <Characters>3033</Characters>
  <Application>Microsoft Office Word</Application>
  <DocSecurity>0</DocSecurity>
  <Lines>25</Lines>
  <Paragraphs>7</Paragraphs>
  <ScaleCrop>false</ScaleCrop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4</cp:revision>
  <dcterms:created xsi:type="dcterms:W3CDTF">2025-06-02T11:36:00Z</dcterms:created>
  <dcterms:modified xsi:type="dcterms:W3CDTF">2025-06-02T11:54:00Z</dcterms:modified>
</cp:coreProperties>
</file>