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50ED" w14:textId="38C34661" w:rsidR="00C56C23" w:rsidRPr="00E834EB" w:rsidRDefault="00C56C23" w:rsidP="00E834EB">
      <w:pPr>
        <w:jc w:val="both"/>
        <w:rPr>
          <w:b/>
          <w:bCs/>
          <w:lang w:val="ro-RO"/>
        </w:rPr>
      </w:pPr>
      <w:r w:rsidRPr="00E834EB">
        <w:rPr>
          <w:b/>
          <w:bCs/>
          <w:lang w:val="ro-RO"/>
        </w:rPr>
        <w:t xml:space="preserve">Facultatea de Jurnalism și Științele Comunicării a Universității din București lansează rezultatele </w:t>
      </w:r>
      <w:r w:rsidRPr="00E834EB">
        <w:rPr>
          <w:b/>
          <w:bCs/>
          <w:lang w:val="ro-RO"/>
        </w:rPr>
        <w:t>ediție</w:t>
      </w:r>
      <w:r w:rsidRPr="00E834EB">
        <w:rPr>
          <w:b/>
          <w:bCs/>
          <w:lang w:val="ro-RO"/>
        </w:rPr>
        <w:t>i din</w:t>
      </w:r>
      <w:r w:rsidRPr="00E834EB">
        <w:rPr>
          <w:b/>
          <w:bCs/>
          <w:lang w:val="ro-RO"/>
        </w:rPr>
        <w:t xml:space="preserve"> 2025 a Reuters Institute Digital </w:t>
      </w:r>
      <w:proofErr w:type="spellStart"/>
      <w:r w:rsidRPr="00E834EB">
        <w:rPr>
          <w:b/>
          <w:bCs/>
          <w:lang w:val="ro-RO"/>
        </w:rPr>
        <w:t>News</w:t>
      </w:r>
      <w:proofErr w:type="spellEnd"/>
      <w:r w:rsidRPr="00E834EB">
        <w:rPr>
          <w:b/>
          <w:bCs/>
          <w:lang w:val="ro-RO"/>
        </w:rPr>
        <w:t xml:space="preserve"> Report (#DNR25)</w:t>
      </w:r>
    </w:p>
    <w:p w14:paraId="7C1EEDA4" w14:textId="77777777" w:rsidR="00C56C23" w:rsidRPr="00E834EB" w:rsidRDefault="00C56C23" w:rsidP="00E834EB">
      <w:pPr>
        <w:jc w:val="both"/>
        <w:rPr>
          <w:lang w:val="ro-RO"/>
        </w:rPr>
      </w:pPr>
    </w:p>
    <w:p w14:paraId="5E79E0D3" w14:textId="7BF26043" w:rsidR="00C56C23" w:rsidRPr="00E834EB" w:rsidRDefault="00C56C23" w:rsidP="00E834EB">
      <w:pPr>
        <w:jc w:val="both"/>
        <w:rPr>
          <w:lang w:val="ro-RO"/>
        </w:rPr>
      </w:pPr>
      <w:r w:rsidRPr="00E834EB">
        <w:rPr>
          <w:lang w:val="ro-RO"/>
        </w:rPr>
        <w:t xml:space="preserve">Marți, 17 iunie 2025, </w:t>
      </w:r>
      <w:r w:rsidRPr="00E834EB">
        <w:rPr>
          <w:lang w:val="ro-RO"/>
        </w:rPr>
        <w:t>Facultatea de Jurnalism și Științele Comunicării a Universității din București lansează</w:t>
      </w:r>
      <w:r w:rsidRPr="00E834EB">
        <w:rPr>
          <w:lang w:val="ro-RO"/>
        </w:rPr>
        <w:t xml:space="preserve">, în cadrul unui eveniment hibrid, </w:t>
      </w:r>
      <w:r w:rsidRPr="00E834EB">
        <w:rPr>
          <w:b/>
          <w:bCs/>
          <w:lang w:val="ro-RO"/>
        </w:rPr>
        <w:t xml:space="preserve">rezultatele ediției din 2025 a </w:t>
      </w:r>
      <w:r w:rsidRPr="00E834EB">
        <w:rPr>
          <w:b/>
          <w:bCs/>
          <w:i/>
          <w:iCs/>
          <w:lang w:val="ro-RO"/>
        </w:rPr>
        <w:t xml:space="preserve">Reuters Institute Digital </w:t>
      </w:r>
      <w:proofErr w:type="spellStart"/>
      <w:r w:rsidRPr="00E834EB">
        <w:rPr>
          <w:b/>
          <w:bCs/>
          <w:i/>
          <w:iCs/>
          <w:lang w:val="ro-RO"/>
        </w:rPr>
        <w:t>News</w:t>
      </w:r>
      <w:proofErr w:type="spellEnd"/>
      <w:r w:rsidRPr="00E834EB">
        <w:rPr>
          <w:b/>
          <w:bCs/>
          <w:i/>
          <w:iCs/>
          <w:lang w:val="ro-RO"/>
        </w:rPr>
        <w:t xml:space="preserve"> Report</w:t>
      </w:r>
      <w:r w:rsidRPr="00E834EB">
        <w:rPr>
          <w:lang w:val="ro-RO"/>
        </w:rPr>
        <w:t xml:space="preserve">. Conferința de lansare va avea loc începând cu ora 10:00 în </w:t>
      </w:r>
      <w:r w:rsidRPr="00E834EB">
        <w:rPr>
          <w:lang w:val="ro-RO"/>
        </w:rPr>
        <w:t>Sala Arh. Petre Antonescu</w:t>
      </w:r>
      <w:r w:rsidRPr="00E834EB">
        <w:rPr>
          <w:lang w:val="ro-RO"/>
        </w:rPr>
        <w:t xml:space="preserve"> a </w:t>
      </w:r>
      <w:r w:rsidRPr="00E834EB">
        <w:rPr>
          <w:lang w:val="ro-RO"/>
        </w:rPr>
        <w:t>Palatu</w:t>
      </w:r>
      <w:r w:rsidRPr="00E834EB">
        <w:rPr>
          <w:lang w:val="ro-RO"/>
        </w:rPr>
        <w:t>lui</w:t>
      </w:r>
      <w:r w:rsidRPr="00E834EB">
        <w:rPr>
          <w:lang w:val="ro-RO"/>
        </w:rPr>
        <w:t xml:space="preserve"> Facultății de Drept</w:t>
      </w:r>
      <w:r w:rsidRPr="00E834EB">
        <w:rPr>
          <w:lang w:val="ro-RO"/>
        </w:rPr>
        <w:t xml:space="preserve"> (</w:t>
      </w:r>
      <w:r w:rsidRPr="00C56C23">
        <w:rPr>
          <w:lang w:val="ro-RO"/>
        </w:rPr>
        <w:t>Bd</w:t>
      </w:r>
      <w:r w:rsidRPr="00E834EB">
        <w:rPr>
          <w:lang w:val="ro-RO"/>
        </w:rPr>
        <w:t>.</w:t>
      </w:r>
      <w:r w:rsidRPr="00C56C23">
        <w:rPr>
          <w:lang w:val="ro-RO"/>
        </w:rPr>
        <w:t xml:space="preserve"> Mihail Kogălniceanu, </w:t>
      </w:r>
      <w:r w:rsidRPr="00E834EB">
        <w:rPr>
          <w:lang w:val="ro-RO"/>
        </w:rPr>
        <w:t xml:space="preserve">nr. </w:t>
      </w:r>
      <w:r w:rsidRPr="00C56C23">
        <w:rPr>
          <w:lang w:val="ro-RO"/>
        </w:rPr>
        <w:t>36-46</w:t>
      </w:r>
      <w:r w:rsidRPr="00E834EB">
        <w:rPr>
          <w:lang w:val="ro-RO"/>
        </w:rPr>
        <w:t>).</w:t>
      </w:r>
    </w:p>
    <w:p w14:paraId="3CA5F0CC" w14:textId="3AC0ABEB" w:rsidR="00C56C23" w:rsidRPr="00E834EB" w:rsidRDefault="00C56C23" w:rsidP="00E834EB">
      <w:pPr>
        <w:jc w:val="both"/>
        <w:rPr>
          <w:lang w:val="ro-RO"/>
        </w:rPr>
      </w:pPr>
      <w:r w:rsidRPr="00E834EB">
        <w:rPr>
          <w:lang w:val="ro-RO"/>
        </w:rPr>
        <w:t xml:space="preserve">Evenimentul va fi transmis live </w:t>
      </w:r>
      <w:r w:rsidR="00975D8A" w:rsidRPr="00E834EB">
        <w:rPr>
          <w:lang w:val="ro-RO"/>
        </w:rPr>
        <w:t>pe pagin</w:t>
      </w:r>
      <w:r w:rsidR="00975D8A" w:rsidRPr="00E834EB">
        <w:rPr>
          <w:lang w:val="ro-RO"/>
        </w:rPr>
        <w:t>a</w:t>
      </w:r>
      <w:r w:rsidR="00975D8A" w:rsidRPr="00E834EB">
        <w:rPr>
          <w:lang w:val="ro-RO"/>
        </w:rPr>
        <w:t xml:space="preserve"> de Facebook a </w:t>
      </w:r>
      <w:hyperlink r:id="rId6" w:tgtFrame="_blank" w:history="1">
        <w:r w:rsidR="00975D8A" w:rsidRPr="00E834EB">
          <w:rPr>
            <w:rStyle w:val="Hyperlink"/>
            <w:b/>
            <w:bCs/>
            <w:i/>
            <w:iCs/>
            <w:lang w:val="ro-RO"/>
          </w:rPr>
          <w:t>redacți</w:t>
        </w:r>
        <w:r w:rsidR="00975D8A" w:rsidRPr="00E834EB">
          <w:rPr>
            <w:rStyle w:val="Hyperlink"/>
            <w:b/>
            <w:bCs/>
            <w:i/>
            <w:iCs/>
            <w:lang w:val="ro-RO"/>
          </w:rPr>
          <w:t>ei</w:t>
        </w:r>
        <w:r w:rsidR="00975D8A" w:rsidRPr="00E834EB">
          <w:rPr>
            <w:rStyle w:val="Hyperlink"/>
            <w:b/>
            <w:bCs/>
            <w:i/>
            <w:iCs/>
            <w:lang w:val="ro-RO"/>
          </w:rPr>
          <w:t xml:space="preserve"> </w:t>
        </w:r>
        <w:proofErr w:type="spellStart"/>
        <w:r w:rsidR="00975D8A" w:rsidRPr="00E834EB">
          <w:rPr>
            <w:rStyle w:val="Hyperlink"/>
            <w:b/>
            <w:bCs/>
            <w:i/>
            <w:iCs/>
            <w:lang w:val="ro-RO"/>
          </w:rPr>
          <w:t>PRESSHub</w:t>
        </w:r>
        <w:proofErr w:type="spellEnd"/>
        <w:r w:rsidR="00975D8A" w:rsidRPr="00E834EB">
          <w:rPr>
            <w:rStyle w:val="Hyperlink"/>
            <w:lang w:val="ro-RO"/>
          </w:rPr>
          <w:t> </w:t>
        </w:r>
      </w:hyperlink>
      <w:r w:rsidR="00975D8A" w:rsidRPr="00E834EB">
        <w:rPr>
          <w:lang w:val="ro-RO"/>
        </w:rPr>
        <w:t xml:space="preserve">și pe canalul de </w:t>
      </w:r>
      <w:proofErr w:type="spellStart"/>
      <w:r w:rsidR="00975D8A" w:rsidRPr="00E834EB">
        <w:rPr>
          <w:lang w:val="ro-RO"/>
        </w:rPr>
        <w:t>YouTube</w:t>
      </w:r>
      <w:proofErr w:type="spellEnd"/>
      <w:r w:rsidR="00975D8A" w:rsidRPr="00E834EB">
        <w:rPr>
          <w:lang w:val="ro-RO"/>
        </w:rPr>
        <w:t> </w:t>
      </w:r>
      <w:hyperlink r:id="rId7" w:tgtFrame="_blank" w:history="1">
        <w:r w:rsidR="00975D8A" w:rsidRPr="00E834EB">
          <w:rPr>
            <w:rStyle w:val="Hyperlink"/>
            <w:b/>
            <w:bCs/>
            <w:i/>
            <w:iCs/>
            <w:lang w:val="ro-RO"/>
          </w:rPr>
          <w:t xml:space="preserve">Digital </w:t>
        </w:r>
        <w:proofErr w:type="spellStart"/>
        <w:r w:rsidR="00975D8A" w:rsidRPr="00E834EB">
          <w:rPr>
            <w:rStyle w:val="Hyperlink"/>
            <w:b/>
            <w:bCs/>
            <w:i/>
            <w:iCs/>
            <w:lang w:val="ro-RO"/>
          </w:rPr>
          <w:t>News</w:t>
        </w:r>
        <w:proofErr w:type="spellEnd"/>
        <w:r w:rsidR="00975D8A" w:rsidRPr="00E834EB">
          <w:rPr>
            <w:rStyle w:val="Hyperlink"/>
            <w:b/>
            <w:bCs/>
            <w:i/>
            <w:iCs/>
            <w:lang w:val="ro-RO"/>
          </w:rPr>
          <w:t xml:space="preserve"> Report România</w:t>
        </w:r>
      </w:hyperlink>
      <w:r w:rsidR="00975D8A" w:rsidRPr="00E834EB">
        <w:rPr>
          <w:lang w:val="ro-RO"/>
        </w:rPr>
        <w:t>.</w:t>
      </w:r>
    </w:p>
    <w:p w14:paraId="1F973A10" w14:textId="5E676AEA" w:rsidR="00736CB4" w:rsidRPr="00E834EB" w:rsidRDefault="00975D8A" w:rsidP="00E834EB">
      <w:pPr>
        <w:jc w:val="both"/>
        <w:rPr>
          <w:lang w:val="ro-RO"/>
        </w:rPr>
      </w:pPr>
      <w:r w:rsidRPr="00975D8A">
        <w:rPr>
          <w:lang w:val="ro-RO"/>
        </w:rPr>
        <w:t>Rezultatele acestei ediții a </w:t>
      </w:r>
      <w:r w:rsidRPr="00975D8A">
        <w:rPr>
          <w:i/>
          <w:iCs/>
          <w:lang w:val="ro-RO"/>
        </w:rPr>
        <w:t>Digital </w:t>
      </w:r>
      <w:proofErr w:type="spellStart"/>
      <w:r w:rsidRPr="00975D8A">
        <w:rPr>
          <w:i/>
          <w:iCs/>
          <w:lang w:val="ro-RO"/>
        </w:rPr>
        <w:t>News</w:t>
      </w:r>
      <w:proofErr w:type="spellEnd"/>
      <w:r w:rsidRPr="00975D8A">
        <w:rPr>
          <w:i/>
          <w:iCs/>
          <w:lang w:val="ro-RO"/>
        </w:rPr>
        <w:t> Report</w:t>
      </w:r>
      <w:r w:rsidRPr="00975D8A">
        <w:rPr>
          <w:lang w:val="ro-RO"/>
        </w:rPr>
        <w:t xml:space="preserve"> vor fi prezentate de </w:t>
      </w:r>
      <w:r w:rsidRPr="00975D8A">
        <w:rPr>
          <w:b/>
          <w:bCs/>
          <w:lang w:val="ro-RO"/>
        </w:rPr>
        <w:t>prof. univ. dr. Raluca Radu</w:t>
      </w:r>
      <w:r w:rsidRPr="00975D8A">
        <w:rPr>
          <w:lang w:val="ro-RO"/>
        </w:rPr>
        <w:t xml:space="preserve">, de </w:t>
      </w:r>
      <w:r w:rsidRPr="00975D8A">
        <w:rPr>
          <w:b/>
          <w:bCs/>
          <w:lang w:val="ro-RO"/>
        </w:rPr>
        <w:t>lect</w:t>
      </w:r>
      <w:r w:rsidR="00E834EB" w:rsidRPr="00E834EB">
        <w:rPr>
          <w:b/>
          <w:bCs/>
          <w:lang w:val="ro-RO"/>
        </w:rPr>
        <w:t>.</w:t>
      </w:r>
      <w:r w:rsidRPr="00975D8A">
        <w:rPr>
          <w:b/>
          <w:bCs/>
          <w:lang w:val="ro-RO"/>
        </w:rPr>
        <w:t xml:space="preserve"> univ. dr. Manuela Preoteasa</w:t>
      </w:r>
      <w:r w:rsidRPr="00975D8A">
        <w:rPr>
          <w:lang w:val="ro-RO"/>
        </w:rPr>
        <w:t xml:space="preserve"> și de </w:t>
      </w:r>
      <w:r w:rsidRPr="00975D8A">
        <w:rPr>
          <w:b/>
          <w:bCs/>
          <w:lang w:val="ro-RO"/>
        </w:rPr>
        <w:t>lect</w:t>
      </w:r>
      <w:r w:rsidR="00E834EB" w:rsidRPr="00E834EB">
        <w:rPr>
          <w:b/>
          <w:bCs/>
          <w:lang w:val="ro-RO"/>
        </w:rPr>
        <w:t>.</w:t>
      </w:r>
      <w:r w:rsidRPr="00975D8A">
        <w:rPr>
          <w:b/>
          <w:bCs/>
          <w:lang w:val="ro-RO"/>
        </w:rPr>
        <w:t xml:space="preserve"> univ. dr. Antonia Matei</w:t>
      </w:r>
      <w:r w:rsidRPr="00975D8A">
        <w:rPr>
          <w:lang w:val="ro-RO"/>
        </w:rPr>
        <w:t xml:space="preserve">, </w:t>
      </w:r>
      <w:r w:rsidR="00E834EB" w:rsidRPr="00E834EB">
        <w:rPr>
          <w:lang w:val="ro-RO"/>
        </w:rPr>
        <w:t>cadre didactice ale Departamentului de Jurnalism al Facultății de Jurnalism și Științele Comunicării a Universității din București.</w:t>
      </w:r>
    </w:p>
    <w:p w14:paraId="2D70DD70" w14:textId="77777777" w:rsidR="00E834EB" w:rsidRPr="00E834EB" w:rsidRDefault="00975D8A" w:rsidP="00E834EB">
      <w:pPr>
        <w:jc w:val="both"/>
        <w:rPr>
          <w:lang w:val="ro-RO"/>
        </w:rPr>
      </w:pPr>
      <w:r w:rsidRPr="00975D8A">
        <w:rPr>
          <w:lang w:val="ro-RO"/>
        </w:rPr>
        <w:t xml:space="preserve">Prezentarea rezultatelor de cercetare va fi urmată de o discuție despre încrederea în presă în timpul celei mai încărcate perioade electorale din ultimele trei decenii, cu Cristina </w:t>
      </w:r>
      <w:proofErr w:type="spellStart"/>
      <w:r w:rsidRPr="00975D8A">
        <w:rPr>
          <w:lang w:val="ro-RO"/>
        </w:rPr>
        <w:t>Guseth</w:t>
      </w:r>
      <w:proofErr w:type="spellEnd"/>
      <w:r w:rsidRPr="00975D8A">
        <w:rPr>
          <w:lang w:val="ro-RO"/>
        </w:rPr>
        <w:t xml:space="preserve"> (</w:t>
      </w:r>
      <w:proofErr w:type="spellStart"/>
      <w:r w:rsidRPr="00975D8A">
        <w:rPr>
          <w:lang w:val="ro-RO"/>
        </w:rPr>
        <w:t>Freedom</w:t>
      </w:r>
      <w:proofErr w:type="spellEnd"/>
      <w:r w:rsidRPr="00975D8A">
        <w:rPr>
          <w:lang w:val="ro-RO"/>
        </w:rPr>
        <w:t xml:space="preserve"> </w:t>
      </w:r>
      <w:proofErr w:type="spellStart"/>
      <w:r w:rsidRPr="00975D8A">
        <w:rPr>
          <w:lang w:val="ro-RO"/>
        </w:rPr>
        <w:t>House</w:t>
      </w:r>
      <w:proofErr w:type="spellEnd"/>
      <w:r w:rsidRPr="00975D8A">
        <w:rPr>
          <w:lang w:val="ro-RO"/>
        </w:rPr>
        <w:t xml:space="preserve"> &amp; </w:t>
      </w:r>
      <w:proofErr w:type="spellStart"/>
      <w:r w:rsidRPr="00975D8A">
        <w:rPr>
          <w:lang w:val="ro-RO"/>
        </w:rPr>
        <w:t>PRESSHub</w:t>
      </w:r>
      <w:proofErr w:type="spellEnd"/>
      <w:r w:rsidRPr="00975D8A">
        <w:rPr>
          <w:lang w:val="ro-RO"/>
        </w:rPr>
        <w:t xml:space="preserve">), Mihai Rădulescu (TVR), Flavia Voinea (Societatea Română de Radiodifuziune) și Mihai Voinea (Recorder). </w:t>
      </w:r>
    </w:p>
    <w:p w14:paraId="1C6B92F9" w14:textId="5853EE1F" w:rsidR="00975D8A" w:rsidRPr="00E834EB" w:rsidRDefault="00975D8A" w:rsidP="00E834EB">
      <w:pPr>
        <w:jc w:val="both"/>
        <w:rPr>
          <w:lang w:val="ro-RO"/>
        </w:rPr>
      </w:pPr>
      <w:r w:rsidRPr="00975D8A">
        <w:rPr>
          <w:lang w:val="ro-RO"/>
        </w:rPr>
        <w:t xml:space="preserve">Dezbaterea va fi moderată de jurnalista Emilia </w:t>
      </w:r>
      <w:proofErr w:type="spellStart"/>
      <w:r w:rsidRPr="00975D8A">
        <w:rPr>
          <w:lang w:val="ro-RO"/>
        </w:rPr>
        <w:t>Șercan</w:t>
      </w:r>
      <w:proofErr w:type="spellEnd"/>
      <w:r w:rsidRPr="00975D8A">
        <w:rPr>
          <w:lang w:val="ro-RO"/>
        </w:rPr>
        <w:t>, </w:t>
      </w:r>
      <w:r w:rsidR="00E834EB" w:rsidRPr="00E834EB">
        <w:rPr>
          <w:lang w:val="ro-RO"/>
        </w:rPr>
        <w:t>cadru didactic la Facultatea de Jurnalism și Științele Comunicării a UB.</w:t>
      </w:r>
    </w:p>
    <w:p w14:paraId="2303E44F" w14:textId="52EF86CF" w:rsidR="00E834EB" w:rsidRDefault="00E834EB" w:rsidP="00E834EB">
      <w:pPr>
        <w:jc w:val="both"/>
        <w:rPr>
          <w:lang w:val="ro-RO"/>
        </w:rPr>
      </w:pPr>
      <w:r w:rsidRPr="00E834EB">
        <w:rPr>
          <w:lang w:val="ro-RO"/>
        </w:rPr>
        <w:t>În a 14-a ediție internațională</w:t>
      </w:r>
      <w:r>
        <w:rPr>
          <w:lang w:val="ro-RO"/>
        </w:rPr>
        <w:t xml:space="preserve"> </w:t>
      </w:r>
      <w:r w:rsidRPr="00E834EB">
        <w:rPr>
          <w:lang w:val="ro-RO"/>
        </w:rPr>
        <w:t>a </w:t>
      </w:r>
      <w:r w:rsidRPr="00E834EB">
        <w:rPr>
          <w:i/>
          <w:iCs/>
          <w:lang w:val="ro-RO"/>
        </w:rPr>
        <w:t xml:space="preserve">Digital </w:t>
      </w:r>
      <w:proofErr w:type="spellStart"/>
      <w:r w:rsidRPr="00E834EB">
        <w:rPr>
          <w:i/>
          <w:iCs/>
          <w:lang w:val="ro-RO"/>
        </w:rPr>
        <w:t>News</w:t>
      </w:r>
      <w:proofErr w:type="spellEnd"/>
      <w:r w:rsidRPr="00E834EB">
        <w:rPr>
          <w:i/>
          <w:iCs/>
          <w:lang w:val="ro-RO"/>
        </w:rPr>
        <w:t xml:space="preserve"> Report</w:t>
      </w:r>
      <w:r w:rsidRPr="00E834EB">
        <w:rPr>
          <w:lang w:val="ro-RO"/>
        </w:rPr>
        <w:t>, cercetarea academică a consumului de informație și opinie a audiențelor digitale oferă date actualizate și tendințe despre 48 de piețe de media, inclusiv România. </w:t>
      </w:r>
    </w:p>
    <w:p w14:paraId="70207620" w14:textId="0B9A7617" w:rsidR="00E834EB" w:rsidRDefault="00E834EB" w:rsidP="00E834EB">
      <w:pPr>
        <w:jc w:val="both"/>
        <w:rPr>
          <w:lang w:val="ro-RO"/>
        </w:rPr>
      </w:pPr>
      <w:r w:rsidRPr="00E834EB">
        <w:rPr>
          <w:lang w:val="ro-RO"/>
        </w:rPr>
        <w:t xml:space="preserve">Echipa Facultății de Jurnalism și Științele Comunicării, coordonată de prof. univ. dr. Raluca Radu, este, pentru al </w:t>
      </w:r>
      <w:r>
        <w:rPr>
          <w:lang w:val="ro-RO"/>
        </w:rPr>
        <w:t>nouălea</w:t>
      </w:r>
      <w:r w:rsidRPr="00E834EB">
        <w:rPr>
          <w:lang w:val="ro-RO"/>
        </w:rPr>
        <w:t xml:space="preserve"> an consecutiv, partenerul Institutului Reuters pentru Studierea Jurnalismului de la Universitatea din Oxford, în cel mai mare studiu din lume, multianual, despre consumul de informație și opinie al audiențelor digitale (atât pentru media tradiționale, cât și pentru online). </w:t>
      </w:r>
    </w:p>
    <w:p w14:paraId="720024E5" w14:textId="77777777" w:rsidR="00E834EB" w:rsidRPr="00E834EB" w:rsidRDefault="00E834EB" w:rsidP="00E834EB">
      <w:pPr>
        <w:jc w:val="both"/>
        <w:rPr>
          <w:lang w:val="ro-RO"/>
        </w:rPr>
      </w:pPr>
      <w:r w:rsidRPr="00E834EB">
        <w:rPr>
          <w:lang w:val="ro-RO"/>
        </w:rPr>
        <w:t>În 2025, DNR înseamnă:</w:t>
      </w:r>
    </w:p>
    <w:p w14:paraId="05F6956C" w14:textId="06A7A7D5" w:rsidR="00E834EB" w:rsidRPr="00E834EB" w:rsidRDefault="00E834EB" w:rsidP="00E834EB">
      <w:pPr>
        <w:jc w:val="both"/>
        <w:rPr>
          <w:lang w:val="ro-RO"/>
        </w:rPr>
      </w:pPr>
      <w:r w:rsidRPr="00E834EB">
        <w:rPr>
          <w:lang w:val="ro-RO"/>
        </w:rPr>
        <w:t>o analiză a consumului de informație și opinie, care acoperă toate continentele globului, pentru 48 de piețe de media, inclusiv România</w:t>
      </w:r>
    </w:p>
    <w:p w14:paraId="4F60DB25" w14:textId="77777777" w:rsidR="00E834EB" w:rsidRDefault="00E834EB" w:rsidP="00E834EB">
      <w:pPr>
        <w:jc w:val="both"/>
        <w:rPr>
          <w:lang w:val="ro-RO"/>
        </w:rPr>
      </w:pPr>
      <w:r w:rsidRPr="00E834EB">
        <w:rPr>
          <w:lang w:val="ro-RO"/>
        </w:rPr>
        <w:t>date despre utilizarea inteligenței artificiale, pentru acces la informație de presă, în lume și în țara noastră</w:t>
      </w:r>
    </w:p>
    <w:p w14:paraId="0446D313" w14:textId="77777777" w:rsidR="00E834EB" w:rsidRDefault="00E834EB" w:rsidP="00E834EB">
      <w:pPr>
        <w:jc w:val="both"/>
        <w:rPr>
          <w:lang w:val="ro-RO"/>
        </w:rPr>
      </w:pPr>
      <w:r w:rsidRPr="00E834EB">
        <w:rPr>
          <w:lang w:val="ro-RO"/>
        </w:rPr>
        <w:lastRenderedPageBreak/>
        <w:t>date în adâncime despre interesul pentru presă și încrederea în redacții, în mijlocul celei mai lungi campanii pentru Președinția României</w:t>
      </w:r>
    </w:p>
    <w:p w14:paraId="7F72BE88" w14:textId="77777777" w:rsidR="00E834EB" w:rsidRDefault="00E834EB" w:rsidP="00E834EB">
      <w:pPr>
        <w:jc w:val="both"/>
        <w:rPr>
          <w:lang w:val="ro-RO"/>
        </w:rPr>
      </w:pPr>
      <w:r w:rsidRPr="00E834EB">
        <w:rPr>
          <w:lang w:val="ro-RO"/>
        </w:rPr>
        <w:t>o analiză a utilizării rețelelor de socializare în ultima perioadă electorală</w:t>
      </w:r>
    </w:p>
    <w:p w14:paraId="75E85A76" w14:textId="77777777" w:rsidR="00E834EB" w:rsidRDefault="00E834EB" w:rsidP="00E834EB">
      <w:pPr>
        <w:jc w:val="both"/>
        <w:rPr>
          <w:lang w:val="ro-RO"/>
        </w:rPr>
      </w:pPr>
      <w:r w:rsidRPr="00E834EB">
        <w:rPr>
          <w:lang w:val="ro-RO"/>
        </w:rPr>
        <w:t xml:space="preserve">topul utilizării celor mai mari branduri de media, în perioada ianuarie - februarie 2025 </w:t>
      </w:r>
    </w:p>
    <w:p w14:paraId="05AD6B64" w14:textId="6DE353D6" w:rsidR="00E834EB" w:rsidRPr="00E834EB" w:rsidRDefault="00E834EB" w:rsidP="00E834EB">
      <w:pPr>
        <w:jc w:val="both"/>
        <w:rPr>
          <w:lang w:val="ro-RO"/>
        </w:rPr>
      </w:pPr>
      <w:r w:rsidRPr="00E834EB">
        <w:rPr>
          <w:lang w:val="ro-RO"/>
        </w:rPr>
        <w:t>interesul pentru informații locale și sursele folosite pentru accesul la aceste informații</w:t>
      </w:r>
    </w:p>
    <w:p w14:paraId="6E8AF977" w14:textId="77777777" w:rsidR="00E834EB" w:rsidRPr="00975D8A" w:rsidRDefault="00E834EB" w:rsidP="00E834EB">
      <w:pPr>
        <w:jc w:val="both"/>
        <w:rPr>
          <w:lang w:val="ro-RO"/>
        </w:rPr>
      </w:pPr>
    </w:p>
    <w:p w14:paraId="0F51DEED" w14:textId="77777777" w:rsidR="00975D8A" w:rsidRPr="00C56C23" w:rsidRDefault="00975D8A" w:rsidP="00E834EB">
      <w:pPr>
        <w:jc w:val="both"/>
        <w:rPr>
          <w:lang w:val="ro-RO"/>
        </w:rPr>
      </w:pPr>
    </w:p>
    <w:p w14:paraId="684F03E8" w14:textId="04B2DF04" w:rsidR="00C56C23" w:rsidRPr="00E834EB" w:rsidRDefault="00C56C23" w:rsidP="00E834EB">
      <w:pPr>
        <w:jc w:val="both"/>
        <w:rPr>
          <w:lang w:val="ro-RO"/>
        </w:rPr>
      </w:pPr>
    </w:p>
    <w:sectPr w:rsidR="00C56C23" w:rsidRPr="00E834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0F30" w14:textId="77777777" w:rsidR="00BD3161" w:rsidRDefault="00BD3161" w:rsidP="00C56C23">
      <w:pPr>
        <w:spacing w:after="0" w:line="240" w:lineRule="auto"/>
      </w:pPr>
      <w:r>
        <w:separator/>
      </w:r>
    </w:p>
  </w:endnote>
  <w:endnote w:type="continuationSeparator" w:id="0">
    <w:p w14:paraId="61A9DE1F" w14:textId="77777777" w:rsidR="00BD3161" w:rsidRDefault="00BD3161" w:rsidP="00C56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5B44" w14:textId="77777777" w:rsidR="00BD3161" w:rsidRDefault="00BD3161" w:rsidP="00C56C23">
      <w:pPr>
        <w:spacing w:after="0" w:line="240" w:lineRule="auto"/>
      </w:pPr>
      <w:r>
        <w:separator/>
      </w:r>
    </w:p>
  </w:footnote>
  <w:footnote w:type="continuationSeparator" w:id="0">
    <w:p w14:paraId="46ACE69F" w14:textId="77777777" w:rsidR="00BD3161" w:rsidRDefault="00BD3161" w:rsidP="00C56C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23"/>
    <w:rsid w:val="00736CB4"/>
    <w:rsid w:val="00975D8A"/>
    <w:rsid w:val="00BD3161"/>
    <w:rsid w:val="00C56C23"/>
    <w:rsid w:val="00E834EB"/>
    <w:rsid w:val="00F04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51D6"/>
  <w15:chartTrackingRefBased/>
  <w15:docId w15:val="{28D8BB70-983B-4C64-B92A-E22C8465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56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56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56C23"/>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56C23"/>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56C23"/>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56C2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56C2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56C2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56C2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56C23"/>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56C23"/>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56C23"/>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56C23"/>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56C23"/>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56C2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56C2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56C2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56C23"/>
    <w:rPr>
      <w:rFonts w:eastAsiaTheme="majorEastAsia" w:cstheme="majorBidi"/>
      <w:color w:val="272727" w:themeColor="text1" w:themeTint="D8"/>
    </w:rPr>
  </w:style>
  <w:style w:type="paragraph" w:styleId="Titlu">
    <w:name w:val="Title"/>
    <w:basedOn w:val="Normal"/>
    <w:next w:val="Normal"/>
    <w:link w:val="TitluCaracter"/>
    <w:uiPriority w:val="10"/>
    <w:qFormat/>
    <w:rsid w:val="00C56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56C2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56C2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56C2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56C2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56C23"/>
    <w:rPr>
      <w:i/>
      <w:iCs/>
      <w:color w:val="404040" w:themeColor="text1" w:themeTint="BF"/>
    </w:rPr>
  </w:style>
  <w:style w:type="paragraph" w:styleId="Listparagraf">
    <w:name w:val="List Paragraph"/>
    <w:basedOn w:val="Normal"/>
    <w:uiPriority w:val="34"/>
    <w:qFormat/>
    <w:rsid w:val="00C56C23"/>
    <w:pPr>
      <w:ind w:left="720"/>
      <w:contextualSpacing/>
    </w:pPr>
  </w:style>
  <w:style w:type="character" w:styleId="Accentuareintens">
    <w:name w:val="Intense Emphasis"/>
    <w:basedOn w:val="Fontdeparagrafimplicit"/>
    <w:uiPriority w:val="21"/>
    <w:qFormat/>
    <w:rsid w:val="00C56C23"/>
    <w:rPr>
      <w:i/>
      <w:iCs/>
      <w:color w:val="0F4761" w:themeColor="accent1" w:themeShade="BF"/>
    </w:rPr>
  </w:style>
  <w:style w:type="paragraph" w:styleId="Citatintens">
    <w:name w:val="Intense Quote"/>
    <w:basedOn w:val="Normal"/>
    <w:next w:val="Normal"/>
    <w:link w:val="CitatintensCaracter"/>
    <w:uiPriority w:val="30"/>
    <w:qFormat/>
    <w:rsid w:val="00C56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56C23"/>
    <w:rPr>
      <w:i/>
      <w:iCs/>
      <w:color w:val="0F4761" w:themeColor="accent1" w:themeShade="BF"/>
    </w:rPr>
  </w:style>
  <w:style w:type="character" w:styleId="Referireintens">
    <w:name w:val="Intense Reference"/>
    <w:basedOn w:val="Fontdeparagrafimplicit"/>
    <w:uiPriority w:val="32"/>
    <w:qFormat/>
    <w:rsid w:val="00C56C23"/>
    <w:rPr>
      <w:b/>
      <w:bCs/>
      <w:smallCaps/>
      <w:color w:val="0F4761" w:themeColor="accent1" w:themeShade="BF"/>
      <w:spacing w:val="5"/>
    </w:rPr>
  </w:style>
  <w:style w:type="paragraph" w:styleId="Antet">
    <w:name w:val="header"/>
    <w:basedOn w:val="Normal"/>
    <w:link w:val="AntetCaracter"/>
    <w:uiPriority w:val="99"/>
    <w:unhideWhenUsed/>
    <w:rsid w:val="00C56C2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56C23"/>
  </w:style>
  <w:style w:type="paragraph" w:styleId="Subsol">
    <w:name w:val="footer"/>
    <w:basedOn w:val="Normal"/>
    <w:link w:val="SubsolCaracter"/>
    <w:uiPriority w:val="99"/>
    <w:unhideWhenUsed/>
    <w:rsid w:val="00C56C2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C56C23"/>
  </w:style>
  <w:style w:type="character" w:styleId="Hyperlink">
    <w:name w:val="Hyperlink"/>
    <w:basedOn w:val="Fontdeparagrafimplicit"/>
    <w:uiPriority w:val="99"/>
    <w:unhideWhenUsed/>
    <w:rsid w:val="00975D8A"/>
    <w:rPr>
      <w:color w:val="467886" w:themeColor="hyperlink"/>
      <w:u w:val="single"/>
    </w:rPr>
  </w:style>
  <w:style w:type="character" w:styleId="MeniuneNerezolvat">
    <w:name w:val="Unresolved Mention"/>
    <w:basedOn w:val="Fontdeparagrafimplicit"/>
    <w:uiPriority w:val="99"/>
    <w:semiHidden/>
    <w:unhideWhenUsed/>
    <w:rsid w:val="00975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82074">
      <w:bodyDiv w:val="1"/>
      <w:marLeft w:val="0"/>
      <w:marRight w:val="0"/>
      <w:marTop w:val="0"/>
      <w:marBottom w:val="0"/>
      <w:divBdr>
        <w:top w:val="none" w:sz="0" w:space="0" w:color="auto"/>
        <w:left w:val="none" w:sz="0" w:space="0" w:color="auto"/>
        <w:bottom w:val="none" w:sz="0" w:space="0" w:color="auto"/>
        <w:right w:val="none" w:sz="0" w:space="0" w:color="auto"/>
      </w:divBdr>
    </w:div>
    <w:div w:id="146171735">
      <w:bodyDiv w:val="1"/>
      <w:marLeft w:val="0"/>
      <w:marRight w:val="0"/>
      <w:marTop w:val="0"/>
      <w:marBottom w:val="0"/>
      <w:divBdr>
        <w:top w:val="none" w:sz="0" w:space="0" w:color="auto"/>
        <w:left w:val="none" w:sz="0" w:space="0" w:color="auto"/>
        <w:bottom w:val="none" w:sz="0" w:space="0" w:color="auto"/>
        <w:right w:val="none" w:sz="0" w:space="0" w:color="auto"/>
      </w:divBdr>
    </w:div>
    <w:div w:id="219248601">
      <w:bodyDiv w:val="1"/>
      <w:marLeft w:val="0"/>
      <w:marRight w:val="0"/>
      <w:marTop w:val="0"/>
      <w:marBottom w:val="0"/>
      <w:divBdr>
        <w:top w:val="none" w:sz="0" w:space="0" w:color="auto"/>
        <w:left w:val="none" w:sz="0" w:space="0" w:color="auto"/>
        <w:bottom w:val="none" w:sz="0" w:space="0" w:color="auto"/>
        <w:right w:val="none" w:sz="0" w:space="0" w:color="auto"/>
      </w:divBdr>
    </w:div>
    <w:div w:id="240914615">
      <w:bodyDiv w:val="1"/>
      <w:marLeft w:val="0"/>
      <w:marRight w:val="0"/>
      <w:marTop w:val="0"/>
      <w:marBottom w:val="0"/>
      <w:divBdr>
        <w:top w:val="none" w:sz="0" w:space="0" w:color="auto"/>
        <w:left w:val="none" w:sz="0" w:space="0" w:color="auto"/>
        <w:bottom w:val="none" w:sz="0" w:space="0" w:color="auto"/>
        <w:right w:val="none" w:sz="0" w:space="0" w:color="auto"/>
      </w:divBdr>
    </w:div>
    <w:div w:id="329716406">
      <w:bodyDiv w:val="1"/>
      <w:marLeft w:val="0"/>
      <w:marRight w:val="0"/>
      <w:marTop w:val="0"/>
      <w:marBottom w:val="0"/>
      <w:divBdr>
        <w:top w:val="none" w:sz="0" w:space="0" w:color="auto"/>
        <w:left w:val="none" w:sz="0" w:space="0" w:color="auto"/>
        <w:bottom w:val="none" w:sz="0" w:space="0" w:color="auto"/>
        <w:right w:val="none" w:sz="0" w:space="0" w:color="auto"/>
      </w:divBdr>
    </w:div>
    <w:div w:id="1098596676">
      <w:bodyDiv w:val="1"/>
      <w:marLeft w:val="0"/>
      <w:marRight w:val="0"/>
      <w:marTop w:val="0"/>
      <w:marBottom w:val="0"/>
      <w:divBdr>
        <w:top w:val="none" w:sz="0" w:space="0" w:color="auto"/>
        <w:left w:val="none" w:sz="0" w:space="0" w:color="auto"/>
        <w:bottom w:val="none" w:sz="0" w:space="0" w:color="auto"/>
        <w:right w:val="none" w:sz="0" w:space="0" w:color="auto"/>
      </w:divBdr>
    </w:div>
    <w:div w:id="1905948054">
      <w:bodyDiv w:val="1"/>
      <w:marLeft w:val="0"/>
      <w:marRight w:val="0"/>
      <w:marTop w:val="0"/>
      <w:marBottom w:val="0"/>
      <w:divBdr>
        <w:top w:val="none" w:sz="0" w:space="0" w:color="auto"/>
        <w:left w:val="none" w:sz="0" w:space="0" w:color="auto"/>
        <w:bottom w:val="none" w:sz="0" w:space="0" w:color="auto"/>
        <w:right w:val="none" w:sz="0" w:space="0" w:color="auto"/>
      </w:divBdr>
    </w:div>
    <w:div w:id="193620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com/@digitalnewsreport.roman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ressHubRomani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425</Words>
  <Characters>2427</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2</cp:revision>
  <dcterms:created xsi:type="dcterms:W3CDTF">2025-06-12T08:13:00Z</dcterms:created>
  <dcterms:modified xsi:type="dcterms:W3CDTF">2025-06-12T10:50:00Z</dcterms:modified>
</cp:coreProperties>
</file>