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3708C4" w14:textId="5E84E57A" w:rsidR="00103629" w:rsidRDefault="00103629" w:rsidP="005218D4">
      <w:pPr>
        <w:spacing w:after="120" w:line="240" w:lineRule="auto"/>
        <w:jc w:val="center"/>
        <w:rPr>
          <w:rFonts w:ascii="Times New Roman" w:hAnsi="Times New Roman" w:cs="Times New Roman"/>
          <w:b/>
          <w:bCs/>
        </w:rPr>
      </w:pPr>
      <w:r w:rsidRPr="00DE5827">
        <w:rPr>
          <w:rFonts w:ascii="Times New Roman" w:hAnsi="Times New Roman" w:cs="Times New Roman"/>
          <w:b/>
          <w:bCs/>
        </w:rPr>
        <w:t xml:space="preserve">„Hic sunt </w:t>
      </w:r>
      <w:proofErr w:type="spellStart"/>
      <w:r w:rsidRPr="00DE5827">
        <w:rPr>
          <w:rFonts w:ascii="Times New Roman" w:hAnsi="Times New Roman" w:cs="Times New Roman"/>
          <w:b/>
          <w:bCs/>
        </w:rPr>
        <w:t>dracones</w:t>
      </w:r>
      <w:proofErr w:type="spellEnd"/>
      <w:r w:rsidRPr="00DE5827">
        <w:rPr>
          <w:rFonts w:ascii="Times New Roman" w:hAnsi="Times New Roman" w:cs="Times New Roman"/>
          <w:b/>
          <w:bCs/>
        </w:rPr>
        <w:t>: evul mediu digital și tehnologii autoritare”</w:t>
      </w:r>
      <w:r>
        <w:rPr>
          <w:rFonts w:ascii="Times New Roman" w:hAnsi="Times New Roman" w:cs="Times New Roman"/>
          <w:b/>
          <w:bCs/>
        </w:rPr>
        <w:t xml:space="preserve">, </w:t>
      </w:r>
      <w:r w:rsidR="005218D4">
        <w:rPr>
          <w:rFonts w:ascii="Times New Roman" w:hAnsi="Times New Roman" w:cs="Times New Roman"/>
          <w:b/>
          <w:bCs/>
        </w:rPr>
        <w:t xml:space="preserve">o nouă </w:t>
      </w:r>
      <w:r>
        <w:rPr>
          <w:rFonts w:ascii="Times New Roman" w:hAnsi="Times New Roman" w:cs="Times New Roman"/>
          <w:b/>
          <w:bCs/>
        </w:rPr>
        <w:t>conferință din seria VIRAL-D la Facultatea de Filosofie a UB</w:t>
      </w:r>
    </w:p>
    <w:p w14:paraId="56915058" w14:textId="77777777" w:rsidR="00103629" w:rsidRDefault="00103629" w:rsidP="005218D4">
      <w:pPr>
        <w:spacing w:after="120" w:line="240" w:lineRule="auto"/>
        <w:jc w:val="both"/>
        <w:rPr>
          <w:rFonts w:ascii="Times New Roman" w:hAnsi="Times New Roman" w:cs="Times New Roman"/>
          <w:b/>
          <w:bCs/>
        </w:rPr>
      </w:pPr>
    </w:p>
    <w:p w14:paraId="4FD0852B" w14:textId="67B69B8B" w:rsidR="005218D4" w:rsidRDefault="00DE5827" w:rsidP="005218D4">
      <w:pPr>
        <w:spacing w:after="120" w:line="240" w:lineRule="auto"/>
        <w:jc w:val="both"/>
        <w:rPr>
          <w:rFonts w:ascii="Times New Roman" w:hAnsi="Times New Roman" w:cs="Times New Roman"/>
        </w:rPr>
      </w:pPr>
      <w:r w:rsidRPr="005218D4">
        <w:rPr>
          <w:rFonts w:ascii="Times New Roman" w:hAnsi="Times New Roman" w:cs="Times New Roman"/>
        </w:rPr>
        <w:t>Joi, 5 iunie</w:t>
      </w:r>
      <w:r w:rsidRPr="00DE5827">
        <w:rPr>
          <w:rFonts w:ascii="Times New Roman" w:hAnsi="Times New Roman" w:cs="Times New Roman"/>
        </w:rPr>
        <w:t xml:space="preserve"> 2025, Universitatea din București va organiza, prin Centrul de Cercetare în Etică Aplicată (CCEA) al Facultății de Filosofie și Institutul de Cercetare al Universității din București (ICUB), </w:t>
      </w:r>
      <w:r w:rsidR="005218D4">
        <w:rPr>
          <w:rFonts w:ascii="Times New Roman" w:hAnsi="Times New Roman" w:cs="Times New Roman"/>
        </w:rPr>
        <w:t>o nouă</w:t>
      </w:r>
      <w:r w:rsidRPr="00DE5827">
        <w:rPr>
          <w:rFonts w:ascii="Times New Roman" w:hAnsi="Times New Roman" w:cs="Times New Roman"/>
        </w:rPr>
        <w:t xml:space="preserve"> conferință din seria VIRAL-D</w:t>
      </w:r>
      <w:r w:rsidR="00492E2A">
        <w:rPr>
          <w:rFonts w:ascii="Times New Roman" w:hAnsi="Times New Roman" w:cs="Times New Roman"/>
        </w:rPr>
        <w:t>.</w:t>
      </w:r>
      <w:r w:rsidR="005218D4">
        <w:rPr>
          <w:rFonts w:ascii="Times New Roman" w:hAnsi="Times New Roman" w:cs="Times New Roman"/>
        </w:rPr>
        <w:t xml:space="preserve"> I</w:t>
      </w:r>
      <w:r w:rsidR="009B7491" w:rsidRPr="009B7491">
        <w:rPr>
          <w:rFonts w:ascii="Times New Roman" w:hAnsi="Times New Roman" w:cs="Times New Roman"/>
        </w:rPr>
        <w:t xml:space="preserve">ntitulată </w:t>
      </w:r>
      <w:r w:rsidR="00103629" w:rsidRPr="00DE5827">
        <w:rPr>
          <w:rFonts w:ascii="Times New Roman" w:hAnsi="Times New Roman" w:cs="Times New Roman"/>
          <w:b/>
          <w:bCs/>
        </w:rPr>
        <w:t xml:space="preserve">„Hic sunt </w:t>
      </w:r>
      <w:proofErr w:type="spellStart"/>
      <w:r w:rsidR="00103629" w:rsidRPr="00DE5827">
        <w:rPr>
          <w:rFonts w:ascii="Times New Roman" w:hAnsi="Times New Roman" w:cs="Times New Roman"/>
          <w:b/>
          <w:bCs/>
        </w:rPr>
        <w:t>dracones</w:t>
      </w:r>
      <w:proofErr w:type="spellEnd"/>
      <w:r w:rsidR="00103629" w:rsidRPr="00DE5827">
        <w:rPr>
          <w:rFonts w:ascii="Times New Roman" w:hAnsi="Times New Roman" w:cs="Times New Roman"/>
          <w:b/>
          <w:bCs/>
        </w:rPr>
        <w:t>: evul mediu digital și tehnologii autoritare”</w:t>
      </w:r>
      <w:r w:rsidR="009B7491" w:rsidRPr="009B7491">
        <w:rPr>
          <w:rFonts w:ascii="Times New Roman" w:hAnsi="Times New Roman" w:cs="Times New Roman"/>
        </w:rPr>
        <w:t>,</w:t>
      </w:r>
      <w:r w:rsidR="005218D4">
        <w:rPr>
          <w:rFonts w:ascii="Times New Roman" w:hAnsi="Times New Roman" w:cs="Times New Roman"/>
        </w:rPr>
        <w:t xml:space="preserve"> conferința </w:t>
      </w:r>
      <w:r w:rsidR="00103629">
        <w:rPr>
          <w:rFonts w:ascii="Times New Roman" w:hAnsi="Times New Roman" w:cs="Times New Roman"/>
        </w:rPr>
        <w:t>s</w:t>
      </w:r>
      <w:r w:rsidRPr="00DE5827">
        <w:rPr>
          <w:rFonts w:ascii="Times New Roman" w:hAnsi="Times New Roman" w:cs="Times New Roman"/>
        </w:rPr>
        <w:t xml:space="preserve">usținută de </w:t>
      </w:r>
      <w:r w:rsidRPr="00DE5827">
        <w:rPr>
          <w:rFonts w:ascii="Times New Roman" w:hAnsi="Times New Roman" w:cs="Times New Roman"/>
          <w:b/>
          <w:bCs/>
        </w:rPr>
        <w:t xml:space="preserve">conf. univ. dr. Constantin </w:t>
      </w:r>
      <w:proofErr w:type="spellStart"/>
      <w:r w:rsidRPr="00DE5827">
        <w:rPr>
          <w:rFonts w:ascii="Times New Roman" w:hAnsi="Times New Roman" w:cs="Times New Roman"/>
          <w:b/>
          <w:bCs/>
        </w:rPr>
        <w:t>Vică</w:t>
      </w:r>
      <w:proofErr w:type="spellEnd"/>
      <w:r w:rsidRPr="00DE5827">
        <w:rPr>
          <w:rFonts w:ascii="Times New Roman" w:hAnsi="Times New Roman" w:cs="Times New Roman"/>
        </w:rPr>
        <w:t>, prorecto</w:t>
      </w:r>
      <w:r w:rsidR="005218D4">
        <w:rPr>
          <w:rFonts w:ascii="Times New Roman" w:hAnsi="Times New Roman" w:cs="Times New Roman"/>
        </w:rPr>
        <w:t>r UB</w:t>
      </w:r>
      <w:r w:rsidRPr="00DE5827">
        <w:rPr>
          <w:rFonts w:ascii="Times New Roman" w:hAnsi="Times New Roman" w:cs="Times New Roman"/>
        </w:rPr>
        <w:t xml:space="preserve"> pentru Internaționalizare și Relații Publice și cadru didactic la Facultatea de Filosofie a UB,</w:t>
      </w:r>
      <w:r w:rsidR="00560DB6">
        <w:rPr>
          <w:rFonts w:ascii="Times New Roman" w:hAnsi="Times New Roman" w:cs="Times New Roman"/>
        </w:rPr>
        <w:t xml:space="preserve"> și de </w:t>
      </w:r>
      <w:r w:rsidR="00560DB6" w:rsidRPr="00560DB6">
        <w:rPr>
          <w:rFonts w:ascii="Times New Roman" w:hAnsi="Times New Roman" w:cs="Times New Roman"/>
          <w:b/>
          <w:bCs/>
        </w:rPr>
        <w:t>lect. univ. dr. Laurențiu Gheorghe</w:t>
      </w:r>
      <w:r w:rsidR="00560DB6">
        <w:rPr>
          <w:rFonts w:ascii="Times New Roman" w:hAnsi="Times New Roman" w:cs="Times New Roman"/>
        </w:rPr>
        <w:t>,</w:t>
      </w:r>
      <w:r w:rsidR="00560DB6" w:rsidRPr="00560DB6">
        <w:rPr>
          <w:rFonts w:ascii="Times New Roman" w:hAnsi="Times New Roman" w:cs="Times New Roman"/>
        </w:rPr>
        <w:t xml:space="preserve"> </w:t>
      </w:r>
      <w:r w:rsidR="00560DB6" w:rsidRPr="00DE5827">
        <w:rPr>
          <w:rFonts w:ascii="Times New Roman" w:hAnsi="Times New Roman" w:cs="Times New Roman"/>
        </w:rPr>
        <w:t>cadru didactic la Facultatea de Filosofie a UB</w:t>
      </w:r>
      <w:r w:rsidR="00560DB6">
        <w:rPr>
          <w:rFonts w:ascii="Times New Roman" w:hAnsi="Times New Roman" w:cs="Times New Roman"/>
        </w:rPr>
        <w:t>,</w:t>
      </w:r>
      <w:r w:rsidR="005218D4">
        <w:rPr>
          <w:rFonts w:ascii="Times New Roman" w:hAnsi="Times New Roman" w:cs="Times New Roman"/>
        </w:rPr>
        <w:t xml:space="preserve"> încheie seria evenimentelor VIRAL-D 2025.</w:t>
      </w:r>
    </w:p>
    <w:p w14:paraId="5B4619DC" w14:textId="0B1315BD" w:rsidR="00DE5827" w:rsidRDefault="005218D4" w:rsidP="005218D4">
      <w:pPr>
        <w:spacing w:after="120" w:line="240" w:lineRule="auto"/>
        <w:jc w:val="both"/>
        <w:rPr>
          <w:rFonts w:ascii="Times New Roman" w:hAnsi="Times New Roman" w:cs="Times New Roman"/>
        </w:rPr>
      </w:pPr>
      <w:r>
        <w:rPr>
          <w:rFonts w:ascii="Times New Roman" w:hAnsi="Times New Roman" w:cs="Times New Roman"/>
        </w:rPr>
        <w:t>Evenimentul</w:t>
      </w:r>
      <w:r w:rsidR="00DE5827" w:rsidRPr="00DE5827">
        <w:rPr>
          <w:rFonts w:ascii="Times New Roman" w:hAnsi="Times New Roman" w:cs="Times New Roman"/>
        </w:rPr>
        <w:t xml:space="preserve"> va avea loc începând cu </w:t>
      </w:r>
      <w:r w:rsidR="00DE5827" w:rsidRPr="00492E2A">
        <w:rPr>
          <w:rFonts w:ascii="Times New Roman" w:hAnsi="Times New Roman" w:cs="Times New Roman"/>
          <w:b/>
          <w:bCs/>
        </w:rPr>
        <w:t>ora 16:00</w:t>
      </w:r>
      <w:r w:rsidR="00DE5827" w:rsidRPr="00DE5827">
        <w:rPr>
          <w:rFonts w:ascii="Times New Roman" w:hAnsi="Times New Roman" w:cs="Times New Roman"/>
        </w:rPr>
        <w:t>,  în Amfiteatrul „Mircea Florian” al Facultății de Filosofie a Universității din București (</w:t>
      </w:r>
      <w:r w:rsidR="00DE5827" w:rsidRPr="00103629">
        <w:rPr>
          <w:rFonts w:ascii="Times New Roman" w:hAnsi="Times New Roman" w:cs="Times New Roman"/>
          <w:i/>
          <w:iCs/>
        </w:rPr>
        <w:t>Splaiul Independenței, nr. 204, sector 6, etaj 1</w:t>
      </w:r>
      <w:r w:rsidR="00103629" w:rsidRPr="00103629">
        <w:rPr>
          <w:rFonts w:ascii="Times New Roman" w:hAnsi="Times New Roman" w:cs="Times New Roman"/>
          <w:i/>
          <w:iCs/>
        </w:rPr>
        <w:t>, București</w:t>
      </w:r>
      <w:r w:rsidR="00DE5827" w:rsidRPr="00DE5827">
        <w:rPr>
          <w:rFonts w:ascii="Times New Roman" w:hAnsi="Times New Roman" w:cs="Times New Roman"/>
        </w:rPr>
        <w:t>).</w:t>
      </w:r>
    </w:p>
    <w:p w14:paraId="5B2CED93" w14:textId="77777777" w:rsidR="005218D4" w:rsidRDefault="00C42875" w:rsidP="005218D4">
      <w:pPr>
        <w:spacing w:after="120" w:line="240" w:lineRule="auto"/>
        <w:jc w:val="both"/>
        <w:rPr>
          <w:rFonts w:ascii="Times New Roman" w:hAnsi="Times New Roman" w:cs="Times New Roman"/>
        </w:rPr>
      </w:pPr>
      <w:r w:rsidRPr="00C42875">
        <w:rPr>
          <w:rFonts w:ascii="Times New Roman" w:hAnsi="Times New Roman" w:cs="Times New Roman"/>
        </w:rPr>
        <w:t xml:space="preserve">„Hic sunt </w:t>
      </w:r>
      <w:proofErr w:type="spellStart"/>
      <w:r w:rsidRPr="00C42875">
        <w:rPr>
          <w:rFonts w:ascii="Times New Roman" w:hAnsi="Times New Roman" w:cs="Times New Roman"/>
        </w:rPr>
        <w:t>dracones</w:t>
      </w:r>
      <w:proofErr w:type="spellEnd"/>
      <w:r w:rsidRPr="00C42875">
        <w:rPr>
          <w:rFonts w:ascii="Times New Roman" w:hAnsi="Times New Roman" w:cs="Times New Roman"/>
        </w:rPr>
        <w:t xml:space="preserve">”, expresie folosită în Evul Mediu pentru a marca zone necunoscute pe hărți, devine în acest context metafora unei realități digitale noi, marcate de incertitudine, control algoritmic și emergența unor forme subtile de autoritarism tehnologic. </w:t>
      </w:r>
    </w:p>
    <w:p w14:paraId="6D9777E4" w14:textId="3A0D7B2F" w:rsidR="00C42875" w:rsidRPr="005218D4" w:rsidRDefault="00C42875" w:rsidP="005218D4">
      <w:pPr>
        <w:spacing w:after="120" w:line="240" w:lineRule="auto"/>
        <w:jc w:val="both"/>
        <w:rPr>
          <w:rFonts w:ascii="Times New Roman" w:hAnsi="Times New Roman" w:cs="Times New Roman"/>
          <w:i/>
          <w:iCs/>
        </w:rPr>
      </w:pPr>
      <w:r w:rsidRPr="005218D4">
        <w:rPr>
          <w:rFonts w:ascii="Times New Roman" w:hAnsi="Times New Roman" w:cs="Times New Roman"/>
          <w:i/>
          <w:iCs/>
        </w:rPr>
        <w:t xml:space="preserve">Ce înseamnă evul mediu digital? Ce tip de ordine (sau dezordine) instituie algoritmii asupra societății? Ce tip de cetățeni formează platformele digitale care domină spațiul public contemporan? Cum sunt redefinite libertatea, autonomia sau responsabilitatea în epoca </w:t>
      </w:r>
      <w:r w:rsidR="00103629" w:rsidRPr="005218D4">
        <w:rPr>
          <w:rFonts w:ascii="Times New Roman" w:hAnsi="Times New Roman" w:cs="Times New Roman"/>
          <w:i/>
          <w:iCs/>
        </w:rPr>
        <w:t>inteligenței artificiale</w:t>
      </w:r>
      <w:r w:rsidRPr="005218D4">
        <w:rPr>
          <w:rFonts w:ascii="Times New Roman" w:hAnsi="Times New Roman" w:cs="Times New Roman"/>
          <w:i/>
          <w:iCs/>
        </w:rPr>
        <w:t>?</w:t>
      </w:r>
    </w:p>
    <w:p w14:paraId="5AAF68DD" w14:textId="45EFA136" w:rsidR="00DE5827" w:rsidRDefault="005218D4" w:rsidP="005218D4">
      <w:pPr>
        <w:spacing w:after="120" w:line="240" w:lineRule="auto"/>
        <w:jc w:val="both"/>
        <w:rPr>
          <w:rFonts w:ascii="Times New Roman" w:hAnsi="Times New Roman" w:cs="Times New Roman"/>
        </w:rPr>
      </w:pPr>
      <w:r>
        <w:rPr>
          <w:rFonts w:ascii="Times New Roman" w:hAnsi="Times New Roman" w:cs="Times New Roman"/>
        </w:rPr>
        <w:t>Evenimentul</w:t>
      </w:r>
      <w:r w:rsidR="00C42875" w:rsidRPr="00C42875">
        <w:rPr>
          <w:rFonts w:ascii="Times New Roman" w:hAnsi="Times New Roman" w:cs="Times New Roman"/>
        </w:rPr>
        <w:t xml:space="preserve"> propune o reflecție filosofică și critică asupra modului în care tehnologiile digitale – în special inteligența artificială și algoritmii de selecție a conținutului – pot funcționa ca instrumente de control social, afectând profund procesele democratice, coerența discursului public și autonomia individuală.</w:t>
      </w:r>
    </w:p>
    <w:p w14:paraId="5CE5ED39" w14:textId="5DCA2B46" w:rsidR="00103629" w:rsidRDefault="00103629" w:rsidP="005218D4">
      <w:pPr>
        <w:spacing w:after="120" w:line="240" w:lineRule="auto"/>
        <w:jc w:val="both"/>
        <w:rPr>
          <w:rFonts w:ascii="Times New Roman" w:hAnsi="Times New Roman" w:cs="Times New Roman"/>
        </w:rPr>
      </w:pPr>
      <w:r w:rsidRPr="00103629">
        <w:rPr>
          <w:rFonts w:ascii="Times New Roman" w:hAnsi="Times New Roman" w:cs="Times New Roman"/>
        </w:rPr>
        <w:t>Cadru didactic la Facultatea de Filosofie a UB,</w:t>
      </w:r>
      <w:r>
        <w:rPr>
          <w:rFonts w:ascii="Times New Roman" w:hAnsi="Times New Roman" w:cs="Times New Roman"/>
          <w:b/>
          <w:bCs/>
        </w:rPr>
        <w:t xml:space="preserve"> conf. univ. dr. </w:t>
      </w:r>
      <w:r w:rsidRPr="00103629">
        <w:rPr>
          <w:rFonts w:ascii="Times New Roman" w:hAnsi="Times New Roman" w:cs="Times New Roman"/>
          <w:b/>
          <w:bCs/>
        </w:rPr>
        <w:t xml:space="preserve">Constantin </w:t>
      </w:r>
      <w:proofErr w:type="spellStart"/>
      <w:r w:rsidRPr="00103629">
        <w:rPr>
          <w:rFonts w:ascii="Times New Roman" w:hAnsi="Times New Roman" w:cs="Times New Roman"/>
          <w:b/>
          <w:bCs/>
        </w:rPr>
        <w:t>Vică</w:t>
      </w:r>
      <w:proofErr w:type="spellEnd"/>
      <w:r w:rsidRPr="00103629">
        <w:rPr>
          <w:rFonts w:ascii="Times New Roman" w:hAnsi="Times New Roman" w:cs="Times New Roman"/>
        </w:rPr>
        <w:t xml:space="preserve"> este</w:t>
      </w:r>
      <w:r>
        <w:rPr>
          <w:rFonts w:ascii="Times New Roman" w:hAnsi="Times New Roman" w:cs="Times New Roman"/>
        </w:rPr>
        <w:t xml:space="preserve"> prorector</w:t>
      </w:r>
      <w:r w:rsidR="005218D4">
        <w:rPr>
          <w:rFonts w:ascii="Times New Roman" w:hAnsi="Times New Roman" w:cs="Times New Roman"/>
        </w:rPr>
        <w:t xml:space="preserve"> al</w:t>
      </w:r>
      <w:r>
        <w:rPr>
          <w:rFonts w:ascii="Times New Roman" w:hAnsi="Times New Roman" w:cs="Times New Roman"/>
        </w:rPr>
        <w:t xml:space="preserve"> Universității din București pentru </w:t>
      </w:r>
      <w:r w:rsidRPr="00DE5827">
        <w:rPr>
          <w:rFonts w:ascii="Times New Roman" w:hAnsi="Times New Roman" w:cs="Times New Roman"/>
        </w:rPr>
        <w:t>Internaționalizare și Relații Publice</w:t>
      </w:r>
      <w:r>
        <w:rPr>
          <w:rFonts w:ascii="Times New Roman" w:hAnsi="Times New Roman" w:cs="Times New Roman"/>
        </w:rPr>
        <w:t xml:space="preserve">. </w:t>
      </w:r>
      <w:r w:rsidRPr="00103629">
        <w:rPr>
          <w:rFonts w:ascii="Times New Roman" w:hAnsi="Times New Roman" w:cs="Times New Roman"/>
        </w:rPr>
        <w:t xml:space="preserve">Doctor în filosofie din 2011, </w:t>
      </w:r>
      <w:r w:rsidR="005218D4">
        <w:rPr>
          <w:rFonts w:ascii="Times New Roman" w:hAnsi="Times New Roman" w:cs="Times New Roman"/>
        </w:rPr>
        <w:t xml:space="preserve">conf. univ. dr. Constantin </w:t>
      </w:r>
      <w:proofErr w:type="spellStart"/>
      <w:r w:rsidR="005218D4">
        <w:rPr>
          <w:rFonts w:ascii="Times New Roman" w:hAnsi="Times New Roman" w:cs="Times New Roman"/>
        </w:rPr>
        <w:t>Vică</w:t>
      </w:r>
      <w:proofErr w:type="spellEnd"/>
      <w:r w:rsidR="005218D4">
        <w:rPr>
          <w:rFonts w:ascii="Times New Roman" w:hAnsi="Times New Roman" w:cs="Times New Roman"/>
        </w:rPr>
        <w:t xml:space="preserve"> își concentrează cercetarea </w:t>
      </w:r>
      <w:r w:rsidRPr="00103629">
        <w:rPr>
          <w:rFonts w:ascii="Times New Roman" w:hAnsi="Times New Roman" w:cs="Times New Roman"/>
        </w:rPr>
        <w:t xml:space="preserve">asupra eticii aplicate, eticii informației și computerelor, filosofiei tehnologiei și </w:t>
      </w:r>
      <w:proofErr w:type="spellStart"/>
      <w:r w:rsidRPr="00103629">
        <w:rPr>
          <w:rFonts w:ascii="Times New Roman" w:hAnsi="Times New Roman" w:cs="Times New Roman"/>
        </w:rPr>
        <w:t>bioeticii</w:t>
      </w:r>
      <w:proofErr w:type="spellEnd"/>
      <w:r w:rsidRPr="00103629">
        <w:rPr>
          <w:rFonts w:ascii="Times New Roman" w:hAnsi="Times New Roman" w:cs="Times New Roman"/>
        </w:rPr>
        <w:t xml:space="preserve">. A publicat în reviste internaționale de prestigiu și este autorul volumului </w:t>
      </w:r>
      <w:r w:rsidRPr="00103629">
        <w:rPr>
          <w:rFonts w:ascii="Times New Roman" w:hAnsi="Times New Roman" w:cs="Times New Roman"/>
          <w:i/>
          <w:iCs/>
        </w:rPr>
        <w:t>Civilizație algoritmică și viața în lumea digitală</w:t>
      </w:r>
      <w:r w:rsidRPr="00103629">
        <w:rPr>
          <w:rFonts w:ascii="Times New Roman" w:hAnsi="Times New Roman" w:cs="Times New Roman"/>
        </w:rPr>
        <w:t xml:space="preserve"> (2023). Din 2024 este cercetător în proiectul european </w:t>
      </w:r>
      <w:proofErr w:type="spellStart"/>
      <w:r w:rsidRPr="00103629">
        <w:rPr>
          <w:rFonts w:ascii="Times New Roman" w:hAnsi="Times New Roman" w:cs="Times New Roman"/>
          <w:b/>
          <w:bCs/>
        </w:rPr>
        <w:t>avataResponsibility</w:t>
      </w:r>
      <w:proofErr w:type="spellEnd"/>
      <w:r w:rsidRPr="00103629">
        <w:rPr>
          <w:rFonts w:ascii="Times New Roman" w:hAnsi="Times New Roman" w:cs="Times New Roman"/>
        </w:rPr>
        <w:t>, finanțat de ERC, și membru în Consiliul Științific și de Etică în Inteligență Artificială al Guvernului României. A fost director adjunct al CCEA și coordonatorul programului de master în Etică aplicată</w:t>
      </w:r>
      <w:r>
        <w:rPr>
          <w:rFonts w:ascii="Times New Roman" w:hAnsi="Times New Roman" w:cs="Times New Roman"/>
        </w:rPr>
        <w:t>.</w:t>
      </w:r>
    </w:p>
    <w:p w14:paraId="0495E4E2" w14:textId="0ECEB82F" w:rsidR="00DE5827" w:rsidRPr="00DE5827" w:rsidRDefault="00DE5827" w:rsidP="005218D4">
      <w:pPr>
        <w:spacing w:after="120" w:line="240" w:lineRule="auto"/>
        <w:jc w:val="both"/>
        <w:rPr>
          <w:rFonts w:ascii="Times New Roman" w:hAnsi="Times New Roman" w:cs="Times New Roman"/>
          <w:b/>
          <w:bCs/>
        </w:rPr>
      </w:pPr>
      <w:r w:rsidRPr="00DE5827">
        <w:rPr>
          <w:rFonts w:ascii="Times New Roman" w:hAnsi="Times New Roman" w:cs="Times New Roman"/>
          <w:b/>
          <w:bCs/>
        </w:rPr>
        <w:t>Despre seria de conferințe VIRAL-D</w:t>
      </w:r>
    </w:p>
    <w:p w14:paraId="43AEAF67" w14:textId="62F5D554" w:rsidR="00DE5827" w:rsidRPr="00DE5827" w:rsidRDefault="00DE5827" w:rsidP="005218D4">
      <w:pPr>
        <w:spacing w:after="120" w:line="240" w:lineRule="auto"/>
        <w:jc w:val="both"/>
        <w:rPr>
          <w:rFonts w:ascii="Times New Roman" w:hAnsi="Times New Roman" w:cs="Times New Roman"/>
        </w:rPr>
      </w:pPr>
      <w:r w:rsidRPr="00DE5827">
        <w:rPr>
          <w:rFonts w:ascii="Times New Roman" w:hAnsi="Times New Roman" w:cs="Times New Roman"/>
        </w:rPr>
        <w:t>Seria de conferințe VIRAL-D reprezintă un demers interdisciplinar care investighează modul în care rețelele sociale și algoritmii de inteligență artificială exploatează vulnerabilitățile psihologice și sociale ale indivizilor, generând efecte profunde asupra proceselor democratice și asupra coeziunii sociale.</w:t>
      </w:r>
    </w:p>
    <w:p w14:paraId="544B591D" w14:textId="0C05EBBC" w:rsidR="00DE5827" w:rsidRPr="00DE5827" w:rsidRDefault="00DE5827" w:rsidP="005218D4">
      <w:pPr>
        <w:spacing w:after="120" w:line="240" w:lineRule="auto"/>
        <w:jc w:val="both"/>
        <w:rPr>
          <w:rFonts w:ascii="Times New Roman" w:hAnsi="Times New Roman" w:cs="Times New Roman"/>
        </w:rPr>
      </w:pPr>
      <w:r w:rsidRPr="00DE5827">
        <w:rPr>
          <w:rFonts w:ascii="Times New Roman" w:hAnsi="Times New Roman" w:cs="Times New Roman"/>
        </w:rPr>
        <w:t xml:space="preserve">Într-o perioadă în care platformele online și algoritmii care dau prioritate conținutului viral pot amplifica indignarea morală și potența polarizarea socială, </w:t>
      </w:r>
      <w:r w:rsidRPr="00103629">
        <w:rPr>
          <w:rFonts w:ascii="Times New Roman" w:hAnsi="Times New Roman" w:cs="Times New Roman"/>
          <w:b/>
          <w:bCs/>
        </w:rPr>
        <w:t>VIRAL-D</w:t>
      </w:r>
      <w:r w:rsidRPr="00DE5827">
        <w:rPr>
          <w:rFonts w:ascii="Times New Roman" w:hAnsi="Times New Roman" w:cs="Times New Roman"/>
        </w:rPr>
        <w:t xml:space="preserve"> își propune să identifice resurse științifice, alături de posibile soluții, pentru protejarea integrității democrației și a relevanței discursului public. Rețelele sociale și algoritmii modelează intens viața democratică, acțiunea colectivă și dezbaterea publică, iar </w:t>
      </w:r>
      <w:r w:rsidRPr="00103629">
        <w:rPr>
          <w:rFonts w:ascii="Times New Roman" w:hAnsi="Times New Roman" w:cs="Times New Roman"/>
          <w:b/>
          <w:bCs/>
        </w:rPr>
        <w:t>VIRAL-D</w:t>
      </w:r>
      <w:r w:rsidRPr="00DE5827">
        <w:rPr>
          <w:rFonts w:ascii="Times New Roman" w:hAnsi="Times New Roman" w:cs="Times New Roman"/>
        </w:rPr>
        <w:t xml:space="preserve"> va explora complexitatea acestor fenomene, analizând modul în care vulnerabilitățile psihologice și sociale ale indivizilor sunt exploatate în mediul online și reliefând consecințele reale asupra democrației.</w:t>
      </w:r>
    </w:p>
    <w:p w14:paraId="340EC646" w14:textId="50DF3CF6" w:rsidR="00DE5827" w:rsidRPr="00DE5827" w:rsidRDefault="00DE5827" w:rsidP="005218D4">
      <w:pPr>
        <w:spacing w:after="120" w:line="240" w:lineRule="auto"/>
        <w:jc w:val="both"/>
        <w:rPr>
          <w:rFonts w:ascii="Times New Roman" w:hAnsi="Times New Roman" w:cs="Times New Roman"/>
        </w:rPr>
      </w:pPr>
      <w:r w:rsidRPr="00DE5827">
        <w:rPr>
          <w:rFonts w:ascii="Times New Roman" w:hAnsi="Times New Roman" w:cs="Times New Roman"/>
        </w:rPr>
        <w:lastRenderedPageBreak/>
        <w:t>Evenimentele VIRAL-D continuă în fiecare joi, de la ora 16:00, în Amfiteatrul „Mircea Florian” al Facultății de Filosofie a UB (</w:t>
      </w:r>
      <w:r w:rsidRPr="00103629">
        <w:rPr>
          <w:rFonts w:ascii="Times New Roman" w:hAnsi="Times New Roman" w:cs="Times New Roman"/>
          <w:i/>
          <w:iCs/>
        </w:rPr>
        <w:t>Splaiul Independenței, nr. 204, sector 6, etaj 1</w:t>
      </w:r>
      <w:r w:rsidR="00103629">
        <w:rPr>
          <w:rFonts w:ascii="Times New Roman" w:hAnsi="Times New Roman" w:cs="Times New Roman"/>
          <w:i/>
          <w:iCs/>
        </w:rPr>
        <w:t>, București</w:t>
      </w:r>
      <w:r w:rsidRPr="00DE5827">
        <w:rPr>
          <w:rFonts w:ascii="Times New Roman" w:hAnsi="Times New Roman" w:cs="Times New Roman"/>
        </w:rPr>
        <w:t xml:space="preserve">). </w:t>
      </w:r>
    </w:p>
    <w:p w14:paraId="68D095EE" w14:textId="2CACB5D7" w:rsidR="00DE5827" w:rsidRPr="00DE5827" w:rsidRDefault="00DE5827" w:rsidP="005218D4">
      <w:pPr>
        <w:spacing w:after="120" w:line="240" w:lineRule="auto"/>
        <w:jc w:val="both"/>
        <w:rPr>
          <w:rFonts w:ascii="Times New Roman" w:hAnsi="Times New Roman" w:cs="Times New Roman"/>
        </w:rPr>
      </w:pPr>
      <w:r w:rsidRPr="00DE5827">
        <w:rPr>
          <w:rFonts w:ascii="Times New Roman" w:hAnsi="Times New Roman" w:cs="Times New Roman"/>
        </w:rPr>
        <w:t>Participarea este deschisă tuturor celor interesați de studiul aplicat, argumentat și științific, al impactului tehnologiilor digitale și al inteligenței artificiale asupra democrației și societății românești: studenți, cercetători, organizații neguvernamentale, jurnaliști etc.</w:t>
      </w:r>
    </w:p>
    <w:p w14:paraId="266C31BF" w14:textId="4C53014B" w:rsidR="00DE5827" w:rsidRPr="00DE5827" w:rsidRDefault="00DE5827" w:rsidP="005218D4">
      <w:pPr>
        <w:spacing w:after="120" w:line="240" w:lineRule="auto"/>
        <w:jc w:val="both"/>
        <w:rPr>
          <w:rFonts w:ascii="Times New Roman" w:hAnsi="Times New Roman" w:cs="Times New Roman"/>
        </w:rPr>
      </w:pPr>
      <w:r w:rsidRPr="00DE5827">
        <w:rPr>
          <w:rFonts w:ascii="Times New Roman" w:hAnsi="Times New Roman" w:cs="Times New Roman"/>
        </w:rPr>
        <w:t xml:space="preserve">Programul detaliat al seriei de conferințe VIRAL-D poate fi consultat </w:t>
      </w:r>
      <w:hyperlink r:id="rId4" w:history="1">
        <w:r w:rsidRPr="00DE5827">
          <w:rPr>
            <w:rStyle w:val="Hyperlink"/>
            <w:rFonts w:ascii="Times New Roman" w:hAnsi="Times New Roman" w:cs="Times New Roman"/>
          </w:rPr>
          <w:t>aici</w:t>
        </w:r>
      </w:hyperlink>
      <w:r w:rsidRPr="00DE5827">
        <w:rPr>
          <w:rFonts w:ascii="Times New Roman" w:hAnsi="Times New Roman" w:cs="Times New Roman"/>
        </w:rPr>
        <w:t xml:space="preserve">. Pentru informații privind fiecare întâlnire, vă invităm să accesați săptămânal paginile de </w:t>
      </w:r>
      <w:hyperlink r:id="rId5" w:history="1">
        <w:r w:rsidRPr="00DE5827">
          <w:rPr>
            <w:rStyle w:val="Hyperlink"/>
            <w:rFonts w:ascii="Times New Roman" w:hAnsi="Times New Roman" w:cs="Times New Roman"/>
          </w:rPr>
          <w:t>Facebook</w:t>
        </w:r>
      </w:hyperlink>
      <w:r w:rsidRPr="00DE5827">
        <w:rPr>
          <w:rFonts w:ascii="Times New Roman" w:hAnsi="Times New Roman" w:cs="Times New Roman"/>
        </w:rPr>
        <w:t xml:space="preserve">, </w:t>
      </w:r>
      <w:hyperlink r:id="rId6" w:history="1">
        <w:proofErr w:type="spellStart"/>
        <w:r w:rsidRPr="00DE5827">
          <w:rPr>
            <w:rStyle w:val="Hyperlink"/>
            <w:rFonts w:ascii="Times New Roman" w:hAnsi="Times New Roman" w:cs="Times New Roman"/>
          </w:rPr>
          <w:t>Instagram</w:t>
        </w:r>
        <w:proofErr w:type="spellEnd"/>
      </w:hyperlink>
      <w:r w:rsidRPr="00DE5827">
        <w:rPr>
          <w:rFonts w:ascii="Times New Roman" w:hAnsi="Times New Roman" w:cs="Times New Roman"/>
        </w:rPr>
        <w:t xml:space="preserve"> și </w:t>
      </w:r>
      <w:hyperlink r:id="rId7" w:history="1">
        <w:r w:rsidRPr="00DE5827">
          <w:rPr>
            <w:rStyle w:val="Hyperlink"/>
            <w:rFonts w:ascii="Times New Roman" w:hAnsi="Times New Roman" w:cs="Times New Roman"/>
          </w:rPr>
          <w:t>site-ul CCEA</w:t>
        </w:r>
      </w:hyperlink>
      <w:r w:rsidRPr="00DE5827">
        <w:rPr>
          <w:rFonts w:ascii="Times New Roman" w:hAnsi="Times New Roman" w:cs="Times New Roman"/>
        </w:rPr>
        <w:t>.</w:t>
      </w:r>
    </w:p>
    <w:p w14:paraId="3930C848" w14:textId="4657F8E1" w:rsidR="00DE5827" w:rsidRPr="00DE5827" w:rsidRDefault="00DE5827" w:rsidP="005218D4">
      <w:pPr>
        <w:spacing w:after="120" w:line="240" w:lineRule="auto"/>
        <w:jc w:val="both"/>
        <w:rPr>
          <w:rFonts w:ascii="Times New Roman" w:hAnsi="Times New Roman" w:cs="Times New Roman"/>
          <w:b/>
          <w:bCs/>
        </w:rPr>
      </w:pPr>
      <w:r w:rsidRPr="00DE5827">
        <w:rPr>
          <w:rFonts w:ascii="Times New Roman" w:hAnsi="Times New Roman" w:cs="Times New Roman"/>
          <w:b/>
          <w:bCs/>
        </w:rPr>
        <w:t>Despre Centrul de Cercetare în Etică Aplicată al Facultății de Filosofie</w:t>
      </w:r>
    </w:p>
    <w:p w14:paraId="1EB60983" w14:textId="1F803A51" w:rsidR="00DE5827" w:rsidRPr="00DE5827" w:rsidRDefault="00DE5827" w:rsidP="005218D4">
      <w:pPr>
        <w:spacing w:after="120" w:line="240" w:lineRule="auto"/>
        <w:jc w:val="both"/>
        <w:rPr>
          <w:rFonts w:ascii="Times New Roman" w:hAnsi="Times New Roman" w:cs="Times New Roman"/>
        </w:rPr>
      </w:pPr>
      <w:r w:rsidRPr="00DE5827">
        <w:rPr>
          <w:rFonts w:ascii="Times New Roman" w:hAnsi="Times New Roman" w:cs="Times New Roman"/>
        </w:rPr>
        <w:t xml:space="preserve">Centrul de Cercetare în Etică Aplicată, parte a Facultății de Filosofie, e dedicat promovării cercetării, educației și dialogului public în domeniul eticii și filosofiei morale. Prin programele și proiectele lor – inclusiv proiectul de cinci ani, finanțat de European </w:t>
      </w:r>
      <w:proofErr w:type="spellStart"/>
      <w:r w:rsidRPr="00DE5827">
        <w:rPr>
          <w:rFonts w:ascii="Times New Roman" w:hAnsi="Times New Roman" w:cs="Times New Roman"/>
        </w:rPr>
        <w:t>Research</w:t>
      </w:r>
      <w:proofErr w:type="spellEnd"/>
      <w:r w:rsidRPr="00DE5827">
        <w:rPr>
          <w:rFonts w:ascii="Times New Roman" w:hAnsi="Times New Roman" w:cs="Times New Roman"/>
        </w:rPr>
        <w:t xml:space="preserve"> Council, </w:t>
      </w:r>
      <w:proofErr w:type="spellStart"/>
      <w:r w:rsidRPr="00DE5827">
        <w:rPr>
          <w:rFonts w:ascii="Times New Roman" w:hAnsi="Times New Roman" w:cs="Times New Roman"/>
        </w:rPr>
        <w:t>avataResponsibility</w:t>
      </w:r>
      <w:proofErr w:type="spellEnd"/>
      <w:r w:rsidRPr="00DE5827">
        <w:rPr>
          <w:rFonts w:ascii="Times New Roman" w:hAnsi="Times New Roman" w:cs="Times New Roman"/>
        </w:rPr>
        <w:t xml:space="preserve">, și două proiecte europene </w:t>
      </w:r>
      <w:proofErr w:type="spellStart"/>
      <w:r w:rsidRPr="00DE5827">
        <w:rPr>
          <w:rFonts w:ascii="Times New Roman" w:hAnsi="Times New Roman" w:cs="Times New Roman"/>
        </w:rPr>
        <w:t>Horizon</w:t>
      </w:r>
      <w:proofErr w:type="spellEnd"/>
      <w:r w:rsidRPr="00DE5827">
        <w:rPr>
          <w:rFonts w:ascii="Times New Roman" w:hAnsi="Times New Roman" w:cs="Times New Roman"/>
        </w:rPr>
        <w:t xml:space="preserve">, CHANGER și NIHAI, care evaluează rolul inteligenței artificiale în diverse domenii –, cercetătorii CCEA urmăresc să înțeleagă și să explice temele etice, sociale și politice ale civilizației digitale contemporane. În ultimii ani, centrul a derulat proiecte despre inteligența artificială responsabilă, etica roboților sau </w:t>
      </w:r>
      <w:proofErr w:type="spellStart"/>
      <w:r w:rsidRPr="00DE5827">
        <w:rPr>
          <w:rFonts w:ascii="Times New Roman" w:hAnsi="Times New Roman" w:cs="Times New Roman"/>
        </w:rPr>
        <w:t>neuroetica</w:t>
      </w:r>
      <w:proofErr w:type="spellEnd"/>
      <w:r w:rsidRPr="00DE5827">
        <w:rPr>
          <w:rFonts w:ascii="Times New Roman" w:hAnsi="Times New Roman" w:cs="Times New Roman"/>
        </w:rPr>
        <w:t xml:space="preserve"> tehnologiilor de ameliorare cognitivă și morală, consolidând poziția Universității din București în cercetarea etică globală.</w:t>
      </w:r>
    </w:p>
    <w:sectPr w:rsidR="00DE5827" w:rsidRPr="00DE582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5827"/>
    <w:rsid w:val="00103629"/>
    <w:rsid w:val="00492E2A"/>
    <w:rsid w:val="005218D4"/>
    <w:rsid w:val="00560DB6"/>
    <w:rsid w:val="009B7491"/>
    <w:rsid w:val="009F5DE3"/>
    <w:rsid w:val="00C42875"/>
    <w:rsid w:val="00C6655A"/>
    <w:rsid w:val="00DE5827"/>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632BE2"/>
  <w15:chartTrackingRefBased/>
  <w15:docId w15:val="{30028F45-D1B7-4A3B-8845-DE3AEFA417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DE582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lu2">
    <w:name w:val="heading 2"/>
    <w:basedOn w:val="Normal"/>
    <w:next w:val="Normal"/>
    <w:link w:val="Titlu2Caracter"/>
    <w:uiPriority w:val="9"/>
    <w:semiHidden/>
    <w:unhideWhenUsed/>
    <w:qFormat/>
    <w:rsid w:val="00DE582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lu3">
    <w:name w:val="heading 3"/>
    <w:basedOn w:val="Normal"/>
    <w:next w:val="Normal"/>
    <w:link w:val="Titlu3Caracter"/>
    <w:uiPriority w:val="9"/>
    <w:semiHidden/>
    <w:unhideWhenUsed/>
    <w:qFormat/>
    <w:rsid w:val="00DE5827"/>
    <w:pPr>
      <w:keepNext/>
      <w:keepLines/>
      <w:spacing w:before="160" w:after="80"/>
      <w:outlineLvl w:val="2"/>
    </w:pPr>
    <w:rPr>
      <w:rFonts w:eastAsiaTheme="majorEastAsia" w:cstheme="majorBidi"/>
      <w:color w:val="0F4761" w:themeColor="accent1" w:themeShade="BF"/>
      <w:sz w:val="28"/>
      <w:szCs w:val="28"/>
    </w:rPr>
  </w:style>
  <w:style w:type="paragraph" w:styleId="Titlu4">
    <w:name w:val="heading 4"/>
    <w:basedOn w:val="Normal"/>
    <w:next w:val="Normal"/>
    <w:link w:val="Titlu4Caracter"/>
    <w:uiPriority w:val="9"/>
    <w:semiHidden/>
    <w:unhideWhenUsed/>
    <w:qFormat/>
    <w:rsid w:val="00DE5827"/>
    <w:pPr>
      <w:keepNext/>
      <w:keepLines/>
      <w:spacing w:before="80" w:after="40"/>
      <w:outlineLvl w:val="3"/>
    </w:pPr>
    <w:rPr>
      <w:rFonts w:eastAsiaTheme="majorEastAsia" w:cstheme="majorBidi"/>
      <w:i/>
      <w:iCs/>
      <w:color w:val="0F4761" w:themeColor="accent1" w:themeShade="BF"/>
    </w:rPr>
  </w:style>
  <w:style w:type="paragraph" w:styleId="Titlu5">
    <w:name w:val="heading 5"/>
    <w:basedOn w:val="Normal"/>
    <w:next w:val="Normal"/>
    <w:link w:val="Titlu5Caracter"/>
    <w:uiPriority w:val="9"/>
    <w:semiHidden/>
    <w:unhideWhenUsed/>
    <w:qFormat/>
    <w:rsid w:val="00DE5827"/>
    <w:pPr>
      <w:keepNext/>
      <w:keepLines/>
      <w:spacing w:before="80" w:after="40"/>
      <w:outlineLvl w:val="4"/>
    </w:pPr>
    <w:rPr>
      <w:rFonts w:eastAsiaTheme="majorEastAsia" w:cstheme="majorBidi"/>
      <w:color w:val="0F4761" w:themeColor="accent1" w:themeShade="BF"/>
    </w:rPr>
  </w:style>
  <w:style w:type="paragraph" w:styleId="Titlu6">
    <w:name w:val="heading 6"/>
    <w:basedOn w:val="Normal"/>
    <w:next w:val="Normal"/>
    <w:link w:val="Titlu6Caracter"/>
    <w:uiPriority w:val="9"/>
    <w:semiHidden/>
    <w:unhideWhenUsed/>
    <w:qFormat/>
    <w:rsid w:val="00DE5827"/>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DE5827"/>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DE5827"/>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DE5827"/>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DE5827"/>
    <w:rPr>
      <w:rFonts w:asciiTheme="majorHAnsi" w:eastAsiaTheme="majorEastAsia" w:hAnsiTheme="majorHAnsi" w:cstheme="majorBidi"/>
      <w:color w:val="0F4761" w:themeColor="accent1" w:themeShade="BF"/>
      <w:sz w:val="40"/>
      <w:szCs w:val="40"/>
    </w:rPr>
  </w:style>
  <w:style w:type="character" w:customStyle="1" w:styleId="Titlu2Caracter">
    <w:name w:val="Titlu 2 Caracter"/>
    <w:basedOn w:val="Fontdeparagrafimplicit"/>
    <w:link w:val="Titlu2"/>
    <w:uiPriority w:val="9"/>
    <w:semiHidden/>
    <w:rsid w:val="00DE5827"/>
    <w:rPr>
      <w:rFonts w:asciiTheme="majorHAnsi" w:eastAsiaTheme="majorEastAsia" w:hAnsiTheme="majorHAnsi" w:cstheme="majorBidi"/>
      <w:color w:val="0F4761" w:themeColor="accent1" w:themeShade="BF"/>
      <w:sz w:val="32"/>
      <w:szCs w:val="32"/>
    </w:rPr>
  </w:style>
  <w:style w:type="character" w:customStyle="1" w:styleId="Titlu3Caracter">
    <w:name w:val="Titlu 3 Caracter"/>
    <w:basedOn w:val="Fontdeparagrafimplicit"/>
    <w:link w:val="Titlu3"/>
    <w:uiPriority w:val="9"/>
    <w:semiHidden/>
    <w:rsid w:val="00DE5827"/>
    <w:rPr>
      <w:rFonts w:eastAsiaTheme="majorEastAsia" w:cstheme="majorBidi"/>
      <w:color w:val="0F4761" w:themeColor="accent1" w:themeShade="BF"/>
      <w:sz w:val="28"/>
      <w:szCs w:val="28"/>
    </w:rPr>
  </w:style>
  <w:style w:type="character" w:customStyle="1" w:styleId="Titlu4Caracter">
    <w:name w:val="Titlu 4 Caracter"/>
    <w:basedOn w:val="Fontdeparagrafimplicit"/>
    <w:link w:val="Titlu4"/>
    <w:uiPriority w:val="9"/>
    <w:semiHidden/>
    <w:rsid w:val="00DE5827"/>
    <w:rPr>
      <w:rFonts w:eastAsiaTheme="majorEastAsia" w:cstheme="majorBidi"/>
      <w:i/>
      <w:iCs/>
      <w:color w:val="0F4761" w:themeColor="accent1" w:themeShade="BF"/>
    </w:rPr>
  </w:style>
  <w:style w:type="character" w:customStyle="1" w:styleId="Titlu5Caracter">
    <w:name w:val="Titlu 5 Caracter"/>
    <w:basedOn w:val="Fontdeparagrafimplicit"/>
    <w:link w:val="Titlu5"/>
    <w:uiPriority w:val="9"/>
    <w:semiHidden/>
    <w:rsid w:val="00DE5827"/>
    <w:rPr>
      <w:rFonts w:eastAsiaTheme="majorEastAsia" w:cstheme="majorBidi"/>
      <w:color w:val="0F4761" w:themeColor="accent1" w:themeShade="BF"/>
    </w:rPr>
  </w:style>
  <w:style w:type="character" w:customStyle="1" w:styleId="Titlu6Caracter">
    <w:name w:val="Titlu 6 Caracter"/>
    <w:basedOn w:val="Fontdeparagrafimplicit"/>
    <w:link w:val="Titlu6"/>
    <w:uiPriority w:val="9"/>
    <w:semiHidden/>
    <w:rsid w:val="00DE5827"/>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DE5827"/>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DE5827"/>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DE5827"/>
    <w:rPr>
      <w:rFonts w:eastAsiaTheme="majorEastAsia" w:cstheme="majorBidi"/>
      <w:color w:val="272727" w:themeColor="text1" w:themeTint="D8"/>
    </w:rPr>
  </w:style>
  <w:style w:type="paragraph" w:styleId="Titlu">
    <w:name w:val="Title"/>
    <w:basedOn w:val="Normal"/>
    <w:next w:val="Normal"/>
    <w:link w:val="TitluCaracter"/>
    <w:uiPriority w:val="10"/>
    <w:qFormat/>
    <w:rsid w:val="00DE582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DE5827"/>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DE5827"/>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DE5827"/>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DE5827"/>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DE5827"/>
    <w:rPr>
      <w:i/>
      <w:iCs/>
      <w:color w:val="404040" w:themeColor="text1" w:themeTint="BF"/>
    </w:rPr>
  </w:style>
  <w:style w:type="paragraph" w:styleId="Listparagraf">
    <w:name w:val="List Paragraph"/>
    <w:basedOn w:val="Normal"/>
    <w:uiPriority w:val="34"/>
    <w:qFormat/>
    <w:rsid w:val="00DE5827"/>
    <w:pPr>
      <w:ind w:left="720"/>
      <w:contextualSpacing/>
    </w:pPr>
  </w:style>
  <w:style w:type="character" w:styleId="Accentuareintens">
    <w:name w:val="Intense Emphasis"/>
    <w:basedOn w:val="Fontdeparagrafimplicit"/>
    <w:uiPriority w:val="21"/>
    <w:qFormat/>
    <w:rsid w:val="00DE5827"/>
    <w:rPr>
      <w:i/>
      <w:iCs/>
      <w:color w:val="0F4761" w:themeColor="accent1" w:themeShade="BF"/>
    </w:rPr>
  </w:style>
  <w:style w:type="paragraph" w:styleId="Citatintens">
    <w:name w:val="Intense Quote"/>
    <w:basedOn w:val="Normal"/>
    <w:next w:val="Normal"/>
    <w:link w:val="CitatintensCaracter"/>
    <w:uiPriority w:val="30"/>
    <w:qFormat/>
    <w:rsid w:val="00DE58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ntensCaracter">
    <w:name w:val="Citat intens Caracter"/>
    <w:basedOn w:val="Fontdeparagrafimplicit"/>
    <w:link w:val="Citatintens"/>
    <w:uiPriority w:val="30"/>
    <w:rsid w:val="00DE5827"/>
    <w:rPr>
      <w:i/>
      <w:iCs/>
      <w:color w:val="0F4761" w:themeColor="accent1" w:themeShade="BF"/>
    </w:rPr>
  </w:style>
  <w:style w:type="character" w:styleId="Referireintens">
    <w:name w:val="Intense Reference"/>
    <w:basedOn w:val="Fontdeparagrafimplicit"/>
    <w:uiPriority w:val="32"/>
    <w:qFormat/>
    <w:rsid w:val="00DE5827"/>
    <w:rPr>
      <w:b/>
      <w:bCs/>
      <w:smallCaps/>
      <w:color w:val="0F4761" w:themeColor="accent1" w:themeShade="BF"/>
      <w:spacing w:val="5"/>
    </w:rPr>
  </w:style>
  <w:style w:type="character" w:styleId="Hyperlink">
    <w:name w:val="Hyperlink"/>
    <w:basedOn w:val="Fontdeparagrafimplicit"/>
    <w:uiPriority w:val="99"/>
    <w:unhideWhenUsed/>
    <w:rsid w:val="00DE5827"/>
    <w:rPr>
      <w:color w:val="467886" w:themeColor="hyperlink"/>
      <w:u w:val="single"/>
    </w:rPr>
  </w:style>
  <w:style w:type="character" w:styleId="MeniuneNerezolvat">
    <w:name w:val="Unresolved Mention"/>
    <w:basedOn w:val="Fontdeparagrafimplicit"/>
    <w:uiPriority w:val="99"/>
    <w:semiHidden/>
    <w:unhideWhenUsed/>
    <w:rsid w:val="00DE58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ccea.ro/"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nstagram.com/centrul_de_cercetare_in_etica/?hl=en" TargetMode="External"/><Relationship Id="rId5" Type="http://schemas.openxmlformats.org/officeDocument/2006/relationships/hyperlink" Target="https://www.facebook.com/etica.aplicata" TargetMode="External"/><Relationship Id="rId4" Type="http://schemas.openxmlformats.org/officeDocument/2006/relationships/hyperlink" Target="https://www.ccea.ro/conferintele-viral-d/" TargetMode="External"/><Relationship Id="rId9" Type="http://schemas.openxmlformats.org/officeDocument/2006/relationships/theme" Target="theme/theme1.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122</TotalTime>
  <Pages>2</Pages>
  <Words>801</Words>
  <Characters>4566</Characters>
  <Application>Microsoft Office Word</Application>
  <DocSecurity>0</DocSecurity>
  <Lines>38</Lines>
  <Paragraphs>10</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5357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DCRP UB</dc:creator>
  <cp:keywords/>
  <dc:description/>
  <cp:lastModifiedBy>IOAN MICLEA</cp:lastModifiedBy>
  <cp:revision>3</cp:revision>
  <dcterms:created xsi:type="dcterms:W3CDTF">2025-06-03T06:49:00Z</dcterms:created>
  <dcterms:modified xsi:type="dcterms:W3CDTF">2025-06-03T09:19:00Z</dcterms:modified>
</cp:coreProperties>
</file>