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DF520A7" w14:textId="6A16F1AE" w:rsidR="009A25C6" w:rsidRPr="009A25C6" w:rsidRDefault="009A25C6" w:rsidP="00D7419D">
      <w:pPr>
        <w:spacing w:after="0" w:line="360" w:lineRule="auto"/>
        <w:jc w:val="center"/>
        <w:rPr>
          <w:rFonts w:ascii="Times New Roman" w:hAnsi="Times New Roman" w:cs="Times New Roman"/>
          <w:b/>
          <w:bCs/>
          <w:sz w:val="24"/>
          <w:szCs w:val="24"/>
          <w:lang w:val="es-ES"/>
        </w:rPr>
      </w:pPr>
      <w:r>
        <w:rPr>
          <w:rFonts w:ascii="Times New Roman" w:hAnsi="Times New Roman" w:cs="Times New Roman"/>
          <w:b/>
          <w:bCs/>
          <w:sz w:val="24"/>
          <w:szCs w:val="24"/>
          <w:lang w:val="es-ES"/>
        </w:rPr>
        <w:t>Universitatea din București susține performanța la Olimpiada Națională de Științe pentru Juniori</w:t>
      </w:r>
    </w:p>
    <w:p w14:paraId="5586BAAA" w14:textId="3DC9DA57" w:rsidR="006A519E" w:rsidRDefault="006A519E" w:rsidP="00010F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</w:p>
    <w:p w14:paraId="3E6B6D94" w14:textId="69D19A29" w:rsidR="00010F3B" w:rsidRPr="00010F3B" w:rsidRDefault="00010F3B" w:rsidP="00010F3B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10F3B">
        <w:rPr>
          <w:rFonts w:ascii="Times New Roman" w:hAnsi="Times New Roman" w:cs="Times New Roman"/>
          <w:sz w:val="24"/>
          <w:szCs w:val="24"/>
          <w:lang w:val="es-ES"/>
        </w:rPr>
        <w:t>Universitatea din București continuă să su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sțină performanța în rândul tinerilor pasionați de știință, prin implicarea activă în cea de-a XVIII-a ediție a </w:t>
      </w:r>
      <w:r w:rsidRPr="008D53F3">
        <w:rPr>
          <w:rFonts w:ascii="Times New Roman" w:hAnsi="Times New Roman" w:cs="Times New Roman"/>
          <w:b/>
          <w:bCs/>
          <w:sz w:val="24"/>
          <w:szCs w:val="24"/>
          <w:lang w:val="es-ES"/>
        </w:rPr>
        <w:t>Olimpiadei Naționale de Științe pentru Juniori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, desfășurată în perioada </w:t>
      </w:r>
      <w:r w:rsidRPr="008D53F3">
        <w:rPr>
          <w:rFonts w:ascii="Times New Roman" w:hAnsi="Times New Roman" w:cs="Times New Roman"/>
          <w:b/>
          <w:bCs/>
          <w:sz w:val="24"/>
          <w:szCs w:val="24"/>
          <w:lang w:val="es-ES"/>
        </w:rPr>
        <w:t>22 – 27 iulie 2025</w:t>
      </w:r>
      <w:r>
        <w:rPr>
          <w:rFonts w:ascii="Times New Roman" w:hAnsi="Times New Roman" w:cs="Times New Roman"/>
          <w:sz w:val="24"/>
          <w:szCs w:val="24"/>
          <w:lang w:val="es-ES"/>
        </w:rPr>
        <w:t xml:space="preserve"> la Colegiul Național „Doamna Stanca” din Satu Mare. </w:t>
      </w:r>
    </w:p>
    <w:p w14:paraId="4BA16743" w14:textId="731BD937" w:rsidR="00010F3B" w:rsidRPr="00010F3B" w:rsidRDefault="00010F3B" w:rsidP="009A2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 w:rsidRPr="00010F3B">
        <w:rPr>
          <w:rFonts w:ascii="Times New Roman" w:hAnsi="Times New Roman" w:cs="Times New Roman"/>
          <w:sz w:val="24"/>
          <w:szCs w:val="24"/>
          <w:lang w:val="es-ES"/>
        </w:rPr>
        <w:t xml:space="preserve">Facultatea de Chimie a fost reprezentată </w:t>
      </w:r>
      <w:r w:rsidR="00683590">
        <w:rPr>
          <w:rFonts w:ascii="Times New Roman" w:hAnsi="Times New Roman" w:cs="Times New Roman"/>
          <w:sz w:val="24"/>
          <w:szCs w:val="24"/>
          <w:lang w:val="es-ES"/>
        </w:rPr>
        <w:t xml:space="preserve">la etapa națională a competiției de </w:t>
      </w:r>
      <w:r w:rsidR="00683590" w:rsidRPr="000C3246">
        <w:rPr>
          <w:rFonts w:ascii="Times New Roman" w:hAnsi="Times New Roman" w:cs="Times New Roman"/>
          <w:b/>
          <w:bCs/>
          <w:sz w:val="24"/>
          <w:szCs w:val="24"/>
          <w:lang w:val="es-ES"/>
        </w:rPr>
        <w:t>conf. univ. dr. habil. Iulia Gabriela David</w:t>
      </w:r>
      <w:r w:rsidR="00683590">
        <w:rPr>
          <w:rFonts w:ascii="Times New Roman" w:hAnsi="Times New Roman" w:cs="Times New Roman"/>
          <w:sz w:val="24"/>
          <w:szCs w:val="24"/>
          <w:lang w:val="es-ES"/>
        </w:rPr>
        <w:t xml:space="preserve">, prodecan al Facultății de Chimie a UB, în calitate de președinte al Comisiei Centrale, și de </w:t>
      </w:r>
      <w:r w:rsidR="00683590" w:rsidRPr="000C3246">
        <w:rPr>
          <w:rFonts w:ascii="Times New Roman" w:hAnsi="Times New Roman" w:cs="Times New Roman"/>
          <w:b/>
          <w:bCs/>
          <w:sz w:val="24"/>
          <w:szCs w:val="24"/>
          <w:lang w:val="es-ES"/>
        </w:rPr>
        <w:t>lect. univ. dr. Adriana Gheorghe</w:t>
      </w:r>
      <w:r w:rsidR="00683590">
        <w:rPr>
          <w:rFonts w:ascii="Times New Roman" w:hAnsi="Times New Roman" w:cs="Times New Roman"/>
          <w:sz w:val="24"/>
          <w:szCs w:val="24"/>
          <w:lang w:val="es-ES"/>
        </w:rPr>
        <w:t xml:space="preserve">, secretar științific al comisiei și responsabil pentru disciplina chimie. </w:t>
      </w:r>
    </w:p>
    <w:p w14:paraId="3B9BB2FA" w14:textId="09BE4814" w:rsidR="00010F3B" w:rsidRDefault="00683590" w:rsidP="009A25C6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 xml:space="preserve">Pe lângă premiile </w:t>
      </w:r>
      <w:r w:rsidR="00065401">
        <w:rPr>
          <w:rFonts w:ascii="Times New Roman" w:hAnsi="Times New Roman" w:cs="Times New Roman"/>
          <w:sz w:val="24"/>
          <w:szCs w:val="24"/>
          <w:lang w:val="es-ES"/>
        </w:rPr>
        <w:t xml:space="preserve">acordate de Ministerul Educației și Cercetării, Universitatea din București a oferit 9 premii speciale pentru cele mai bune lucrări </w:t>
      </w:r>
      <w:r w:rsidR="00715F2D">
        <w:rPr>
          <w:rFonts w:ascii="Times New Roman" w:hAnsi="Times New Roman" w:cs="Times New Roman"/>
          <w:sz w:val="24"/>
          <w:szCs w:val="24"/>
          <w:lang w:val="es-ES"/>
        </w:rPr>
        <w:t>teoretice și practice la disciplinele biologie, chimie și fizică. De asemenea, Societatea de Chimie din România a acordat 2 premii speciale</w:t>
      </w:r>
      <w:r w:rsidR="008A3326">
        <w:rPr>
          <w:rFonts w:ascii="Times New Roman" w:hAnsi="Times New Roman" w:cs="Times New Roman"/>
          <w:sz w:val="24"/>
          <w:szCs w:val="24"/>
          <w:lang w:val="es-ES"/>
        </w:rPr>
        <w:t xml:space="preserve">, susținând la rândul său excelența în domeniul științelor. </w:t>
      </w:r>
    </w:p>
    <w:p w14:paraId="248215BA" w14:textId="3C489E00" w:rsidR="00B70EBB" w:rsidRPr="00653140" w:rsidRDefault="008A3326" w:rsidP="00F91431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  <w:lang w:val="es-ES"/>
        </w:rPr>
      </w:pPr>
      <w:r>
        <w:rPr>
          <w:rFonts w:ascii="Times New Roman" w:hAnsi="Times New Roman" w:cs="Times New Roman"/>
          <w:sz w:val="24"/>
          <w:szCs w:val="24"/>
          <w:lang w:val="es-ES"/>
        </w:rPr>
        <w:t>Competiția, adresată elevilor cu vârsta sub 16 ani, a inclus două pro</w:t>
      </w:r>
      <w:r w:rsidR="005F4274">
        <w:rPr>
          <w:rFonts w:ascii="Times New Roman" w:hAnsi="Times New Roman" w:cs="Times New Roman"/>
          <w:sz w:val="24"/>
          <w:szCs w:val="24"/>
          <w:lang w:val="es-ES"/>
        </w:rPr>
        <w:t>be</w:t>
      </w:r>
      <w:r w:rsidR="00B40296">
        <w:rPr>
          <w:rFonts w:ascii="Times New Roman" w:hAnsi="Times New Roman" w:cs="Times New Roman"/>
          <w:sz w:val="24"/>
          <w:szCs w:val="24"/>
          <w:lang w:val="es-ES"/>
        </w:rPr>
        <w:t xml:space="preserve">, una teoretică și una practică, </w:t>
      </w:r>
      <w:r w:rsidR="001D4C98">
        <w:rPr>
          <w:rFonts w:ascii="Times New Roman" w:hAnsi="Times New Roman" w:cs="Times New Roman"/>
          <w:sz w:val="24"/>
          <w:szCs w:val="24"/>
          <w:lang w:val="es-ES"/>
        </w:rPr>
        <w:t>menite să testeze cunoștin</w:t>
      </w:r>
      <w:r w:rsidR="0098125F">
        <w:rPr>
          <w:rFonts w:ascii="Times New Roman" w:hAnsi="Times New Roman" w:cs="Times New Roman"/>
          <w:sz w:val="24"/>
          <w:szCs w:val="24"/>
          <w:lang w:val="es-ES"/>
        </w:rPr>
        <w:t>țele participanților la nivel interdisciplinar, în domeniile biologiei, chimie</w:t>
      </w:r>
      <w:r w:rsidR="00653140">
        <w:rPr>
          <w:rFonts w:ascii="Times New Roman" w:hAnsi="Times New Roman" w:cs="Times New Roman"/>
          <w:sz w:val="24"/>
          <w:szCs w:val="24"/>
          <w:lang w:val="es-ES"/>
        </w:rPr>
        <w:t xml:space="preserve">i și fizicii. </w:t>
      </w:r>
      <w:r w:rsidR="00926A19" w:rsidRPr="00653140">
        <w:rPr>
          <w:rFonts w:ascii="Times New Roman" w:hAnsi="Times New Roman" w:cs="Times New Roman"/>
          <w:noProof/>
          <w:sz w:val="24"/>
          <w:szCs w:val="24"/>
          <w:lang w:val="es-ES"/>
        </w:rPr>
        <w:t xml:space="preserve">  </w:t>
      </w:r>
    </w:p>
    <w:sectPr w:rsidR="00B70EBB" w:rsidRPr="00653140" w:rsidSect="00F91431">
      <w:pgSz w:w="11906" w:h="16838"/>
      <w:pgMar w:top="1134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76265"/>
    <w:rsid w:val="00010F3B"/>
    <w:rsid w:val="0001691F"/>
    <w:rsid w:val="00065401"/>
    <w:rsid w:val="00065DC7"/>
    <w:rsid w:val="000952C1"/>
    <w:rsid w:val="00096A3F"/>
    <w:rsid w:val="000C3246"/>
    <w:rsid w:val="000E636E"/>
    <w:rsid w:val="001459B7"/>
    <w:rsid w:val="00190576"/>
    <w:rsid w:val="001D4C98"/>
    <w:rsid w:val="00236228"/>
    <w:rsid w:val="0027799F"/>
    <w:rsid w:val="00311657"/>
    <w:rsid w:val="00315AAC"/>
    <w:rsid w:val="00373389"/>
    <w:rsid w:val="00390A67"/>
    <w:rsid w:val="003978D7"/>
    <w:rsid w:val="003A6F16"/>
    <w:rsid w:val="003F6B32"/>
    <w:rsid w:val="0040475B"/>
    <w:rsid w:val="00411BCD"/>
    <w:rsid w:val="00414477"/>
    <w:rsid w:val="00426D00"/>
    <w:rsid w:val="00447B6B"/>
    <w:rsid w:val="00464417"/>
    <w:rsid w:val="00467C8B"/>
    <w:rsid w:val="004A48B0"/>
    <w:rsid w:val="004E4F8F"/>
    <w:rsid w:val="004F24EF"/>
    <w:rsid w:val="0055781C"/>
    <w:rsid w:val="00563821"/>
    <w:rsid w:val="005834C6"/>
    <w:rsid w:val="005A6893"/>
    <w:rsid w:val="005B39E3"/>
    <w:rsid w:val="005F4274"/>
    <w:rsid w:val="00610309"/>
    <w:rsid w:val="00646DA2"/>
    <w:rsid w:val="00653140"/>
    <w:rsid w:val="00683590"/>
    <w:rsid w:val="006A519E"/>
    <w:rsid w:val="006C1E01"/>
    <w:rsid w:val="006C5B93"/>
    <w:rsid w:val="006F736C"/>
    <w:rsid w:val="00701947"/>
    <w:rsid w:val="00715F2D"/>
    <w:rsid w:val="00717FCC"/>
    <w:rsid w:val="007A1266"/>
    <w:rsid w:val="007C65F1"/>
    <w:rsid w:val="008160D6"/>
    <w:rsid w:val="00876265"/>
    <w:rsid w:val="00891575"/>
    <w:rsid w:val="008A3326"/>
    <w:rsid w:val="008A5A81"/>
    <w:rsid w:val="008C2FD6"/>
    <w:rsid w:val="008D53F3"/>
    <w:rsid w:val="00926A19"/>
    <w:rsid w:val="009729F9"/>
    <w:rsid w:val="0098125F"/>
    <w:rsid w:val="009A25C6"/>
    <w:rsid w:val="009B1B0D"/>
    <w:rsid w:val="009B1B79"/>
    <w:rsid w:val="009B6118"/>
    <w:rsid w:val="00A03F37"/>
    <w:rsid w:val="00A3611A"/>
    <w:rsid w:val="00A45AFA"/>
    <w:rsid w:val="00A54351"/>
    <w:rsid w:val="00A60BEC"/>
    <w:rsid w:val="00A9255E"/>
    <w:rsid w:val="00AC35A9"/>
    <w:rsid w:val="00B1064A"/>
    <w:rsid w:val="00B40296"/>
    <w:rsid w:val="00B70EBB"/>
    <w:rsid w:val="00B74881"/>
    <w:rsid w:val="00B87DCD"/>
    <w:rsid w:val="00B87F87"/>
    <w:rsid w:val="00BB0CFA"/>
    <w:rsid w:val="00BB1F66"/>
    <w:rsid w:val="00BC66C2"/>
    <w:rsid w:val="00C55FF9"/>
    <w:rsid w:val="00C7438A"/>
    <w:rsid w:val="00C93B2E"/>
    <w:rsid w:val="00CF4E1E"/>
    <w:rsid w:val="00D7419D"/>
    <w:rsid w:val="00D90302"/>
    <w:rsid w:val="00DB61D2"/>
    <w:rsid w:val="00DF0B58"/>
    <w:rsid w:val="00E0505F"/>
    <w:rsid w:val="00E430F4"/>
    <w:rsid w:val="00E46D9A"/>
    <w:rsid w:val="00E959BA"/>
    <w:rsid w:val="00EB3A7B"/>
    <w:rsid w:val="00F00F2E"/>
    <w:rsid w:val="00F876D7"/>
    <w:rsid w:val="00F91431"/>
    <w:rsid w:val="00FD5B82"/>
    <w:rsid w:val="00FE4C2B"/>
    <w:rsid w:val="00FE66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25557CF"/>
  <w15:chartTrackingRefBased/>
  <w15:docId w15:val="{5EE912C9-47CA-4BE2-A541-DC9D62049B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GB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7626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87626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87626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7626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7626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7626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7626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7626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7626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7626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87626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87626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7626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7626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7626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7626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7626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7626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7626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7626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7626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7626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7626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7626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7626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7626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7626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7626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76265"/>
    <w:rPr>
      <w:b/>
      <w:bCs/>
      <w:smallCaps/>
      <w:color w:val="0F4761" w:themeColor="accent1" w:themeShade="BF"/>
      <w:spacing w:val="5"/>
    </w:rPr>
  </w:style>
  <w:style w:type="character" w:styleId="CommentReference">
    <w:name w:val="annotation reference"/>
    <w:basedOn w:val="DefaultParagraphFont"/>
    <w:uiPriority w:val="99"/>
    <w:semiHidden/>
    <w:unhideWhenUsed/>
    <w:rsid w:val="004A48B0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4A48B0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4A48B0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4A48B0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4A48B0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30790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58580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30383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4772707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4600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94118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3229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071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27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3197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593581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69214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98046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39557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154</TotalTime>
  <Pages>1</Pages>
  <Words>193</Words>
  <Characters>1101</Characters>
  <Application>Microsoft Office Word</Application>
  <DocSecurity>0</DocSecurity>
  <Lines>9</Lines>
  <Paragraphs>2</Paragraphs>
  <ScaleCrop>false</ScaleCrop>
  <Company/>
  <LinksUpToDate>false</LinksUpToDate>
  <CharactersWithSpaces>1292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July D</dc:creator>
  <cp:keywords/>
  <dc:description/>
  <cp:lastModifiedBy>Daria Cojocaru</cp:lastModifiedBy>
  <cp:revision>48</cp:revision>
  <dcterms:created xsi:type="dcterms:W3CDTF">2025-07-30T08:39:00Z</dcterms:created>
  <dcterms:modified xsi:type="dcterms:W3CDTF">2025-07-30T11:41:00Z</dcterms:modified>
</cp:coreProperties>
</file>