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70655A" w14:textId="03A8A652" w:rsidR="00FB62E2" w:rsidRDefault="00A544F1" w:rsidP="00FB62E2">
      <w:pPr>
        <w:jc w:val="both"/>
      </w:pPr>
      <w:r>
        <w:t xml:space="preserve">Studenții </w:t>
      </w:r>
      <w:r w:rsidR="00890DC3">
        <w:t xml:space="preserve">FTOUB </w:t>
      </w:r>
      <w:r w:rsidR="008A4E46">
        <w:t>au participat la Școala de vară „Inscripții grecești din Dobrogea”</w:t>
      </w:r>
    </w:p>
    <w:p w14:paraId="7F4AE705" w14:textId="0F877589" w:rsidR="00FB62E2" w:rsidRPr="00FB62E2" w:rsidRDefault="00FB62E2" w:rsidP="00FB62E2">
      <w:pPr>
        <w:jc w:val="both"/>
        <w:rPr>
          <w:lang w:val="es-ES"/>
        </w:rPr>
      </w:pPr>
      <w:r w:rsidRPr="00FB62E2">
        <w:t>În perioada </w:t>
      </w:r>
      <w:r w:rsidRPr="00FB62E2">
        <w:rPr>
          <w:b/>
          <w:bCs/>
        </w:rPr>
        <w:t>22-28 iulie 2025, </w:t>
      </w:r>
      <w:r w:rsidRPr="00FB62E2">
        <w:t>pentru al treilea an consecutiv, un grup de studenți ai Facultății de Teologie „Justinian Patriarhul”</w:t>
      </w:r>
      <w:r w:rsidR="00886854">
        <w:t xml:space="preserve"> </w:t>
      </w:r>
      <w:r w:rsidRPr="00FB62E2">
        <w:t>a Universității din București a participat la Școala de vară „Inscripții grecești din Dobrogea”, în cadrul programului </w:t>
      </w:r>
      <w:r w:rsidR="00886854">
        <w:t>„</w:t>
      </w:r>
      <w:r w:rsidRPr="00FB62E2">
        <w:t>Pedagogii inovative</w:t>
      </w:r>
      <w:r w:rsidR="00886854">
        <w:t>”</w:t>
      </w:r>
      <w:r w:rsidRPr="00FB62E2">
        <w:t>. Studenții au fost îndrumați de </w:t>
      </w:r>
      <w:r w:rsidRPr="00FB62E2">
        <w:rPr>
          <w:b/>
          <w:bCs/>
        </w:rPr>
        <w:t>lect. univ. dr. Octavian Gordon</w:t>
      </w:r>
      <w:r w:rsidRPr="00FB62E2">
        <w:t> și de </w:t>
      </w:r>
      <w:r w:rsidR="00886854">
        <w:t xml:space="preserve"> </w:t>
      </w:r>
      <w:r w:rsidRPr="00FB62E2">
        <w:rPr>
          <w:b/>
          <w:bCs/>
        </w:rPr>
        <w:t>lect. univ. dr. Iuliana Bughirică,</w:t>
      </w:r>
      <w:r w:rsidRPr="00FB62E2">
        <w:t> cadre didactice la Facultatea de </w:t>
      </w:r>
      <w:bookmarkStart w:id="0" w:name="m_7027873960413113810_m_2316034492334112"/>
      <w:r w:rsidRPr="00FB62E2">
        <w:t>Teologie „Justinian Patriarhul”</w:t>
      </w:r>
      <w:bookmarkEnd w:id="0"/>
      <w:r w:rsidRPr="00FB62E2">
        <w:t xml:space="preserve"> a UB.</w:t>
      </w:r>
    </w:p>
    <w:p w14:paraId="778DA09A" w14:textId="77777777" w:rsidR="00FB62E2" w:rsidRPr="00FB62E2" w:rsidRDefault="00FB62E2" w:rsidP="00FB62E2">
      <w:pPr>
        <w:jc w:val="both"/>
        <w:rPr>
          <w:lang w:val="es-ES"/>
        </w:rPr>
      </w:pPr>
      <w:r w:rsidRPr="00FB62E2">
        <w:t>Participanții au manifestat și cu alte ocazii un interes special pentru limba elină în afara obligațiilor lor studențești, de exemplu, prin implicarea lor în Tabăra de Limba Elină de la Mănăstirea Oașa, ajunsă deja la a zecea ediție.</w:t>
      </w:r>
    </w:p>
    <w:p w14:paraId="0F572278" w14:textId="4EF58C63" w:rsidR="00FB62E2" w:rsidRPr="00FB62E2" w:rsidRDefault="00FB62E2" w:rsidP="00FB62E2">
      <w:pPr>
        <w:jc w:val="both"/>
        <w:rPr>
          <w:lang w:val="es-ES"/>
        </w:rPr>
      </w:pPr>
      <w:r w:rsidRPr="00FB62E2">
        <w:t>Activitatea didactică având ca obiect studiul inscripțiilor grecești antice s-a desfășurat atât </w:t>
      </w:r>
      <w:r w:rsidRPr="00FB62E2">
        <w:rPr>
          <w:i/>
          <w:iCs/>
        </w:rPr>
        <w:t>indoor</w:t>
      </w:r>
      <w:r w:rsidRPr="00FB62E2">
        <w:t>, în Muzeul de Arheologie Callatis (Mangalia), cât și </w:t>
      </w:r>
      <w:r w:rsidRPr="00FB62E2">
        <w:rPr>
          <w:i/>
          <w:iCs/>
        </w:rPr>
        <w:t>outdoor</w:t>
      </w:r>
      <w:r w:rsidRPr="00FB62E2">
        <w:t>,în parcurile din apropierea muzeelor de istorie și arheologie din Tomis și din Mangalia, unde se găsesc inscripții grecești aflate într-o stare foarte bună de conservare.</w:t>
      </w:r>
    </w:p>
    <w:p w14:paraId="1CD20613" w14:textId="10E7D0E2" w:rsidR="00FB62E2" w:rsidRPr="00FB62E2" w:rsidRDefault="00FB62E2" w:rsidP="00FB62E2">
      <w:pPr>
        <w:jc w:val="both"/>
      </w:pPr>
      <w:r w:rsidRPr="00FB62E2">
        <w:t>În prima etapă, studenții au cercetat cu atenție inscripțiile grecești antice, păstrate fie în muzeele de profil, fie în afara lor, încercând mai întâi să recunoască literele majuscule, în varietatea formelor, unele mai cunoscute, altele mai puțin cunoscute. Acestea au apărut în Scythia Minor începând cu secolul al V-lea a.Chr. Observarea din mai multe unghiuri, în funcție de alternanța lumină-umbră pe inciziile operate în piatră, a ajutat la identificarea porțiunilor mai deteriorate sau a caracterelor cu forme mai puțin uzuale.</w:t>
      </w:r>
    </w:p>
    <w:p w14:paraId="403FCE62" w14:textId="77777777" w:rsidR="00FB62E2" w:rsidRPr="00FB62E2" w:rsidRDefault="00FB62E2" w:rsidP="00FB62E2">
      <w:pPr>
        <w:jc w:val="both"/>
        <w:rPr>
          <w:lang w:val="es-ES"/>
        </w:rPr>
      </w:pPr>
      <w:r w:rsidRPr="00FB62E2">
        <w:t>În etapa următoare, aceștia au fost învățați să separe cuvintele acelor inscripții în care textul este în </w:t>
      </w:r>
      <w:r w:rsidRPr="00FB62E2">
        <w:rPr>
          <w:i/>
          <w:iCs/>
        </w:rPr>
        <w:t>scriptio continua</w:t>
      </w:r>
      <w:r w:rsidRPr="00FB62E2">
        <w:t> și să identifice ligaturile, iar în a treia etapă au tradus cuvinte sau expresii separate, fie porțiuni mai largi de text, în funcție de dificultatea inscripțiilor și de nivelul lor de cunoaștere a limbii eline. Nu în ultimul rând, cei mai avansați au putut identifica trăsături dialectale (dorice) și particularități lexicale prezente în unele inscripții.</w:t>
      </w:r>
    </w:p>
    <w:p w14:paraId="6ADD6A61" w14:textId="77777777" w:rsidR="00FB62E2" w:rsidRPr="00FB62E2" w:rsidRDefault="00FB62E2" w:rsidP="00FB62E2">
      <w:pPr>
        <w:jc w:val="both"/>
        <w:rPr>
          <w:lang w:val="es-ES"/>
        </w:rPr>
      </w:pPr>
      <w:r w:rsidRPr="00FB62E2">
        <w:t>Studierea inscripțiilor grecești antice le-a permis studenților participanți înțelegerea mai precisă a rolului pe care îl au sursele epigrafice în descrierea fenomenelor culturale, sociale, politice și economice ale vechilor colonii grecești.</w:t>
      </w:r>
    </w:p>
    <w:p w14:paraId="4B46F0D7" w14:textId="77777777" w:rsidR="00FB62E2" w:rsidRPr="00FB62E2" w:rsidRDefault="00FB62E2" w:rsidP="00FB62E2">
      <w:pPr>
        <w:jc w:val="both"/>
      </w:pPr>
      <w:r w:rsidRPr="00FB62E2">
        <w:t>Școala de vară „Inscripții grecești din Dobrogea” este un proiect organizat de lect. univ. dr. Octavian Gordon în cadrul programului „Pedagogii inovative”, aflat sub coordonarea prof. univ. dr. Laura Comănescu, prorector UB pentru Programe de studii și Practica studenților.</w:t>
      </w:r>
    </w:p>
    <w:p w14:paraId="2DD249A1" w14:textId="77777777" w:rsidR="00C2154D" w:rsidRDefault="00C2154D" w:rsidP="00FB62E2">
      <w:pPr>
        <w:jc w:val="both"/>
      </w:pPr>
    </w:p>
    <w:sectPr w:rsidR="00C215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9"/>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24F7"/>
    <w:rsid w:val="002E3C1D"/>
    <w:rsid w:val="00435059"/>
    <w:rsid w:val="005E24F7"/>
    <w:rsid w:val="00886854"/>
    <w:rsid w:val="00890DC3"/>
    <w:rsid w:val="008A4E46"/>
    <w:rsid w:val="009A7F4E"/>
    <w:rsid w:val="00A52D16"/>
    <w:rsid w:val="00A544F1"/>
    <w:rsid w:val="00BC2B11"/>
    <w:rsid w:val="00C2154D"/>
    <w:rsid w:val="00CB22E9"/>
    <w:rsid w:val="00D92BB1"/>
    <w:rsid w:val="00FB62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E067EB"/>
  <w15:chartTrackingRefBased/>
  <w15:docId w15:val="{E26D5030-AE8F-4FCB-B794-2E4B1A54D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ro-RO"/>
    </w:rPr>
  </w:style>
  <w:style w:type="paragraph" w:styleId="Heading1">
    <w:name w:val="heading 1"/>
    <w:basedOn w:val="Normal"/>
    <w:next w:val="Normal"/>
    <w:link w:val="Heading1Char"/>
    <w:uiPriority w:val="9"/>
    <w:qFormat/>
    <w:rsid w:val="005E24F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E24F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E24F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E24F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E24F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E24F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E24F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E24F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E24F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E24F7"/>
    <w:rPr>
      <w:rFonts w:asciiTheme="majorHAnsi" w:eastAsiaTheme="majorEastAsia" w:hAnsiTheme="majorHAnsi" w:cstheme="majorBidi"/>
      <w:color w:val="0F4761" w:themeColor="accent1" w:themeShade="BF"/>
      <w:sz w:val="40"/>
      <w:szCs w:val="40"/>
      <w:lang w:val="ro-RO"/>
    </w:rPr>
  </w:style>
  <w:style w:type="character" w:customStyle="1" w:styleId="Heading2Char">
    <w:name w:val="Heading 2 Char"/>
    <w:basedOn w:val="DefaultParagraphFont"/>
    <w:link w:val="Heading2"/>
    <w:uiPriority w:val="9"/>
    <w:semiHidden/>
    <w:rsid w:val="005E24F7"/>
    <w:rPr>
      <w:rFonts w:asciiTheme="majorHAnsi" w:eastAsiaTheme="majorEastAsia" w:hAnsiTheme="majorHAnsi" w:cstheme="majorBidi"/>
      <w:color w:val="0F4761" w:themeColor="accent1" w:themeShade="BF"/>
      <w:sz w:val="32"/>
      <w:szCs w:val="32"/>
      <w:lang w:val="ro-RO"/>
    </w:rPr>
  </w:style>
  <w:style w:type="character" w:customStyle="1" w:styleId="Heading3Char">
    <w:name w:val="Heading 3 Char"/>
    <w:basedOn w:val="DefaultParagraphFont"/>
    <w:link w:val="Heading3"/>
    <w:uiPriority w:val="9"/>
    <w:semiHidden/>
    <w:rsid w:val="005E24F7"/>
    <w:rPr>
      <w:rFonts w:eastAsiaTheme="majorEastAsia" w:cstheme="majorBidi"/>
      <w:color w:val="0F4761" w:themeColor="accent1" w:themeShade="BF"/>
      <w:sz w:val="28"/>
      <w:szCs w:val="28"/>
      <w:lang w:val="ro-RO"/>
    </w:rPr>
  </w:style>
  <w:style w:type="character" w:customStyle="1" w:styleId="Heading4Char">
    <w:name w:val="Heading 4 Char"/>
    <w:basedOn w:val="DefaultParagraphFont"/>
    <w:link w:val="Heading4"/>
    <w:uiPriority w:val="9"/>
    <w:semiHidden/>
    <w:rsid w:val="005E24F7"/>
    <w:rPr>
      <w:rFonts w:eastAsiaTheme="majorEastAsia" w:cstheme="majorBidi"/>
      <w:i/>
      <w:iCs/>
      <w:color w:val="0F4761" w:themeColor="accent1" w:themeShade="BF"/>
      <w:lang w:val="ro-RO"/>
    </w:rPr>
  </w:style>
  <w:style w:type="character" w:customStyle="1" w:styleId="Heading5Char">
    <w:name w:val="Heading 5 Char"/>
    <w:basedOn w:val="DefaultParagraphFont"/>
    <w:link w:val="Heading5"/>
    <w:uiPriority w:val="9"/>
    <w:semiHidden/>
    <w:rsid w:val="005E24F7"/>
    <w:rPr>
      <w:rFonts w:eastAsiaTheme="majorEastAsia" w:cstheme="majorBidi"/>
      <w:color w:val="0F4761" w:themeColor="accent1" w:themeShade="BF"/>
      <w:lang w:val="ro-RO"/>
    </w:rPr>
  </w:style>
  <w:style w:type="character" w:customStyle="1" w:styleId="Heading6Char">
    <w:name w:val="Heading 6 Char"/>
    <w:basedOn w:val="DefaultParagraphFont"/>
    <w:link w:val="Heading6"/>
    <w:uiPriority w:val="9"/>
    <w:semiHidden/>
    <w:rsid w:val="005E24F7"/>
    <w:rPr>
      <w:rFonts w:eastAsiaTheme="majorEastAsia" w:cstheme="majorBidi"/>
      <w:i/>
      <w:iCs/>
      <w:color w:val="595959" w:themeColor="text1" w:themeTint="A6"/>
      <w:lang w:val="ro-RO"/>
    </w:rPr>
  </w:style>
  <w:style w:type="character" w:customStyle="1" w:styleId="Heading7Char">
    <w:name w:val="Heading 7 Char"/>
    <w:basedOn w:val="DefaultParagraphFont"/>
    <w:link w:val="Heading7"/>
    <w:uiPriority w:val="9"/>
    <w:semiHidden/>
    <w:rsid w:val="005E24F7"/>
    <w:rPr>
      <w:rFonts w:eastAsiaTheme="majorEastAsia" w:cstheme="majorBidi"/>
      <w:color w:val="595959" w:themeColor="text1" w:themeTint="A6"/>
      <w:lang w:val="ro-RO"/>
    </w:rPr>
  </w:style>
  <w:style w:type="character" w:customStyle="1" w:styleId="Heading8Char">
    <w:name w:val="Heading 8 Char"/>
    <w:basedOn w:val="DefaultParagraphFont"/>
    <w:link w:val="Heading8"/>
    <w:uiPriority w:val="9"/>
    <w:semiHidden/>
    <w:rsid w:val="005E24F7"/>
    <w:rPr>
      <w:rFonts w:eastAsiaTheme="majorEastAsia" w:cstheme="majorBidi"/>
      <w:i/>
      <w:iCs/>
      <w:color w:val="272727" w:themeColor="text1" w:themeTint="D8"/>
      <w:lang w:val="ro-RO"/>
    </w:rPr>
  </w:style>
  <w:style w:type="character" w:customStyle="1" w:styleId="Heading9Char">
    <w:name w:val="Heading 9 Char"/>
    <w:basedOn w:val="DefaultParagraphFont"/>
    <w:link w:val="Heading9"/>
    <w:uiPriority w:val="9"/>
    <w:semiHidden/>
    <w:rsid w:val="005E24F7"/>
    <w:rPr>
      <w:rFonts w:eastAsiaTheme="majorEastAsia" w:cstheme="majorBidi"/>
      <w:color w:val="272727" w:themeColor="text1" w:themeTint="D8"/>
      <w:lang w:val="ro-RO"/>
    </w:rPr>
  </w:style>
  <w:style w:type="paragraph" w:styleId="Title">
    <w:name w:val="Title"/>
    <w:basedOn w:val="Normal"/>
    <w:next w:val="Normal"/>
    <w:link w:val="TitleChar"/>
    <w:uiPriority w:val="10"/>
    <w:qFormat/>
    <w:rsid w:val="005E24F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E24F7"/>
    <w:rPr>
      <w:rFonts w:asciiTheme="majorHAnsi" w:eastAsiaTheme="majorEastAsia" w:hAnsiTheme="majorHAnsi" w:cstheme="majorBidi"/>
      <w:spacing w:val="-10"/>
      <w:kern w:val="28"/>
      <w:sz w:val="56"/>
      <w:szCs w:val="56"/>
      <w:lang w:val="ro-RO"/>
    </w:rPr>
  </w:style>
  <w:style w:type="paragraph" w:styleId="Subtitle">
    <w:name w:val="Subtitle"/>
    <w:basedOn w:val="Normal"/>
    <w:next w:val="Normal"/>
    <w:link w:val="SubtitleChar"/>
    <w:uiPriority w:val="11"/>
    <w:qFormat/>
    <w:rsid w:val="005E24F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E24F7"/>
    <w:rPr>
      <w:rFonts w:eastAsiaTheme="majorEastAsia" w:cstheme="majorBidi"/>
      <w:color w:val="595959" w:themeColor="text1" w:themeTint="A6"/>
      <w:spacing w:val="15"/>
      <w:sz w:val="28"/>
      <w:szCs w:val="28"/>
      <w:lang w:val="ro-RO"/>
    </w:rPr>
  </w:style>
  <w:style w:type="paragraph" w:styleId="Quote">
    <w:name w:val="Quote"/>
    <w:basedOn w:val="Normal"/>
    <w:next w:val="Normal"/>
    <w:link w:val="QuoteChar"/>
    <w:uiPriority w:val="29"/>
    <w:qFormat/>
    <w:rsid w:val="005E24F7"/>
    <w:pPr>
      <w:spacing w:before="160"/>
      <w:jc w:val="center"/>
    </w:pPr>
    <w:rPr>
      <w:i/>
      <w:iCs/>
      <w:color w:val="404040" w:themeColor="text1" w:themeTint="BF"/>
    </w:rPr>
  </w:style>
  <w:style w:type="character" w:customStyle="1" w:styleId="QuoteChar">
    <w:name w:val="Quote Char"/>
    <w:basedOn w:val="DefaultParagraphFont"/>
    <w:link w:val="Quote"/>
    <w:uiPriority w:val="29"/>
    <w:rsid w:val="005E24F7"/>
    <w:rPr>
      <w:i/>
      <w:iCs/>
      <w:color w:val="404040" w:themeColor="text1" w:themeTint="BF"/>
      <w:lang w:val="ro-RO"/>
    </w:rPr>
  </w:style>
  <w:style w:type="paragraph" w:styleId="ListParagraph">
    <w:name w:val="List Paragraph"/>
    <w:basedOn w:val="Normal"/>
    <w:uiPriority w:val="34"/>
    <w:qFormat/>
    <w:rsid w:val="005E24F7"/>
    <w:pPr>
      <w:ind w:left="720"/>
      <w:contextualSpacing/>
    </w:pPr>
  </w:style>
  <w:style w:type="character" w:styleId="IntenseEmphasis">
    <w:name w:val="Intense Emphasis"/>
    <w:basedOn w:val="DefaultParagraphFont"/>
    <w:uiPriority w:val="21"/>
    <w:qFormat/>
    <w:rsid w:val="005E24F7"/>
    <w:rPr>
      <w:i/>
      <w:iCs/>
      <w:color w:val="0F4761" w:themeColor="accent1" w:themeShade="BF"/>
    </w:rPr>
  </w:style>
  <w:style w:type="paragraph" w:styleId="IntenseQuote">
    <w:name w:val="Intense Quote"/>
    <w:basedOn w:val="Normal"/>
    <w:next w:val="Normal"/>
    <w:link w:val="IntenseQuoteChar"/>
    <w:uiPriority w:val="30"/>
    <w:qFormat/>
    <w:rsid w:val="005E24F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E24F7"/>
    <w:rPr>
      <w:i/>
      <w:iCs/>
      <w:color w:val="0F4761" w:themeColor="accent1" w:themeShade="BF"/>
      <w:lang w:val="ro-RO"/>
    </w:rPr>
  </w:style>
  <w:style w:type="character" w:styleId="IntenseReference">
    <w:name w:val="Intense Reference"/>
    <w:basedOn w:val="DefaultParagraphFont"/>
    <w:uiPriority w:val="32"/>
    <w:qFormat/>
    <w:rsid w:val="005E24F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393</Words>
  <Characters>2244</Characters>
  <Application>Microsoft Office Word</Application>
  <DocSecurity>0</DocSecurity>
  <Lines>18</Lines>
  <Paragraphs>5</Paragraphs>
  <ScaleCrop>false</ScaleCrop>
  <Company/>
  <LinksUpToDate>false</LinksUpToDate>
  <CharactersWithSpaces>2632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Daria Cojocaru</dc:creator>
  <cp:keywords/>
  <dc:description/>
  <cp:lastModifiedBy>Daria Cojocaru</cp:lastModifiedBy>
  <cp:revision>6</cp:revision>
  <dcterms:created xsi:type="dcterms:W3CDTF">2025-07-29T08:34:00Z</dcterms:created>
  <dcterms:modified xsi:type="dcterms:W3CDTF">2025-07-29T08:38:00Z</dcterms:modified>
</cp:coreProperties>
</file>