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E1999" w14:textId="3CB25734" w:rsidR="00E038F1" w:rsidRDefault="00E038F1" w:rsidP="000F237B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E038F1">
        <w:rPr>
          <w:rFonts w:ascii="Times New Roman" w:hAnsi="Times New Roman" w:cs="Times New Roman"/>
          <w:b/>
          <w:bCs/>
        </w:rPr>
        <w:t>Universitatea din București</w:t>
      </w:r>
      <w:r w:rsidR="00F45BD4">
        <w:rPr>
          <w:rFonts w:ascii="Times New Roman" w:hAnsi="Times New Roman" w:cs="Times New Roman"/>
          <w:b/>
          <w:bCs/>
        </w:rPr>
        <w:t xml:space="preserve"> lansează,</w:t>
      </w:r>
      <w:r>
        <w:rPr>
          <w:rFonts w:ascii="Times New Roman" w:hAnsi="Times New Roman" w:cs="Times New Roman"/>
          <w:b/>
          <w:bCs/>
        </w:rPr>
        <w:t xml:space="preserve"> prin</w:t>
      </w:r>
      <w:r w:rsidRPr="00E038F1">
        <w:rPr>
          <w:rFonts w:ascii="Times New Roman" w:hAnsi="Times New Roman" w:cs="Times New Roman"/>
        </w:rPr>
        <w:t xml:space="preserve"> </w:t>
      </w:r>
      <w:r w:rsidRPr="00CF6CB4">
        <w:rPr>
          <w:rFonts w:ascii="Times New Roman" w:hAnsi="Times New Roman" w:cs="Times New Roman"/>
          <w:b/>
          <w:bCs/>
        </w:rPr>
        <w:t>Facultatea de Sociologie și Asistență Socială,</w:t>
      </w:r>
      <w:r w:rsidRPr="00E038F1">
        <w:rPr>
          <w:rFonts w:ascii="Times New Roman" w:hAnsi="Times New Roman" w:cs="Times New Roman"/>
          <w:b/>
          <w:bCs/>
        </w:rPr>
        <w:t xml:space="preserve"> programul postuniversitar „Expert Egalitate de Șanse”</w:t>
      </w:r>
      <w:r w:rsidR="00F45BD4">
        <w:rPr>
          <w:rFonts w:ascii="Times New Roman" w:hAnsi="Times New Roman" w:cs="Times New Roman"/>
          <w:b/>
          <w:bCs/>
        </w:rPr>
        <w:t>. Înscrierile, deschise între 1 și 14 septembrie 2025</w:t>
      </w:r>
    </w:p>
    <w:p w14:paraId="25485E05" w14:textId="77777777" w:rsidR="00E038F1" w:rsidRPr="00E038F1" w:rsidRDefault="00E038F1" w:rsidP="000F237B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14:paraId="53D7796B" w14:textId="77777777" w:rsidR="000F237B" w:rsidRDefault="00E038F1" w:rsidP="000F237B">
      <w:pPr>
        <w:spacing w:line="276" w:lineRule="auto"/>
        <w:jc w:val="both"/>
        <w:rPr>
          <w:rFonts w:ascii="Times New Roman" w:hAnsi="Times New Roman" w:cs="Times New Roman"/>
        </w:rPr>
      </w:pPr>
      <w:r w:rsidRPr="00E038F1">
        <w:rPr>
          <w:rFonts w:ascii="Times New Roman" w:hAnsi="Times New Roman" w:cs="Times New Roman"/>
        </w:rPr>
        <w:t>Universitatea din București</w:t>
      </w:r>
      <w:r w:rsidR="00F45BD4">
        <w:rPr>
          <w:rFonts w:ascii="Times New Roman" w:hAnsi="Times New Roman" w:cs="Times New Roman"/>
        </w:rPr>
        <w:t xml:space="preserve"> lansează,</w:t>
      </w:r>
      <w:r w:rsidRPr="00E038F1">
        <w:rPr>
          <w:rFonts w:ascii="Times New Roman" w:hAnsi="Times New Roman" w:cs="Times New Roman"/>
        </w:rPr>
        <w:t xml:space="preserve"> prin Facultatea de Sociologie și Asistență Socială</w:t>
      </w:r>
      <w:r w:rsidR="00F45BD4">
        <w:rPr>
          <w:rFonts w:ascii="Times New Roman" w:hAnsi="Times New Roman" w:cs="Times New Roman"/>
        </w:rPr>
        <w:t>,</w:t>
      </w:r>
      <w:r w:rsidRPr="00E038F1">
        <w:rPr>
          <w:rFonts w:ascii="Times New Roman" w:hAnsi="Times New Roman" w:cs="Times New Roman"/>
        </w:rPr>
        <w:t xml:space="preserve"> în parteneriat cu Agenția Națională pentru Egalitatea de Șanse între Femei și Bărbați (ANES), programul postuniversitar </w:t>
      </w:r>
      <w:r w:rsidRPr="00E038F1">
        <w:rPr>
          <w:rFonts w:ascii="Times New Roman" w:hAnsi="Times New Roman" w:cs="Times New Roman"/>
          <w:b/>
          <w:bCs/>
        </w:rPr>
        <w:t>„Expert Egalitate de Șanse”</w:t>
      </w:r>
      <w:r w:rsidR="000F237B">
        <w:rPr>
          <w:rFonts w:ascii="Times New Roman" w:hAnsi="Times New Roman" w:cs="Times New Roman"/>
        </w:rPr>
        <w:t>.</w:t>
      </w:r>
    </w:p>
    <w:p w14:paraId="046252E9" w14:textId="2E5FB328" w:rsidR="00E038F1" w:rsidRDefault="000F237B" w:rsidP="000F237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E038F1" w:rsidRPr="00E038F1">
        <w:rPr>
          <w:rFonts w:ascii="Times New Roman" w:hAnsi="Times New Roman" w:cs="Times New Roman"/>
        </w:rPr>
        <w:t>edicat formării de specialiști în domeniul promovării echității și incluziunii sociale</w:t>
      </w:r>
      <w:r>
        <w:rPr>
          <w:rFonts w:ascii="Times New Roman" w:hAnsi="Times New Roman" w:cs="Times New Roman"/>
        </w:rPr>
        <w:t>, p</w:t>
      </w:r>
      <w:r w:rsidR="00E038F1" w:rsidRPr="00E038F1">
        <w:rPr>
          <w:rFonts w:ascii="Times New Roman" w:hAnsi="Times New Roman" w:cs="Times New Roman"/>
        </w:rPr>
        <w:t xml:space="preserve">rogramul se adresează tuturor celor care își doresc să contribuie activ la elaborarea și implementarea politicilor publice menite să susțină egalitatea de șanse între femei și bărbați, dar și </w:t>
      </w:r>
      <w:r w:rsidR="00E038F1">
        <w:rPr>
          <w:rFonts w:ascii="Times New Roman" w:hAnsi="Times New Roman" w:cs="Times New Roman"/>
        </w:rPr>
        <w:t>să susțină</w:t>
      </w:r>
      <w:r w:rsidR="00E038F1" w:rsidRPr="00E038F1">
        <w:rPr>
          <w:rFonts w:ascii="Times New Roman" w:hAnsi="Times New Roman" w:cs="Times New Roman"/>
        </w:rPr>
        <w:t xml:space="preserve"> reducerea inechităților din societate. </w:t>
      </w:r>
    </w:p>
    <w:p w14:paraId="4A64E5F5" w14:textId="733435F6" w:rsidR="00E038F1" w:rsidRDefault="00E038F1" w:rsidP="000F237B">
      <w:pPr>
        <w:spacing w:line="276" w:lineRule="auto"/>
        <w:jc w:val="both"/>
        <w:rPr>
          <w:rFonts w:ascii="Times New Roman" w:hAnsi="Times New Roman" w:cs="Times New Roman"/>
        </w:rPr>
      </w:pPr>
      <w:r w:rsidRPr="00E038F1">
        <w:rPr>
          <w:rFonts w:ascii="Times New Roman" w:hAnsi="Times New Roman" w:cs="Times New Roman"/>
        </w:rPr>
        <w:t xml:space="preserve">Înscrierile se vor </w:t>
      </w:r>
      <w:r w:rsidR="00F45BD4">
        <w:rPr>
          <w:rFonts w:ascii="Times New Roman" w:hAnsi="Times New Roman" w:cs="Times New Roman"/>
        </w:rPr>
        <w:t>realiza</w:t>
      </w:r>
      <w:r w:rsidRPr="00E038F1">
        <w:rPr>
          <w:rFonts w:ascii="Times New Roman" w:hAnsi="Times New Roman" w:cs="Times New Roman"/>
        </w:rPr>
        <w:t xml:space="preserve"> online, în perioada </w:t>
      </w:r>
      <w:r w:rsidRPr="00E038F1">
        <w:rPr>
          <w:rFonts w:ascii="Times New Roman" w:hAnsi="Times New Roman" w:cs="Times New Roman"/>
          <w:b/>
          <w:bCs/>
        </w:rPr>
        <w:t>1 – 14 septembrie 2025</w:t>
      </w:r>
      <w:r w:rsidRPr="00E038F1">
        <w:rPr>
          <w:rFonts w:ascii="Times New Roman" w:hAnsi="Times New Roman" w:cs="Times New Roman"/>
        </w:rPr>
        <w:t xml:space="preserve">, prin platforma de admitere a </w:t>
      </w:r>
      <w:r w:rsidR="00F45BD4">
        <w:rPr>
          <w:rFonts w:ascii="Times New Roman" w:hAnsi="Times New Roman" w:cs="Times New Roman"/>
        </w:rPr>
        <w:t>Facultății de Sociologie și Asistență Socială</w:t>
      </w:r>
      <w:r w:rsidRPr="00E038F1">
        <w:rPr>
          <w:rFonts w:ascii="Times New Roman" w:hAnsi="Times New Roman" w:cs="Times New Roman"/>
        </w:rPr>
        <w:t xml:space="preserve">. </w:t>
      </w:r>
      <w:r w:rsidR="00F45BD4">
        <w:rPr>
          <w:rFonts w:ascii="Times New Roman" w:hAnsi="Times New Roman" w:cs="Times New Roman"/>
        </w:rPr>
        <w:t>Pentru înscriere, c</w:t>
      </w:r>
      <w:r w:rsidR="00F45BD4" w:rsidRPr="00E038F1">
        <w:rPr>
          <w:rFonts w:ascii="Times New Roman" w:hAnsi="Times New Roman" w:cs="Times New Roman"/>
        </w:rPr>
        <w:t xml:space="preserve">andidații vor depune un dosar care include acte personale și o scrisoare de intenție de aproximativ 400 de cuvinte, în care vor argumenta motivația lor pentru alegerea acestui program. </w:t>
      </w:r>
    </w:p>
    <w:p w14:paraId="3B7206AD" w14:textId="77777777" w:rsidR="00F45BD4" w:rsidRPr="00E038F1" w:rsidRDefault="00F45BD4" w:rsidP="000F237B">
      <w:pPr>
        <w:spacing w:line="276" w:lineRule="auto"/>
        <w:jc w:val="both"/>
        <w:rPr>
          <w:rFonts w:ascii="Times New Roman" w:hAnsi="Times New Roman" w:cs="Times New Roman"/>
        </w:rPr>
      </w:pPr>
      <w:r w:rsidRPr="00E038F1">
        <w:rPr>
          <w:rFonts w:ascii="Times New Roman" w:hAnsi="Times New Roman" w:cs="Times New Roman"/>
        </w:rPr>
        <w:t xml:space="preserve">Programul este structurat în </w:t>
      </w:r>
      <w:r w:rsidRPr="00F45BD4">
        <w:rPr>
          <w:rFonts w:ascii="Times New Roman" w:hAnsi="Times New Roman" w:cs="Times New Roman"/>
          <w:b/>
          <w:bCs/>
        </w:rPr>
        <w:t>5 module teoretice concentrate în weekenduri</w:t>
      </w:r>
      <w:r w:rsidRPr="00E038F1">
        <w:rPr>
          <w:rFonts w:ascii="Times New Roman" w:hAnsi="Times New Roman" w:cs="Times New Roman"/>
        </w:rPr>
        <w:t xml:space="preserve">, fiecare urmat de </w:t>
      </w:r>
      <w:r w:rsidRPr="00F45BD4">
        <w:rPr>
          <w:rFonts w:ascii="Times New Roman" w:hAnsi="Times New Roman" w:cs="Times New Roman"/>
          <w:b/>
          <w:bCs/>
        </w:rPr>
        <w:t>o perioadă de practică</w:t>
      </w:r>
      <w:r w:rsidRPr="00E038F1">
        <w:rPr>
          <w:rFonts w:ascii="Times New Roman" w:hAnsi="Times New Roman" w:cs="Times New Roman"/>
        </w:rPr>
        <w:t xml:space="preserve"> și </w:t>
      </w:r>
      <w:r w:rsidRPr="00F45BD4">
        <w:rPr>
          <w:rFonts w:ascii="Times New Roman" w:hAnsi="Times New Roman" w:cs="Times New Roman"/>
          <w:b/>
          <w:bCs/>
        </w:rPr>
        <w:t>evaluare intermediară</w:t>
      </w:r>
      <w:r w:rsidRPr="00E038F1">
        <w:rPr>
          <w:rFonts w:ascii="Times New Roman" w:hAnsi="Times New Roman" w:cs="Times New Roman"/>
        </w:rPr>
        <w:t>. Partea practică se va desfășura în sistem hibrid, iar prezența fizică este necesară doar pentru modulele teoretice.</w:t>
      </w:r>
    </w:p>
    <w:p w14:paraId="2076F284" w14:textId="77777777" w:rsidR="00F45BD4" w:rsidRPr="00E038F1" w:rsidRDefault="00F45BD4" w:rsidP="000F237B">
      <w:pPr>
        <w:spacing w:line="276" w:lineRule="auto"/>
        <w:jc w:val="both"/>
        <w:rPr>
          <w:rFonts w:ascii="Times New Roman" w:hAnsi="Times New Roman" w:cs="Times New Roman"/>
        </w:rPr>
      </w:pPr>
      <w:r w:rsidRPr="00E038F1">
        <w:rPr>
          <w:rFonts w:ascii="Times New Roman" w:hAnsi="Times New Roman" w:cs="Times New Roman"/>
        </w:rPr>
        <w:t>La finalul programului, participanții vor susține o evaluare finală constând în elaborarea și prezentarea unui proiect de politică publică sau instituțională, construit pe baza competențelor acumulate pe parcursul programului.</w:t>
      </w:r>
    </w:p>
    <w:p w14:paraId="1FB9F17D" w14:textId="798EB63D" w:rsidR="00F45BD4" w:rsidRPr="00E038F1" w:rsidRDefault="00F45BD4" w:rsidP="000F237B">
      <w:pPr>
        <w:spacing w:line="276" w:lineRule="auto"/>
        <w:jc w:val="both"/>
        <w:rPr>
          <w:rFonts w:ascii="Times New Roman" w:hAnsi="Times New Roman" w:cs="Times New Roman"/>
        </w:rPr>
      </w:pPr>
      <w:r w:rsidRPr="00E038F1">
        <w:rPr>
          <w:rFonts w:ascii="Times New Roman" w:hAnsi="Times New Roman" w:cs="Times New Roman"/>
        </w:rPr>
        <w:t>Certificarea „</w:t>
      </w:r>
      <w:r w:rsidRPr="00F45BD4">
        <w:rPr>
          <w:rFonts w:ascii="Times New Roman" w:hAnsi="Times New Roman" w:cs="Times New Roman"/>
          <w:b/>
          <w:bCs/>
        </w:rPr>
        <w:t>Expert Egalitate de Șanse</w:t>
      </w:r>
      <w:r w:rsidRPr="00E038F1">
        <w:rPr>
          <w:rFonts w:ascii="Times New Roman" w:hAnsi="Times New Roman" w:cs="Times New Roman"/>
        </w:rPr>
        <w:t>” este recunoscută oficial pe piața muncii din România, în contextul în care legislația românească și directivele europene impun prezența acestor specialiști în instituțiile publice care au peste 50 de angajați.</w:t>
      </w:r>
    </w:p>
    <w:p w14:paraId="578B8C64" w14:textId="77777777" w:rsidR="00E038F1" w:rsidRDefault="00E038F1" w:rsidP="000F237B">
      <w:pPr>
        <w:spacing w:line="276" w:lineRule="auto"/>
        <w:jc w:val="both"/>
        <w:rPr>
          <w:rFonts w:ascii="Times New Roman" w:hAnsi="Times New Roman" w:cs="Times New Roman"/>
        </w:rPr>
      </w:pPr>
      <w:r w:rsidRPr="00E038F1">
        <w:rPr>
          <w:rFonts w:ascii="Times New Roman" w:hAnsi="Times New Roman" w:cs="Times New Roman"/>
        </w:rPr>
        <w:t xml:space="preserve">Cursurile se vor desfășura în perioada 1 octombrie – 19 decembrie 2025, într-un format flexibil, modular și hibrid, astfel încât să poată fi accesibile și celor care au deja un program de lucru activ. </w:t>
      </w:r>
    </w:p>
    <w:p w14:paraId="464838ED" w14:textId="0D292DC8" w:rsidR="00E038F1" w:rsidRDefault="00F45BD4" w:rsidP="000F237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Mai m</w:t>
      </w:r>
      <w:r w:rsidR="00E038F1" w:rsidRPr="00E038F1">
        <w:rPr>
          <w:rFonts w:ascii="Times New Roman" w:hAnsi="Times New Roman" w:cs="Times New Roman"/>
        </w:rPr>
        <w:t xml:space="preserve">ulte informații privind înscrierea și conținutul programului, </w:t>
      </w:r>
      <w:r>
        <w:rPr>
          <w:rFonts w:ascii="Times New Roman" w:hAnsi="Times New Roman" w:cs="Times New Roman"/>
        </w:rPr>
        <w:t xml:space="preserve">pot fi solicitate de la prof. univ. dr. </w:t>
      </w:r>
      <w:r w:rsidRPr="00E038F1">
        <w:rPr>
          <w:rFonts w:ascii="Times New Roman" w:hAnsi="Times New Roman" w:cs="Times New Roman"/>
        </w:rPr>
        <w:t>Laura Grünberg</w:t>
      </w:r>
      <w:r>
        <w:rPr>
          <w:rFonts w:ascii="Times New Roman" w:hAnsi="Times New Roman" w:cs="Times New Roman"/>
        </w:rPr>
        <w:t>, c</w:t>
      </w:r>
      <w:r w:rsidRPr="00E038F1">
        <w:rPr>
          <w:rFonts w:ascii="Times New Roman" w:hAnsi="Times New Roman" w:cs="Times New Roman"/>
        </w:rPr>
        <w:t>oordonatoarea programului</w:t>
      </w:r>
      <w:r>
        <w:rPr>
          <w:rFonts w:ascii="Times New Roman" w:hAnsi="Times New Roman" w:cs="Times New Roman"/>
        </w:rPr>
        <w:t xml:space="preserve"> (</w:t>
      </w:r>
      <w:hyperlink r:id="rId4" w:history="1">
        <w:r w:rsidRPr="000F237B">
          <w:rPr>
            <w:rStyle w:val="Hyperlink"/>
            <w:rFonts w:ascii="Times New Roman" w:hAnsi="Times New Roman" w:cs="Times New Roman"/>
            <w:b/>
            <w:bCs/>
          </w:rPr>
          <w:t>laura.grunberg@unibuc.ro</w:t>
        </w:r>
      </w:hyperlink>
      <w:r>
        <w:rPr>
          <w:rFonts w:ascii="Times New Roman" w:hAnsi="Times New Roman" w:cs="Times New Roman"/>
        </w:rPr>
        <w:t xml:space="preserve">), precum și de la </w:t>
      </w:r>
      <w:r w:rsidR="00E038F1" w:rsidRPr="00E038F1">
        <w:rPr>
          <w:rFonts w:ascii="Times New Roman" w:hAnsi="Times New Roman" w:cs="Times New Roman"/>
        </w:rPr>
        <w:t>Daniela Alecsa</w:t>
      </w:r>
      <w:r>
        <w:rPr>
          <w:rFonts w:ascii="Times New Roman" w:hAnsi="Times New Roman" w:cs="Times New Roman"/>
        </w:rPr>
        <w:t>, s</w:t>
      </w:r>
      <w:r w:rsidR="00E038F1" w:rsidRPr="00E038F1">
        <w:rPr>
          <w:rFonts w:ascii="Times New Roman" w:hAnsi="Times New Roman" w:cs="Times New Roman"/>
        </w:rPr>
        <w:t>ecretariat FSAS</w:t>
      </w:r>
      <w:r w:rsidR="00E038F1">
        <w:rPr>
          <w:rFonts w:ascii="Times New Roman" w:hAnsi="Times New Roman" w:cs="Times New Roman"/>
        </w:rPr>
        <w:t xml:space="preserve"> (</w:t>
      </w:r>
      <w:hyperlink r:id="rId5" w:history="1">
        <w:r w:rsidR="00E038F1" w:rsidRPr="000F237B">
          <w:rPr>
            <w:rStyle w:val="Hyperlink"/>
            <w:rFonts w:ascii="Times New Roman" w:hAnsi="Times New Roman" w:cs="Times New Roman"/>
            <w:b/>
            <w:bCs/>
          </w:rPr>
          <w:t>daniela.alecsa@sas.unibuc.ro</w:t>
        </w:r>
      </w:hyperlink>
      <w:r w:rsidR="00E038F1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</w:p>
    <w:p w14:paraId="28DAEBE7" w14:textId="3E6C6B0D" w:rsidR="00E038F1" w:rsidRPr="00E038F1" w:rsidRDefault="00E038F1" w:rsidP="000F237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Mai multe detalii despre p</w:t>
      </w:r>
      <w:r w:rsidRPr="00E038F1">
        <w:rPr>
          <w:rFonts w:ascii="Times New Roman" w:hAnsi="Times New Roman" w:cs="Times New Roman"/>
        </w:rPr>
        <w:t>rogramul de studii postuniversitare</w:t>
      </w:r>
      <w:r w:rsidR="00F45BD4">
        <w:rPr>
          <w:rFonts w:ascii="Times New Roman" w:hAnsi="Times New Roman" w:cs="Times New Roman"/>
        </w:rPr>
        <w:t xml:space="preserve"> </w:t>
      </w:r>
      <w:r w:rsidR="00F45BD4" w:rsidRPr="00E038F1">
        <w:rPr>
          <w:rFonts w:ascii="Times New Roman" w:hAnsi="Times New Roman" w:cs="Times New Roman"/>
          <w:b/>
          <w:bCs/>
        </w:rPr>
        <w:t>„Expert Egalitate de Șanse”</w:t>
      </w:r>
      <w:r>
        <w:rPr>
          <w:rFonts w:ascii="Times New Roman" w:hAnsi="Times New Roman" w:cs="Times New Roman"/>
        </w:rPr>
        <w:t xml:space="preserve"> pot fi accesate </w:t>
      </w:r>
      <w:hyperlink r:id="rId6" w:history="1">
        <w:r w:rsidRPr="00F45BD4">
          <w:rPr>
            <w:rStyle w:val="Hyperlink"/>
            <w:rFonts w:ascii="Times New Roman" w:hAnsi="Times New Roman" w:cs="Times New Roman"/>
            <w:b/>
            <w:bCs/>
          </w:rPr>
          <w:t>aici</w:t>
        </w:r>
      </w:hyperlink>
      <w:r>
        <w:rPr>
          <w:rFonts w:ascii="Times New Roman" w:hAnsi="Times New Roman" w:cs="Times New Roman"/>
        </w:rPr>
        <w:t xml:space="preserve"> și </w:t>
      </w:r>
      <w:hyperlink r:id="rId7" w:history="1">
        <w:r w:rsidRPr="00F45BD4">
          <w:rPr>
            <w:rStyle w:val="Hyperlink"/>
            <w:rFonts w:ascii="Times New Roman" w:hAnsi="Times New Roman" w:cs="Times New Roman"/>
            <w:b/>
            <w:bCs/>
          </w:rPr>
          <w:t>aici</w:t>
        </w:r>
      </w:hyperlink>
      <w:r>
        <w:rPr>
          <w:rFonts w:ascii="Times New Roman" w:hAnsi="Times New Roman" w:cs="Times New Roman"/>
        </w:rPr>
        <w:t xml:space="preserve">. </w:t>
      </w:r>
    </w:p>
    <w:sectPr w:rsidR="00E038F1" w:rsidRPr="00E038F1" w:rsidSect="000F237B">
      <w:pgSz w:w="11906" w:h="16838"/>
      <w:pgMar w:top="851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8F1"/>
    <w:rsid w:val="000D5AF3"/>
    <w:rsid w:val="000F237B"/>
    <w:rsid w:val="00147005"/>
    <w:rsid w:val="004F26DE"/>
    <w:rsid w:val="00A35165"/>
    <w:rsid w:val="00CF6CB4"/>
    <w:rsid w:val="00E038F1"/>
    <w:rsid w:val="00F43E6F"/>
    <w:rsid w:val="00F45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9344F"/>
  <w15:chartTrackingRefBased/>
  <w15:docId w15:val="{7F977E1F-1488-4E97-9043-A8B5B4352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E038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E038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E038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E038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E038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E038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E038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E038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E038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E038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E038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E038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E038F1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E038F1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E038F1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E038F1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E038F1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E038F1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E038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E038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E038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E038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E038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E038F1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E038F1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E038F1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E038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E038F1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E038F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E038F1"/>
    <w:rPr>
      <w:color w:val="467886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E038F1"/>
    <w:rPr>
      <w:color w:val="605E5C"/>
      <w:shd w:val="clear" w:color="auto" w:fill="E1DFDD"/>
    </w:rPr>
  </w:style>
  <w:style w:type="character" w:styleId="HyperlinkParcurs">
    <w:name w:val="FollowedHyperlink"/>
    <w:basedOn w:val="Fontdeparagrafimplicit"/>
    <w:uiPriority w:val="99"/>
    <w:semiHidden/>
    <w:unhideWhenUsed/>
    <w:rsid w:val="00F45BD4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sas.unibuc.ro/studii-postuniversitar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ep.unibuc.ro/program-postuniversitar-expert-egalitate-sanse-2025/" TargetMode="External"/><Relationship Id="rId5" Type="http://schemas.openxmlformats.org/officeDocument/2006/relationships/hyperlink" Target="mailto:daniela.alecsa@sas.unibuc.ro" TargetMode="External"/><Relationship Id="rId4" Type="http://schemas.openxmlformats.org/officeDocument/2006/relationships/hyperlink" Target="mailto:laura.grunberg@unibuc.ro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401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IOAN MICLEA</cp:lastModifiedBy>
  <cp:revision>6</cp:revision>
  <dcterms:created xsi:type="dcterms:W3CDTF">2025-08-05T06:43:00Z</dcterms:created>
  <dcterms:modified xsi:type="dcterms:W3CDTF">2025-08-06T10:27:00Z</dcterms:modified>
</cp:coreProperties>
</file>