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7B36A" w14:textId="540763B9" w:rsidR="003E1CC4" w:rsidRPr="00FF74B3" w:rsidRDefault="00E721A3" w:rsidP="00FF74B3">
      <w:pPr>
        <w:pStyle w:val="NormalWeb"/>
        <w:spacing w:line="360" w:lineRule="auto"/>
        <w:jc w:val="both"/>
        <w:rPr>
          <w:color w:val="000000"/>
          <w:lang w:val="ro-RO"/>
        </w:rPr>
      </w:pPr>
      <w:r>
        <w:rPr>
          <w:rStyle w:val="Strong"/>
          <w:rFonts w:eastAsiaTheme="majorEastAsia"/>
          <w:color w:val="000000"/>
          <w:lang w:val="ro-RO"/>
        </w:rPr>
        <w:t xml:space="preserve">Ediția a doua a </w:t>
      </w:r>
      <w:r w:rsidR="003E1CC4" w:rsidRPr="00FF74B3">
        <w:rPr>
          <w:rStyle w:val="Strong"/>
          <w:rFonts w:eastAsiaTheme="majorEastAsia"/>
          <w:color w:val="000000"/>
          <w:lang w:val="ro-RO"/>
        </w:rPr>
        <w:t>Tur</w:t>
      </w:r>
      <w:r>
        <w:rPr>
          <w:rStyle w:val="Strong"/>
          <w:rFonts w:eastAsiaTheme="majorEastAsia"/>
          <w:color w:val="000000"/>
          <w:lang w:val="ro-RO"/>
        </w:rPr>
        <w:t>ei</w:t>
      </w:r>
      <w:r w:rsidR="003E1CC4" w:rsidRPr="00FF74B3">
        <w:rPr>
          <w:rStyle w:val="Strong"/>
          <w:rFonts w:eastAsiaTheme="majorEastAsia"/>
          <w:color w:val="000000"/>
          <w:lang w:val="ro-RO"/>
        </w:rPr>
        <w:t xml:space="preserve"> de </w:t>
      </w:r>
      <w:proofErr w:type="spellStart"/>
      <w:r w:rsidR="003E1CC4" w:rsidRPr="00FF74B3">
        <w:rPr>
          <w:rStyle w:val="Strong"/>
          <w:rFonts w:eastAsiaTheme="majorEastAsia"/>
          <w:color w:val="000000"/>
          <w:lang w:val="ro-RO"/>
        </w:rPr>
        <w:t>Longboard</w:t>
      </w:r>
      <w:proofErr w:type="spellEnd"/>
      <w:r w:rsidR="003E1CC4" w:rsidRPr="00FF74B3">
        <w:rPr>
          <w:rStyle w:val="Strong"/>
          <w:rFonts w:eastAsiaTheme="majorEastAsia"/>
          <w:color w:val="000000"/>
          <w:lang w:val="ro-RO"/>
        </w:rPr>
        <w:t xml:space="preserve"> de Toamnă a inclus o oprire culturală la situl arheologic Sultana</w:t>
      </w:r>
    </w:p>
    <w:p w14:paraId="5ACAD361" w14:textId="201CC8C5" w:rsidR="003E1CC4" w:rsidRPr="00FF74B3" w:rsidRDefault="003E1CC4" w:rsidP="00FF74B3">
      <w:pPr>
        <w:pStyle w:val="NormalWeb"/>
        <w:spacing w:line="360" w:lineRule="auto"/>
        <w:jc w:val="both"/>
        <w:rPr>
          <w:color w:val="000000"/>
          <w:lang w:val="ro-RO"/>
        </w:rPr>
      </w:pPr>
      <w:r w:rsidRPr="00FF74B3">
        <w:rPr>
          <w:color w:val="000000"/>
          <w:lang w:val="ro-RO"/>
        </w:rPr>
        <w:t>În perioada</w:t>
      </w:r>
      <w:r w:rsidRPr="00FF74B3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Pr="00FF74B3">
        <w:rPr>
          <w:rStyle w:val="Strong"/>
          <w:rFonts w:eastAsiaTheme="majorEastAsia"/>
          <w:color w:val="000000"/>
          <w:lang w:val="ro-RO"/>
        </w:rPr>
        <w:t>8–10 august 2025</w:t>
      </w:r>
      <w:r w:rsidRPr="00FF74B3">
        <w:rPr>
          <w:color w:val="000000"/>
          <w:lang w:val="ro-RO"/>
        </w:rPr>
        <w:t>,</w:t>
      </w:r>
      <w:r w:rsidRPr="00FF74B3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="00E721A3" w:rsidRPr="00E721A3">
        <w:rPr>
          <w:rStyle w:val="apple-converted-space"/>
          <w:rFonts w:eastAsiaTheme="majorEastAsia"/>
          <w:b/>
          <w:bCs/>
          <w:color w:val="000000"/>
          <w:lang w:val="ro-RO"/>
        </w:rPr>
        <w:t>ediția a doua a</w:t>
      </w:r>
      <w:r w:rsidR="00E721A3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Pr="00FF74B3">
        <w:rPr>
          <w:rStyle w:val="Strong"/>
          <w:rFonts w:eastAsiaTheme="majorEastAsia"/>
          <w:color w:val="000000"/>
          <w:lang w:val="ro-RO"/>
        </w:rPr>
        <w:t>Tur</w:t>
      </w:r>
      <w:r w:rsidR="00E721A3">
        <w:rPr>
          <w:rStyle w:val="Strong"/>
          <w:rFonts w:eastAsiaTheme="majorEastAsia"/>
          <w:color w:val="000000"/>
          <w:lang w:val="ro-RO"/>
        </w:rPr>
        <w:t>ei</w:t>
      </w:r>
      <w:r w:rsidRPr="00FF74B3">
        <w:rPr>
          <w:rStyle w:val="Strong"/>
          <w:rFonts w:eastAsiaTheme="majorEastAsia"/>
          <w:color w:val="000000"/>
          <w:lang w:val="ro-RO"/>
        </w:rPr>
        <w:t xml:space="preserve"> de </w:t>
      </w:r>
      <w:proofErr w:type="spellStart"/>
      <w:r w:rsidRPr="00FF74B3">
        <w:rPr>
          <w:rStyle w:val="Strong"/>
          <w:rFonts w:eastAsiaTheme="majorEastAsia"/>
          <w:color w:val="000000"/>
          <w:lang w:val="ro-RO"/>
        </w:rPr>
        <w:t>Longboard</w:t>
      </w:r>
      <w:proofErr w:type="spellEnd"/>
      <w:r w:rsidRPr="00FF74B3">
        <w:rPr>
          <w:rStyle w:val="Strong"/>
          <w:rFonts w:eastAsiaTheme="majorEastAsia"/>
          <w:color w:val="000000"/>
          <w:lang w:val="ro-RO"/>
        </w:rPr>
        <w:t xml:space="preserve"> de Toamnă </w:t>
      </w:r>
      <w:r w:rsidR="00E721A3">
        <w:rPr>
          <w:rStyle w:val="Strong"/>
          <w:rFonts w:eastAsiaTheme="majorEastAsia"/>
          <w:color w:val="000000"/>
          <w:lang w:val="ro-RO"/>
        </w:rPr>
        <w:t>(</w:t>
      </w:r>
      <w:r w:rsidRPr="00FF74B3">
        <w:rPr>
          <w:rStyle w:val="Strong"/>
          <w:rFonts w:eastAsiaTheme="majorEastAsia"/>
          <w:color w:val="000000"/>
          <w:lang w:val="ro-RO"/>
        </w:rPr>
        <w:t>Tura Perseidelor</w:t>
      </w:r>
      <w:r w:rsidR="00E721A3">
        <w:rPr>
          <w:rStyle w:val="Strong"/>
          <w:rFonts w:eastAsiaTheme="majorEastAsia"/>
          <w:color w:val="000000"/>
          <w:lang w:val="ro-RO"/>
        </w:rPr>
        <w:t>)</w:t>
      </w:r>
      <w:r w:rsidRPr="00FF74B3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Pr="00FF74B3">
        <w:rPr>
          <w:color w:val="000000"/>
          <w:lang w:val="ro-RO"/>
        </w:rPr>
        <w:t>a adunat sportivi, pasionați de natură și iubitori de cultură pe un traseu de 30 km</w:t>
      </w:r>
      <w:r w:rsidR="00E721A3">
        <w:rPr>
          <w:color w:val="000000"/>
          <w:lang w:val="ro-RO"/>
        </w:rPr>
        <w:t xml:space="preserve"> în județul Călărași</w:t>
      </w:r>
      <w:r w:rsidRPr="00FF74B3">
        <w:rPr>
          <w:color w:val="000000"/>
          <w:lang w:val="ro-RO"/>
        </w:rPr>
        <w:t xml:space="preserve">, între Lehliu Gară și </w:t>
      </w:r>
      <w:proofErr w:type="spellStart"/>
      <w:r w:rsidRPr="00FF74B3">
        <w:rPr>
          <w:color w:val="000000"/>
          <w:lang w:val="ro-RO"/>
        </w:rPr>
        <w:t>Boarding</w:t>
      </w:r>
      <w:proofErr w:type="spellEnd"/>
      <w:r w:rsidRPr="00FF74B3">
        <w:rPr>
          <w:color w:val="000000"/>
          <w:lang w:val="ro-RO"/>
        </w:rPr>
        <w:t xml:space="preserve"> </w:t>
      </w:r>
      <w:proofErr w:type="spellStart"/>
      <w:r w:rsidRPr="00FF74B3">
        <w:rPr>
          <w:color w:val="000000"/>
          <w:lang w:val="ro-RO"/>
        </w:rPr>
        <w:t>Nation</w:t>
      </w:r>
      <w:proofErr w:type="spellEnd"/>
      <w:r w:rsidRPr="00FF74B3">
        <w:rPr>
          <w:color w:val="000000"/>
          <w:lang w:val="ro-RO"/>
        </w:rPr>
        <w:t xml:space="preserve"> </w:t>
      </w:r>
      <w:proofErr w:type="spellStart"/>
      <w:r w:rsidRPr="00FF74B3">
        <w:rPr>
          <w:color w:val="000000"/>
          <w:lang w:val="ro-RO"/>
        </w:rPr>
        <w:t>Island</w:t>
      </w:r>
      <w:proofErr w:type="spellEnd"/>
      <w:r w:rsidRPr="00FF74B3">
        <w:rPr>
          <w:color w:val="000000"/>
          <w:lang w:val="ro-RO"/>
        </w:rPr>
        <w:t>.</w:t>
      </w:r>
    </w:p>
    <w:p w14:paraId="321C2354" w14:textId="4700B487" w:rsidR="003E1CC4" w:rsidRDefault="003E1CC4" w:rsidP="00FF74B3">
      <w:pPr>
        <w:pStyle w:val="NormalWeb"/>
        <w:spacing w:line="360" w:lineRule="auto"/>
        <w:jc w:val="both"/>
        <w:rPr>
          <w:color w:val="000000"/>
          <w:lang w:val="ro-RO"/>
        </w:rPr>
      </w:pPr>
      <w:r w:rsidRPr="00FF74B3">
        <w:rPr>
          <w:color w:val="000000"/>
          <w:lang w:val="ro-RO"/>
        </w:rPr>
        <w:t>Momentul de atracție al evenimentului a fost oprirea la siturile arheologice</w:t>
      </w:r>
      <w:r w:rsidRPr="00FF74B3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Pr="00FF74B3">
        <w:rPr>
          <w:rStyle w:val="Strong"/>
          <w:rFonts w:eastAsiaTheme="majorEastAsia"/>
          <w:color w:val="000000"/>
          <w:lang w:val="ro-RO"/>
        </w:rPr>
        <w:t>Sultana–Malu Roșu</w:t>
      </w:r>
      <w:r w:rsidRPr="00FF74B3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Pr="00FF74B3">
        <w:rPr>
          <w:color w:val="000000"/>
          <w:lang w:val="ro-RO"/>
        </w:rPr>
        <w:t>și</w:t>
      </w:r>
      <w:r w:rsidRPr="00FF74B3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Pr="00FF74B3">
        <w:rPr>
          <w:rStyle w:val="Strong"/>
          <w:rFonts w:eastAsiaTheme="majorEastAsia"/>
          <w:color w:val="000000"/>
          <w:lang w:val="ro-RO"/>
        </w:rPr>
        <w:t>Sultana–Valea Orbului</w:t>
      </w:r>
      <w:r w:rsidRPr="00FF74B3">
        <w:rPr>
          <w:color w:val="000000"/>
          <w:lang w:val="ro-RO"/>
        </w:rPr>
        <w:t xml:space="preserve">, unde participanții au avut parte de un tur ghidat exclusiv, organizat în cadrul campaniei de cercetare arheologică 2025 coordonată de </w:t>
      </w:r>
      <w:r w:rsidRPr="00FF74B3">
        <w:rPr>
          <w:b/>
          <w:bCs/>
          <w:color w:val="000000"/>
          <w:lang w:val="ro-RO"/>
        </w:rPr>
        <w:t>Universitatea din București</w:t>
      </w:r>
      <w:r w:rsidRPr="00FF74B3">
        <w:rPr>
          <w:color w:val="000000"/>
          <w:lang w:val="ro-RO"/>
        </w:rPr>
        <w:t>.</w:t>
      </w:r>
    </w:p>
    <w:p w14:paraId="58DAC414" w14:textId="1BAEBC43" w:rsidR="00F15832" w:rsidRPr="003F0170" w:rsidRDefault="00F15832" w:rsidP="00F15832">
      <w:pPr>
        <w:spacing w:line="360" w:lineRule="auto"/>
        <w:jc w:val="center"/>
        <w:rPr>
          <w:rFonts w:ascii="Times New Roman" w:hAnsi="Times New Roman" w:cs="Times New Roman"/>
          <w:color w:val="EE0000"/>
        </w:rPr>
      </w:pPr>
      <w:proofErr w:type="gramStart"/>
      <w:r w:rsidRPr="003F0170">
        <w:rPr>
          <w:rFonts w:ascii="Times New Roman" w:hAnsi="Times New Roman" w:cs="Times New Roman"/>
          <w:color w:val="EE0000"/>
        </w:rPr>
        <w:t>Foto</w:t>
      </w:r>
      <w:proofErr w:type="gramEnd"/>
      <w:r w:rsidRPr="003F0170">
        <w:rPr>
          <w:rFonts w:ascii="Times New Roman" w:hAnsi="Times New Roman" w:cs="Times New Roman"/>
          <w:color w:val="EE0000"/>
        </w:rPr>
        <w:t xml:space="preserve"> embedded</w:t>
      </w:r>
      <w:r>
        <w:rPr>
          <w:rFonts w:ascii="Times New Roman" w:hAnsi="Times New Roman" w:cs="Times New Roman"/>
          <w:color w:val="EE0000"/>
        </w:rPr>
        <w:t xml:space="preserve"> 1</w:t>
      </w:r>
    </w:p>
    <w:p w14:paraId="2D545BC7" w14:textId="5BC9B72C" w:rsidR="003E1CC4" w:rsidRDefault="003E1CC4" w:rsidP="00FF74B3">
      <w:pPr>
        <w:pStyle w:val="NormalWeb"/>
        <w:spacing w:line="360" w:lineRule="auto"/>
        <w:jc w:val="both"/>
        <w:rPr>
          <w:color w:val="000000"/>
          <w:lang w:val="ro-RO"/>
        </w:rPr>
      </w:pPr>
      <w:r w:rsidRPr="00FF74B3">
        <w:rPr>
          <w:color w:val="000000"/>
          <w:lang w:val="ro-RO"/>
        </w:rPr>
        <w:t>Susținută de</w:t>
      </w:r>
      <w:r w:rsidRPr="00FF74B3">
        <w:rPr>
          <w:rStyle w:val="apple-converted-space"/>
          <w:rFonts w:eastAsiaTheme="majorEastAsia"/>
          <w:color w:val="000000"/>
          <w:lang w:val="ro-RO"/>
        </w:rPr>
        <w:t xml:space="preserve"> </w:t>
      </w:r>
      <w:r w:rsidRPr="00FF74B3">
        <w:rPr>
          <w:rStyle w:val="Strong"/>
          <w:rFonts w:eastAsiaTheme="majorEastAsia"/>
          <w:color w:val="000000"/>
          <w:lang w:val="ro-RO"/>
        </w:rPr>
        <w:t>Institutul de Cercet</w:t>
      </w:r>
      <w:r w:rsidR="00FF74B3">
        <w:rPr>
          <w:rStyle w:val="Strong"/>
          <w:rFonts w:eastAsiaTheme="majorEastAsia"/>
          <w:color w:val="000000"/>
          <w:lang w:val="ro-RO"/>
        </w:rPr>
        <w:t xml:space="preserve">are </w:t>
      </w:r>
      <w:r w:rsidRPr="00FF74B3">
        <w:rPr>
          <w:rStyle w:val="Strong"/>
          <w:rFonts w:eastAsiaTheme="majorEastAsia"/>
          <w:color w:val="000000"/>
          <w:lang w:val="ro-RO"/>
        </w:rPr>
        <w:t>al Universității din București (ICUB)</w:t>
      </w:r>
      <w:r w:rsidR="00717117" w:rsidRPr="00FF74B3">
        <w:rPr>
          <w:color w:val="000000"/>
          <w:lang w:val="ro-RO"/>
        </w:rPr>
        <w:t xml:space="preserve"> prin Platforma </w:t>
      </w:r>
      <w:proofErr w:type="spellStart"/>
      <w:r w:rsidR="00717117" w:rsidRPr="00FF74B3">
        <w:rPr>
          <w:b/>
          <w:bCs/>
          <w:color w:val="000000"/>
          <w:lang w:val="ro-RO"/>
        </w:rPr>
        <w:t>ArchaeoSciences</w:t>
      </w:r>
      <w:proofErr w:type="spellEnd"/>
      <w:r w:rsidR="00717117" w:rsidRPr="00FF74B3">
        <w:rPr>
          <w:color w:val="000000"/>
          <w:lang w:val="ro-RO"/>
        </w:rPr>
        <w:t xml:space="preserve"> (</w:t>
      </w:r>
      <w:proofErr w:type="spellStart"/>
      <w:r w:rsidR="00717117" w:rsidRPr="00FF74B3">
        <w:rPr>
          <w:color w:val="000000"/>
          <w:lang w:val="ro-RO"/>
        </w:rPr>
        <w:t>ASp</w:t>
      </w:r>
      <w:proofErr w:type="spellEnd"/>
      <w:r w:rsidR="00717117" w:rsidRPr="00FF74B3">
        <w:rPr>
          <w:color w:val="000000"/>
          <w:lang w:val="ro-RO"/>
        </w:rPr>
        <w:t>)</w:t>
      </w:r>
      <w:r w:rsidR="007410D6">
        <w:rPr>
          <w:color w:val="000000"/>
          <w:lang w:val="ro-RO"/>
        </w:rPr>
        <w:t>,</w:t>
      </w:r>
      <w:r w:rsidR="00717117" w:rsidRPr="00FF74B3">
        <w:rPr>
          <w:color w:val="000000"/>
          <w:lang w:val="ro-RO"/>
        </w:rPr>
        <w:t xml:space="preserve"> sub umbrela </w:t>
      </w:r>
      <w:r w:rsidR="00A37635">
        <w:rPr>
          <w:color w:val="000000"/>
          <w:lang w:val="ro-RO"/>
        </w:rPr>
        <w:t>Școlii de Arheologie de la Sultana (</w:t>
      </w:r>
      <w:r w:rsidR="00717117" w:rsidRPr="00FF74B3">
        <w:rPr>
          <w:color w:val="000000"/>
          <w:lang w:val="ro-RO"/>
        </w:rPr>
        <w:t>Sultana</w:t>
      </w:r>
      <w:r w:rsidR="00A37635">
        <w:rPr>
          <w:color w:val="000000"/>
          <w:lang w:val="ro-RO"/>
        </w:rPr>
        <w:t xml:space="preserve"> </w:t>
      </w:r>
      <w:proofErr w:type="spellStart"/>
      <w:r w:rsidR="00717117" w:rsidRPr="00FF74B3">
        <w:rPr>
          <w:color w:val="000000"/>
          <w:lang w:val="ro-RO"/>
        </w:rPr>
        <w:t>School</w:t>
      </w:r>
      <w:proofErr w:type="spellEnd"/>
      <w:r w:rsidR="00717117" w:rsidRPr="00FF74B3">
        <w:rPr>
          <w:color w:val="000000"/>
          <w:lang w:val="ro-RO"/>
        </w:rPr>
        <w:t xml:space="preserve"> of </w:t>
      </w:r>
      <w:proofErr w:type="spellStart"/>
      <w:r w:rsidR="00717117" w:rsidRPr="00FF74B3">
        <w:rPr>
          <w:color w:val="000000"/>
          <w:lang w:val="ro-RO"/>
        </w:rPr>
        <w:t>Archaeology</w:t>
      </w:r>
      <w:proofErr w:type="spellEnd"/>
      <w:r w:rsidR="00A37635">
        <w:rPr>
          <w:color w:val="000000"/>
          <w:lang w:val="ro-RO"/>
        </w:rPr>
        <w:t>)</w:t>
      </w:r>
      <w:r w:rsidR="00717117" w:rsidRPr="00FF74B3">
        <w:rPr>
          <w:color w:val="000000"/>
          <w:lang w:val="ro-RO"/>
        </w:rPr>
        <w:t>,</w:t>
      </w:r>
      <w:r w:rsidRPr="00FF74B3">
        <w:rPr>
          <w:color w:val="000000"/>
          <w:lang w:val="ro-RO"/>
        </w:rPr>
        <w:t xml:space="preserve"> inițiativa a demonstrat cum cercetarea științifică poate fi îmbinată cu educația informală și explorarea în aer liber.</w:t>
      </w:r>
    </w:p>
    <w:p w14:paraId="1A411298" w14:textId="2CEFAFDB" w:rsidR="00FF74B3" w:rsidRDefault="00FF74B3" w:rsidP="00FF74B3">
      <w:pPr>
        <w:pStyle w:val="NormalWeb"/>
        <w:spacing w:line="360" w:lineRule="auto"/>
        <w:jc w:val="both"/>
        <w:rPr>
          <w:color w:val="000000"/>
          <w:lang w:val="ro-RO"/>
        </w:rPr>
      </w:pPr>
      <w:r>
        <w:rPr>
          <w:color w:val="000000"/>
          <w:lang w:val="ro-RO"/>
        </w:rPr>
        <w:t xml:space="preserve">Mai multe informații despre eveniment pot fi accesate </w:t>
      </w:r>
      <w:hyperlink r:id="rId4" w:history="1">
        <w:r w:rsidRPr="00FF74B3">
          <w:rPr>
            <w:rStyle w:val="Hyperlink"/>
            <w:b/>
            <w:bCs/>
            <w:lang w:val="ro-RO"/>
          </w:rPr>
          <w:t>aici</w:t>
        </w:r>
      </w:hyperlink>
      <w:r>
        <w:rPr>
          <w:color w:val="000000"/>
          <w:lang w:val="ro-RO"/>
        </w:rPr>
        <w:t>.</w:t>
      </w:r>
    </w:p>
    <w:p w14:paraId="1EE50509" w14:textId="52CB107C" w:rsidR="00F15832" w:rsidRPr="003F0170" w:rsidRDefault="00F15832" w:rsidP="00F15832">
      <w:pPr>
        <w:spacing w:line="360" w:lineRule="auto"/>
        <w:jc w:val="center"/>
        <w:rPr>
          <w:rFonts w:ascii="Times New Roman" w:hAnsi="Times New Roman" w:cs="Times New Roman"/>
          <w:color w:val="EE0000"/>
        </w:rPr>
      </w:pPr>
      <w:proofErr w:type="gramStart"/>
      <w:r w:rsidRPr="003F0170">
        <w:rPr>
          <w:rFonts w:ascii="Times New Roman" w:hAnsi="Times New Roman" w:cs="Times New Roman"/>
          <w:color w:val="EE0000"/>
        </w:rPr>
        <w:t>Foto</w:t>
      </w:r>
      <w:proofErr w:type="gramEnd"/>
      <w:r w:rsidRPr="003F0170">
        <w:rPr>
          <w:rFonts w:ascii="Times New Roman" w:hAnsi="Times New Roman" w:cs="Times New Roman"/>
          <w:color w:val="EE0000"/>
        </w:rPr>
        <w:t xml:space="preserve"> embedded</w:t>
      </w:r>
      <w:r>
        <w:rPr>
          <w:rFonts w:ascii="Times New Roman" w:hAnsi="Times New Roman" w:cs="Times New Roman"/>
          <w:color w:val="EE0000"/>
        </w:rPr>
        <w:t xml:space="preserve"> 2</w:t>
      </w:r>
    </w:p>
    <w:p w14:paraId="20F98160" w14:textId="77777777" w:rsidR="00F15832" w:rsidRDefault="00F15832" w:rsidP="00FF74B3">
      <w:pPr>
        <w:pStyle w:val="NormalWeb"/>
        <w:spacing w:line="360" w:lineRule="auto"/>
        <w:jc w:val="both"/>
        <w:rPr>
          <w:color w:val="000000"/>
          <w:lang w:val="ro-RO"/>
        </w:rPr>
      </w:pPr>
    </w:p>
    <w:sectPr w:rsidR="00F158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CC4"/>
    <w:rsid w:val="00164639"/>
    <w:rsid w:val="00197127"/>
    <w:rsid w:val="00347FEF"/>
    <w:rsid w:val="003D0182"/>
    <w:rsid w:val="003E1CC4"/>
    <w:rsid w:val="00717117"/>
    <w:rsid w:val="007410D6"/>
    <w:rsid w:val="00831B41"/>
    <w:rsid w:val="00900C88"/>
    <w:rsid w:val="009F5F01"/>
    <w:rsid w:val="00A12986"/>
    <w:rsid w:val="00A37635"/>
    <w:rsid w:val="00AE0676"/>
    <w:rsid w:val="00E721A3"/>
    <w:rsid w:val="00F15832"/>
    <w:rsid w:val="00F223D7"/>
    <w:rsid w:val="00F81AA6"/>
    <w:rsid w:val="00FF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89F4C"/>
  <w15:chartTrackingRefBased/>
  <w15:docId w15:val="{143DF5C9-6400-764E-8649-CC611776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1C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1C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1C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1C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1C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1C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1C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1C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1C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C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1C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1C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1C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1C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1C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1C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1C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1C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1C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1C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1C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1C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1C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1C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1C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1C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1C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1C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1CC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E1C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E1CC4"/>
    <w:rPr>
      <w:b/>
      <w:bCs/>
    </w:rPr>
  </w:style>
  <w:style w:type="character" w:customStyle="1" w:styleId="apple-converted-space">
    <w:name w:val="apple-converted-space"/>
    <w:basedOn w:val="DefaultParagraphFont"/>
    <w:rsid w:val="003E1CC4"/>
  </w:style>
  <w:style w:type="character" w:styleId="Hyperlink">
    <w:name w:val="Hyperlink"/>
    <w:basedOn w:val="DefaultParagraphFont"/>
    <w:uiPriority w:val="99"/>
    <w:unhideWhenUsed/>
    <w:rsid w:val="00FF74B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74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6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instagram.com/p/DMuzw7HIi3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ALEXANDRU CATALIN LAZAR</dc:creator>
  <cp:keywords/>
  <dc:description/>
  <cp:lastModifiedBy>Andreea Carstea</cp:lastModifiedBy>
  <cp:revision>8</cp:revision>
  <dcterms:created xsi:type="dcterms:W3CDTF">2025-08-13T07:15:00Z</dcterms:created>
  <dcterms:modified xsi:type="dcterms:W3CDTF">2025-08-14T09:16:00Z</dcterms:modified>
</cp:coreProperties>
</file>