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E837" w14:textId="2BCF2471" w:rsidR="001A0033" w:rsidRPr="001A0033" w:rsidRDefault="001A0033" w:rsidP="001A003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1A0033">
        <w:rPr>
          <w:rFonts w:ascii="Times New Roman" w:hAnsi="Times New Roman" w:cs="Times New Roman"/>
          <w:b/>
          <w:bCs/>
        </w:rPr>
        <w:t>Universitatea din București</w:t>
      </w:r>
      <w:r w:rsidRPr="001A0033">
        <w:rPr>
          <w:rFonts w:ascii="Times New Roman" w:hAnsi="Times New Roman" w:cs="Times New Roman"/>
          <w:b/>
          <w:bCs/>
        </w:rPr>
        <w:t xml:space="preserve"> invită cadrele didactice să participe la cursul </w:t>
      </w:r>
      <w:r w:rsidRPr="001A0033">
        <w:rPr>
          <w:rFonts w:ascii="Times New Roman" w:hAnsi="Times New Roman" w:cs="Times New Roman"/>
          <w:b/>
          <w:bCs/>
        </w:rPr>
        <w:t xml:space="preserve">„Virtual Exchange </w:t>
      </w:r>
      <w:proofErr w:type="spellStart"/>
      <w:r w:rsidRPr="001A0033">
        <w:rPr>
          <w:rFonts w:ascii="Times New Roman" w:hAnsi="Times New Roman" w:cs="Times New Roman"/>
          <w:b/>
          <w:bCs/>
        </w:rPr>
        <w:t>and</w:t>
      </w:r>
      <w:proofErr w:type="spellEnd"/>
      <w:r w:rsidRPr="001A003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A0033">
        <w:rPr>
          <w:rFonts w:ascii="Times New Roman" w:hAnsi="Times New Roman" w:cs="Times New Roman"/>
          <w:b/>
          <w:bCs/>
        </w:rPr>
        <w:t>Internationalization</w:t>
      </w:r>
      <w:proofErr w:type="spellEnd"/>
      <w:r w:rsidRPr="001A0033">
        <w:rPr>
          <w:rFonts w:ascii="Times New Roman" w:hAnsi="Times New Roman" w:cs="Times New Roman"/>
          <w:b/>
          <w:bCs/>
        </w:rPr>
        <w:t xml:space="preserve"> at Home”</w:t>
      </w:r>
    </w:p>
    <w:p w14:paraId="0BEE5649" w14:textId="77777777" w:rsid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</w:p>
    <w:p w14:paraId="1462F188" w14:textId="5EBD1AED" w:rsid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  <w:r w:rsidRPr="001A0033">
        <w:rPr>
          <w:rFonts w:ascii="Times New Roman" w:hAnsi="Times New Roman" w:cs="Times New Roman"/>
        </w:rPr>
        <w:t xml:space="preserve">În perioada 16 septembrie – 14 octombrie 2025, Universitatea din </w:t>
      </w:r>
      <w:proofErr w:type="spellStart"/>
      <w:r w:rsidRPr="001A0033">
        <w:rPr>
          <w:rFonts w:ascii="Times New Roman" w:hAnsi="Times New Roman" w:cs="Times New Roman"/>
        </w:rPr>
        <w:t>Tübingen</w:t>
      </w:r>
      <w:proofErr w:type="spellEnd"/>
      <w:r w:rsidRPr="001A0033">
        <w:rPr>
          <w:rFonts w:ascii="Times New Roman" w:hAnsi="Times New Roman" w:cs="Times New Roman"/>
        </w:rPr>
        <w:t xml:space="preserve"> organizează cursul online „Virtual Exchange </w:t>
      </w:r>
      <w:proofErr w:type="spellStart"/>
      <w:r w:rsidRPr="001A0033">
        <w:rPr>
          <w:rFonts w:ascii="Times New Roman" w:hAnsi="Times New Roman" w:cs="Times New Roman"/>
        </w:rPr>
        <w:t>and</w:t>
      </w:r>
      <w:proofErr w:type="spellEnd"/>
      <w:r w:rsidRPr="001A0033">
        <w:rPr>
          <w:rFonts w:ascii="Times New Roman" w:hAnsi="Times New Roman" w:cs="Times New Roman"/>
        </w:rPr>
        <w:t xml:space="preserve"> </w:t>
      </w:r>
      <w:proofErr w:type="spellStart"/>
      <w:r w:rsidRPr="001A0033">
        <w:rPr>
          <w:rFonts w:ascii="Times New Roman" w:hAnsi="Times New Roman" w:cs="Times New Roman"/>
        </w:rPr>
        <w:t>Internationalization</w:t>
      </w:r>
      <w:proofErr w:type="spellEnd"/>
      <w:r w:rsidRPr="001A0033">
        <w:rPr>
          <w:rFonts w:ascii="Times New Roman" w:hAnsi="Times New Roman" w:cs="Times New Roman"/>
        </w:rPr>
        <w:t xml:space="preserve"> at Home”, parte a programului lor de certificat de predare. </w:t>
      </w:r>
    </w:p>
    <w:p w14:paraId="0D809CCF" w14:textId="6018041F" w:rsidR="001A0033" w:rsidRP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  <w:r w:rsidRPr="001A0033">
        <w:rPr>
          <w:rFonts w:ascii="Times New Roman" w:hAnsi="Times New Roman" w:cs="Times New Roman"/>
        </w:rPr>
        <w:t>Universitatea din București</w:t>
      </w:r>
      <w:r>
        <w:rPr>
          <w:rFonts w:ascii="Times New Roman" w:hAnsi="Times New Roman" w:cs="Times New Roman"/>
        </w:rPr>
        <w:t>, parte din alianța CIVIS,</w:t>
      </w:r>
      <w:r w:rsidRPr="001A0033">
        <w:rPr>
          <w:rFonts w:ascii="Times New Roman" w:hAnsi="Times New Roman" w:cs="Times New Roman"/>
        </w:rPr>
        <w:t xml:space="preserve"> poate oferi până la șase locuri pentru cadrele didactice, acoperind taxa de participare. Locurile vor fi alocate în ordinea înscrierilor.</w:t>
      </w:r>
    </w:p>
    <w:p w14:paraId="1A0C5E4F" w14:textId="7122BA8D" w:rsidR="001A0033" w:rsidRP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  <w:r w:rsidRPr="001A0033">
        <w:rPr>
          <w:rFonts w:ascii="Times New Roman" w:hAnsi="Times New Roman" w:cs="Times New Roman"/>
        </w:rPr>
        <w:t xml:space="preserve">Acest curs de cinci săptămâni va introduce conceptul de Virtual Exchange (VE) și </w:t>
      </w:r>
      <w:proofErr w:type="spellStart"/>
      <w:r w:rsidRPr="001A0033">
        <w:rPr>
          <w:rFonts w:ascii="Times New Roman" w:hAnsi="Times New Roman" w:cs="Times New Roman"/>
        </w:rPr>
        <w:t>Collaborative</w:t>
      </w:r>
      <w:proofErr w:type="spellEnd"/>
      <w:r w:rsidRPr="001A0033">
        <w:rPr>
          <w:rFonts w:ascii="Times New Roman" w:hAnsi="Times New Roman" w:cs="Times New Roman"/>
        </w:rPr>
        <w:t xml:space="preserve"> Online International </w:t>
      </w:r>
      <w:proofErr w:type="spellStart"/>
      <w:r w:rsidRPr="001A0033">
        <w:rPr>
          <w:rFonts w:ascii="Times New Roman" w:hAnsi="Times New Roman" w:cs="Times New Roman"/>
        </w:rPr>
        <w:t>Learning</w:t>
      </w:r>
      <w:proofErr w:type="spellEnd"/>
      <w:r w:rsidRPr="001A0033">
        <w:rPr>
          <w:rFonts w:ascii="Times New Roman" w:hAnsi="Times New Roman" w:cs="Times New Roman"/>
        </w:rPr>
        <w:t xml:space="preserve"> (COIL) ca modalitate de internaționalizare a curriculumului și de conectare a studenților și cadrelor didactice din diferite țări. Participanții vor lucra individual și în grupuri, vor analiza texte, videoclipuri și studii de caz, </w:t>
      </w:r>
      <w:r w:rsidR="008E62AB">
        <w:rPr>
          <w:rFonts w:ascii="Times New Roman" w:hAnsi="Times New Roman" w:cs="Times New Roman"/>
        </w:rPr>
        <w:t xml:space="preserve">dar și </w:t>
      </w:r>
      <w:r w:rsidRPr="001A0033">
        <w:rPr>
          <w:rFonts w:ascii="Times New Roman" w:hAnsi="Times New Roman" w:cs="Times New Roman"/>
        </w:rPr>
        <w:t>oportunităților de implementare a VE în propriile programe</w:t>
      </w:r>
      <w:r w:rsidR="008E62AB">
        <w:rPr>
          <w:rFonts w:ascii="Times New Roman" w:hAnsi="Times New Roman" w:cs="Times New Roman"/>
        </w:rPr>
        <w:t xml:space="preserve">, </w:t>
      </w:r>
      <w:r w:rsidRPr="001A0033">
        <w:rPr>
          <w:rFonts w:ascii="Times New Roman" w:hAnsi="Times New Roman" w:cs="Times New Roman"/>
        </w:rPr>
        <w:t>dezvolt</w:t>
      </w:r>
      <w:r w:rsidR="008E62AB">
        <w:rPr>
          <w:rFonts w:ascii="Times New Roman" w:hAnsi="Times New Roman" w:cs="Times New Roman"/>
        </w:rPr>
        <w:t xml:space="preserve">ând </w:t>
      </w:r>
      <w:r w:rsidRPr="001A0033">
        <w:rPr>
          <w:rFonts w:ascii="Times New Roman" w:hAnsi="Times New Roman" w:cs="Times New Roman"/>
        </w:rPr>
        <w:t>strategii practice pentru integrarea dimensiunii internaționale și interculturale în procesul de predare.</w:t>
      </w:r>
    </w:p>
    <w:p w14:paraId="678ABD83" w14:textId="77777777" w:rsidR="001A0033" w:rsidRP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  <w:r w:rsidRPr="001A0033">
        <w:rPr>
          <w:rFonts w:ascii="Times New Roman" w:hAnsi="Times New Roman" w:cs="Times New Roman"/>
        </w:rPr>
        <w:t>Sesiunile asincrone vor începe pe 16 septembrie, iar sesiunile sincron se vor desfășura pe 23 septembrie și 7 octombrie, între orele 15:00–16:30. Alte activități asincrone vor avea loc pe 30 septembrie și 14 octombrie. Durata totală a cursului este echivalentă cu 1,5 zile (12 ore academice).</w:t>
      </w:r>
    </w:p>
    <w:p w14:paraId="1503D99C" w14:textId="0F747E96" w:rsidR="001A0033" w:rsidRPr="001A0033" w:rsidRDefault="001A0033" w:rsidP="001A0033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1A0033">
        <w:rPr>
          <w:rFonts w:ascii="Times New Roman" w:hAnsi="Times New Roman" w:cs="Times New Roman"/>
        </w:rPr>
        <w:t xml:space="preserve">Cursul se va desfășura în limba engleză și este destinat cadrelor didactice din învățământul superior. Pentru a vă înscrie, </w:t>
      </w:r>
      <w:r>
        <w:rPr>
          <w:rFonts w:ascii="Times New Roman" w:hAnsi="Times New Roman" w:cs="Times New Roman"/>
        </w:rPr>
        <w:t xml:space="preserve">va fi necesară trimiterea unui e-mail </w:t>
      </w:r>
      <w:r w:rsidRPr="001A0033">
        <w:rPr>
          <w:rFonts w:ascii="Times New Roman" w:hAnsi="Times New Roman" w:cs="Times New Roman"/>
        </w:rPr>
        <w:t xml:space="preserve">la adresa </w:t>
      </w:r>
      <w:hyperlink r:id="rId4" w:history="1">
        <w:r w:rsidRPr="001A0033">
          <w:rPr>
            <w:rStyle w:val="Hyperlink"/>
            <w:rFonts w:ascii="Times New Roman" w:hAnsi="Times New Roman" w:cs="Times New Roman"/>
            <w:b/>
            <w:bCs/>
          </w:rPr>
          <w:t>hochschuldidaktik@uni-tuebingen.d</w:t>
        </w:r>
        <w:r w:rsidRPr="00883AFF">
          <w:rPr>
            <w:rStyle w:val="Hyperlink"/>
            <w:rFonts w:ascii="Times New Roman" w:hAnsi="Times New Roman" w:cs="Times New Roman"/>
            <w:b/>
            <w:bCs/>
          </w:rPr>
          <w:t>e</w:t>
        </w:r>
      </w:hyperlink>
      <w:r>
        <w:rPr>
          <w:rFonts w:ascii="Times New Roman" w:hAnsi="Times New Roman" w:cs="Times New Roman"/>
          <w:b/>
          <w:bCs/>
        </w:rPr>
        <w:t>.</w:t>
      </w:r>
    </w:p>
    <w:p w14:paraId="0552B9BF" w14:textId="12AFB574" w:rsidR="001A0033" w:rsidRP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  <w:r w:rsidRPr="001A0033">
        <w:rPr>
          <w:rFonts w:ascii="Times New Roman" w:hAnsi="Times New Roman" w:cs="Times New Roman"/>
        </w:rPr>
        <w:t xml:space="preserve">Mai multe detalii sunt disponibile </w:t>
      </w:r>
      <w:hyperlink r:id="rId5" w:history="1">
        <w:r w:rsidRPr="001A0033">
          <w:rPr>
            <w:rStyle w:val="Hyperlink"/>
            <w:rFonts w:ascii="Times New Roman" w:hAnsi="Times New Roman" w:cs="Times New Roman"/>
          </w:rPr>
          <w:t>aici</w:t>
        </w:r>
      </w:hyperlink>
      <w:r>
        <w:rPr>
          <w:rFonts w:ascii="Times New Roman" w:hAnsi="Times New Roman" w:cs="Times New Roman"/>
        </w:rPr>
        <w:t>.</w:t>
      </w:r>
    </w:p>
    <w:p w14:paraId="52F748EB" w14:textId="77777777" w:rsidR="001A0033" w:rsidRPr="001A0033" w:rsidRDefault="001A0033" w:rsidP="001A0033">
      <w:pPr>
        <w:spacing w:line="360" w:lineRule="auto"/>
        <w:jc w:val="both"/>
        <w:rPr>
          <w:rFonts w:ascii="Times New Roman" w:hAnsi="Times New Roman" w:cs="Times New Roman"/>
        </w:rPr>
      </w:pPr>
    </w:p>
    <w:sectPr w:rsidR="001A0033" w:rsidRPr="001A00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033"/>
    <w:rsid w:val="00131798"/>
    <w:rsid w:val="001A0033"/>
    <w:rsid w:val="004E4D1B"/>
    <w:rsid w:val="008E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D3B73"/>
  <w15:chartTrackingRefBased/>
  <w15:docId w15:val="{EA620794-ED64-4D4F-9BDA-BDE308C57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1A00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1A00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1A00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1A00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1A00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1A00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1A00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1A00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1A00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1A00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1A00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1A00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1A0033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1A0033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1A0033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1A0033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1A0033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1A0033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1A00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1A00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1A00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1A00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1A00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1A0033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1A0033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1A0033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1A00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1A0033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1A00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1A0033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1A00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cmanager.scc.kit.edu/hdz/beschreibung1.jsp?Course=AAABBFU" TargetMode="External"/><Relationship Id="rId4" Type="http://schemas.openxmlformats.org/officeDocument/2006/relationships/hyperlink" Target="mailto:hochschuldidaktik@uni-tuebingen.de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256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2025-08-11T09:39:00Z</dcterms:created>
  <dcterms:modified xsi:type="dcterms:W3CDTF">2025-08-11T10:51:00Z</dcterms:modified>
</cp:coreProperties>
</file>