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8EA8" w14:textId="12979518" w:rsidR="009A5C5D" w:rsidRPr="00D5520D" w:rsidRDefault="009A5C5D">
      <w:pPr>
        <w:rPr>
          <w:b/>
          <w:bCs/>
        </w:rPr>
      </w:pPr>
      <w:proofErr w:type="spellStart"/>
      <w:r w:rsidRPr="00D10ED9">
        <w:rPr>
          <w:b/>
          <w:bCs/>
        </w:rPr>
        <w:t>IChTo</w:t>
      </w:r>
      <w:proofErr w:type="spellEnd"/>
      <w:r w:rsidRPr="00D10ED9">
        <w:rPr>
          <w:b/>
          <w:bCs/>
        </w:rPr>
        <w:t xml:space="preserve"> 2025 și-a desemnat câștigătorii</w:t>
      </w:r>
    </w:p>
    <w:p w14:paraId="0B4AF287" w14:textId="65810613" w:rsidR="009A5C5D" w:rsidRDefault="009A5C5D" w:rsidP="002D5921">
      <w:pPr>
        <w:jc w:val="both"/>
      </w:pPr>
      <w:r>
        <w:t xml:space="preserve">În perioada 20 – 24 august 2025, Universitatea din București a găzduit cea de-a opta ediție a </w:t>
      </w:r>
      <w:r w:rsidRPr="00625E80">
        <w:rPr>
          <w:b/>
          <w:bCs/>
        </w:rPr>
        <w:t xml:space="preserve">International </w:t>
      </w:r>
      <w:proofErr w:type="spellStart"/>
      <w:r w:rsidRPr="00625E80">
        <w:rPr>
          <w:b/>
          <w:bCs/>
        </w:rPr>
        <w:t>Chemistry</w:t>
      </w:r>
      <w:proofErr w:type="spellEnd"/>
      <w:r w:rsidRPr="00625E80">
        <w:rPr>
          <w:b/>
          <w:bCs/>
        </w:rPr>
        <w:t xml:space="preserve"> </w:t>
      </w:r>
      <w:proofErr w:type="spellStart"/>
      <w:r w:rsidRPr="00625E80">
        <w:rPr>
          <w:b/>
          <w:bCs/>
        </w:rPr>
        <w:t>Tournament</w:t>
      </w:r>
      <w:proofErr w:type="spellEnd"/>
      <w:r w:rsidRPr="00625E80">
        <w:rPr>
          <w:b/>
          <w:bCs/>
        </w:rPr>
        <w:t xml:space="preserve"> (</w:t>
      </w:r>
      <w:proofErr w:type="spellStart"/>
      <w:r w:rsidRPr="00625E80">
        <w:rPr>
          <w:b/>
          <w:bCs/>
        </w:rPr>
        <w:t>IChTo</w:t>
      </w:r>
      <w:proofErr w:type="spellEnd"/>
      <w:r>
        <w:t xml:space="preserve">), o competiție internațională pe echipe pentru elevii de liceu. </w:t>
      </w:r>
    </w:p>
    <w:p w14:paraId="34E76976" w14:textId="256779F8" w:rsidR="009A5C5D" w:rsidRDefault="00AD3D7E" w:rsidP="002D5921">
      <w:pPr>
        <w:jc w:val="both"/>
      </w:pPr>
      <w:r>
        <w:t xml:space="preserve">Ceremonia de premiere a avut loc duminică, 24 august 2025, în Amfiteatrul </w:t>
      </w:r>
      <w:r w:rsidR="00DB0A15">
        <w:t>„Ioan</w:t>
      </w:r>
      <w:r w:rsidR="009D7FB6">
        <w:t xml:space="preserve"> Mihăilescu”</w:t>
      </w:r>
      <w:r>
        <w:t xml:space="preserve"> al Facultății de Sociologie </w:t>
      </w:r>
      <w:r w:rsidR="00DB0A15">
        <w:t xml:space="preserve">și Asistență Socială </w:t>
      </w:r>
      <w:r w:rsidR="00AA0899">
        <w:t xml:space="preserve">a Universității din București. </w:t>
      </w:r>
    </w:p>
    <w:p w14:paraId="32D63BA9" w14:textId="7FABA575" w:rsidR="00625E80" w:rsidRDefault="00625E80" w:rsidP="002D5921">
      <w:pPr>
        <w:jc w:val="both"/>
      </w:pPr>
      <w:r>
        <w:t xml:space="preserve">La ediția din acest an au participat 10 echipe formate din 54 de elevi din Europa, Asia și America de Nord, iar România a fost reprezentată de 3 echipe: </w:t>
      </w:r>
      <w:r w:rsidR="00FA054F" w:rsidRPr="00FA054F">
        <w:rPr>
          <w:b/>
          <w:bCs/>
        </w:rPr>
        <w:t>d</w:t>
      </w:r>
      <w:r w:rsidR="00FA054F" w:rsidRPr="00FA054F">
        <w:rPr>
          <w:b/>
          <w:bCs/>
          <w:vertAlign w:val="superscript"/>
        </w:rPr>
        <w:t>2</w:t>
      </w:r>
      <w:r w:rsidR="00FA054F" w:rsidRPr="00FA054F">
        <w:rPr>
          <w:b/>
          <w:bCs/>
        </w:rPr>
        <w:t>sp</w:t>
      </w:r>
      <w:r w:rsidR="00FA054F" w:rsidRPr="00FA054F">
        <w:rPr>
          <w:b/>
          <w:bCs/>
          <w:vertAlign w:val="superscript"/>
        </w:rPr>
        <w:t>3 </w:t>
      </w:r>
      <w:r w:rsidR="00FA054F" w:rsidRPr="00FA054F">
        <w:rPr>
          <w:b/>
          <w:bCs/>
        </w:rPr>
        <w:t>, National College Sfântul Sava și Veritas Chimica.</w:t>
      </w:r>
    </w:p>
    <w:p w14:paraId="0C017E9B" w14:textId="7D226E2D" w:rsidR="001C0F83" w:rsidRDefault="00DD0F45" w:rsidP="002D5921">
      <w:pPr>
        <w:jc w:val="both"/>
      </w:pPr>
      <w:r>
        <w:t xml:space="preserve">Pe parcursul turneului, elevii de liceu au luat parte la </w:t>
      </w:r>
      <w:r w:rsidR="00501E1B">
        <w:t>sesiuni de dezbater</w:t>
      </w:r>
      <w:r w:rsidR="001C0F83">
        <w:t>i științifice</w:t>
      </w:r>
      <w:r w:rsidR="00501E1B">
        <w:t>, argumentând</w:t>
      </w:r>
      <w:r w:rsidR="001C0F83">
        <w:t xml:space="preserve">u-și răspunsurile </w:t>
      </w:r>
      <w:r w:rsidR="00501E1B">
        <w:t>și construind împreună posibile soluții la</w:t>
      </w:r>
      <w:r w:rsidR="001C0F83">
        <w:t xml:space="preserve"> provocări din domeniul chimiei</w:t>
      </w:r>
      <w:r w:rsidR="00501E1B">
        <w:t xml:space="preserve">. </w:t>
      </w:r>
      <w:r w:rsidR="00D10ED9">
        <w:t>Accentul a fost pus, la fiecare pas, pe creativitate,</w:t>
      </w:r>
      <w:r w:rsidR="001C0F83">
        <w:t xml:space="preserve"> munca în echipă, gândirea critică și vorbitul în public. </w:t>
      </w:r>
    </w:p>
    <w:p w14:paraId="46715419" w14:textId="407A1A30" w:rsidR="00DD0F45" w:rsidRDefault="002F67D3" w:rsidP="002D5921">
      <w:pPr>
        <w:jc w:val="both"/>
      </w:pPr>
      <w:r>
        <w:t xml:space="preserve">Echipele câștigătoare la această ediție au fost: </w:t>
      </w:r>
    </w:p>
    <w:p w14:paraId="0AD949A6" w14:textId="066D26AA" w:rsidR="00D237BF" w:rsidRPr="002F67D3" w:rsidRDefault="00D237BF" w:rsidP="002D5921">
      <w:pPr>
        <w:jc w:val="both"/>
        <w:rPr>
          <w:b/>
          <w:bCs/>
        </w:rPr>
      </w:pPr>
      <w:r w:rsidRPr="002F67D3">
        <w:rPr>
          <w:b/>
          <w:bCs/>
        </w:rPr>
        <w:t xml:space="preserve">Medalia de aur: </w:t>
      </w:r>
    </w:p>
    <w:p w14:paraId="202BDE66" w14:textId="0B70778E" w:rsidR="00D237BF" w:rsidRDefault="00D237BF" w:rsidP="002D5921">
      <w:pPr>
        <w:pStyle w:val="ListParagraph"/>
        <w:numPr>
          <w:ilvl w:val="0"/>
          <w:numId w:val="1"/>
        </w:numPr>
        <w:jc w:val="both"/>
      </w:pPr>
      <w:r>
        <w:t>TOMCTO</w:t>
      </w:r>
      <w:r w:rsidR="003F350E">
        <w:t xml:space="preserve"> (</w:t>
      </w:r>
      <w:r>
        <w:t>Republica Coreea</w:t>
      </w:r>
      <w:r w:rsidR="003F350E">
        <w:t>)</w:t>
      </w:r>
    </w:p>
    <w:p w14:paraId="7E79BBA9" w14:textId="44AD9EAD" w:rsidR="00D237BF" w:rsidRPr="002F67D3" w:rsidRDefault="00D237BF" w:rsidP="002D5921">
      <w:pPr>
        <w:jc w:val="both"/>
        <w:rPr>
          <w:b/>
          <w:bCs/>
        </w:rPr>
      </w:pPr>
      <w:r w:rsidRPr="002F67D3">
        <w:rPr>
          <w:b/>
          <w:bCs/>
        </w:rPr>
        <w:t>Medali</w:t>
      </w:r>
      <w:r w:rsidR="00E451B7">
        <w:rPr>
          <w:b/>
          <w:bCs/>
        </w:rPr>
        <w:t xml:space="preserve">e </w:t>
      </w:r>
      <w:r w:rsidRPr="002F67D3">
        <w:rPr>
          <w:b/>
          <w:bCs/>
        </w:rPr>
        <w:t xml:space="preserve">de argint: </w:t>
      </w:r>
    </w:p>
    <w:p w14:paraId="3A93A922" w14:textId="4EFD7512" w:rsidR="00D237BF" w:rsidRPr="00DF3C82" w:rsidRDefault="00BF233C" w:rsidP="002D5921">
      <w:pPr>
        <w:pStyle w:val="ListParagraph"/>
        <w:numPr>
          <w:ilvl w:val="0"/>
          <w:numId w:val="1"/>
        </w:numPr>
        <w:jc w:val="both"/>
      </w:pPr>
      <w:r w:rsidRPr="00FA054F">
        <w:rPr>
          <w:b/>
          <w:bCs/>
        </w:rPr>
        <w:t>d</w:t>
      </w:r>
      <w:r w:rsidRPr="00FA054F">
        <w:rPr>
          <w:b/>
          <w:bCs/>
          <w:vertAlign w:val="superscript"/>
        </w:rPr>
        <w:t>2</w:t>
      </w:r>
      <w:r w:rsidRPr="00FA054F">
        <w:rPr>
          <w:b/>
          <w:bCs/>
        </w:rPr>
        <w:t>sp</w:t>
      </w:r>
      <w:r w:rsidRPr="00FA054F">
        <w:rPr>
          <w:b/>
          <w:bCs/>
          <w:vertAlign w:val="superscript"/>
        </w:rPr>
        <w:t>3 </w:t>
      </w:r>
      <w:r w:rsidR="007141AF">
        <w:rPr>
          <w:lang w:val="en-GB"/>
        </w:rPr>
        <w:t xml:space="preserve"> (</w:t>
      </w:r>
      <w:proofErr w:type="spellStart"/>
      <w:r w:rsidR="00DF3C82">
        <w:rPr>
          <w:lang w:val="en-GB"/>
        </w:rPr>
        <w:t>România</w:t>
      </w:r>
      <w:proofErr w:type="spellEnd"/>
      <w:r w:rsidR="007141AF">
        <w:rPr>
          <w:lang w:val="en-GB"/>
        </w:rPr>
        <w:t>)</w:t>
      </w:r>
    </w:p>
    <w:p w14:paraId="68AE4C04" w14:textId="757B4997" w:rsidR="00DF3C82" w:rsidRPr="00DF3C82" w:rsidRDefault="00DF3C82" w:rsidP="002D5921">
      <w:pPr>
        <w:pStyle w:val="ListParagraph"/>
        <w:numPr>
          <w:ilvl w:val="0"/>
          <w:numId w:val="1"/>
        </w:numPr>
        <w:jc w:val="both"/>
      </w:pPr>
      <w:r>
        <w:rPr>
          <w:lang w:val="en-GB"/>
        </w:rPr>
        <w:t>Hungarian Team Red</w:t>
      </w:r>
      <w:r w:rsidR="007141AF">
        <w:rPr>
          <w:lang w:val="en-GB"/>
        </w:rPr>
        <w:t xml:space="preserve"> (</w:t>
      </w:r>
      <w:proofErr w:type="spellStart"/>
      <w:r>
        <w:rPr>
          <w:lang w:val="en-GB"/>
        </w:rPr>
        <w:t>Ungaria</w:t>
      </w:r>
      <w:proofErr w:type="spellEnd"/>
      <w:r w:rsidR="007141AF">
        <w:rPr>
          <w:lang w:val="en-GB"/>
        </w:rPr>
        <w:t>)</w:t>
      </w:r>
    </w:p>
    <w:p w14:paraId="0125875C" w14:textId="40FD6A60" w:rsidR="00DF3C82" w:rsidRPr="002F67D3" w:rsidRDefault="00DF3C82" w:rsidP="002D5921">
      <w:pPr>
        <w:jc w:val="both"/>
        <w:rPr>
          <w:b/>
          <w:bCs/>
        </w:rPr>
      </w:pPr>
      <w:r w:rsidRPr="002F67D3">
        <w:rPr>
          <w:b/>
          <w:bCs/>
        </w:rPr>
        <w:t>Medali</w:t>
      </w:r>
      <w:r w:rsidR="00E451B7">
        <w:rPr>
          <w:b/>
          <w:bCs/>
        </w:rPr>
        <w:t xml:space="preserve">e </w:t>
      </w:r>
      <w:r w:rsidRPr="002F67D3">
        <w:rPr>
          <w:b/>
          <w:bCs/>
        </w:rPr>
        <w:t xml:space="preserve">de bronz: </w:t>
      </w:r>
    </w:p>
    <w:p w14:paraId="2915B1B9" w14:textId="24035DBD" w:rsidR="00DF3C82" w:rsidRDefault="00DF3C82" w:rsidP="002D5921">
      <w:pPr>
        <w:pStyle w:val="ListParagraph"/>
        <w:numPr>
          <w:ilvl w:val="0"/>
          <w:numId w:val="2"/>
        </w:numPr>
        <w:jc w:val="both"/>
      </w:pPr>
      <w:proofErr w:type="spellStart"/>
      <w:r>
        <w:t>Hungarian</w:t>
      </w:r>
      <w:proofErr w:type="spellEnd"/>
      <w:r>
        <w:t xml:space="preserve"> Team Green</w:t>
      </w:r>
      <w:r w:rsidR="007141AF">
        <w:t xml:space="preserve"> (</w:t>
      </w:r>
      <w:r>
        <w:t>Ungaria</w:t>
      </w:r>
      <w:r w:rsidR="007141AF">
        <w:t>)</w:t>
      </w:r>
    </w:p>
    <w:p w14:paraId="41110AA7" w14:textId="0BF99F4B" w:rsidR="00DF3C82" w:rsidRDefault="00671DA4" w:rsidP="002D5921">
      <w:pPr>
        <w:pStyle w:val="ListParagraph"/>
        <w:numPr>
          <w:ilvl w:val="0"/>
          <w:numId w:val="2"/>
        </w:numPr>
        <w:jc w:val="both"/>
      </w:pPr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Elements</w:t>
      </w:r>
      <w:proofErr w:type="spellEnd"/>
      <w:r w:rsidR="007141AF">
        <w:t xml:space="preserve"> (</w:t>
      </w:r>
      <w:r>
        <w:t>Serbia</w:t>
      </w:r>
      <w:r w:rsidR="007141AF">
        <w:t>)</w:t>
      </w:r>
    </w:p>
    <w:p w14:paraId="33567D44" w14:textId="397BEE8B" w:rsidR="00671DA4" w:rsidRPr="002F67D3" w:rsidRDefault="00671DA4" w:rsidP="002D5921">
      <w:pPr>
        <w:jc w:val="both"/>
        <w:rPr>
          <w:b/>
          <w:bCs/>
        </w:rPr>
      </w:pPr>
      <w:r w:rsidRPr="002F67D3">
        <w:rPr>
          <w:b/>
          <w:bCs/>
        </w:rPr>
        <w:t xml:space="preserve">Mențiuni: </w:t>
      </w:r>
    </w:p>
    <w:p w14:paraId="2A027F58" w14:textId="44465DFE" w:rsidR="00671DA4" w:rsidRDefault="002F67D3" w:rsidP="002D5921">
      <w:pPr>
        <w:pStyle w:val="ListParagraph"/>
        <w:numPr>
          <w:ilvl w:val="0"/>
          <w:numId w:val="3"/>
        </w:numPr>
        <w:jc w:val="both"/>
      </w:pPr>
      <w:r>
        <w:t>National College Sfântul Sava</w:t>
      </w:r>
      <w:r w:rsidR="007141AF">
        <w:t xml:space="preserve"> (România)</w:t>
      </w:r>
    </w:p>
    <w:p w14:paraId="402B2A15" w14:textId="7E060AE0" w:rsidR="002F67D3" w:rsidRDefault="00D92A74" w:rsidP="002D5921">
      <w:pPr>
        <w:jc w:val="both"/>
      </w:pPr>
      <w:r>
        <w:t>Turneul a fost organizat de Universitatea din București</w:t>
      </w:r>
      <w:r w:rsidR="00C4288F">
        <w:t xml:space="preserve">, alături de parteneri academici și instituționali, cu sprijinul unui comitet științific alcătuit din cadre </w:t>
      </w:r>
      <w:r w:rsidR="00A02FDA">
        <w:t xml:space="preserve">universitare și cercetători din care fac parte </w:t>
      </w:r>
      <w:r w:rsidR="00A02FDA" w:rsidRPr="00A02FDA">
        <w:rPr>
          <w:b/>
          <w:bCs/>
        </w:rPr>
        <w:t xml:space="preserve">conf. univ. dr. </w:t>
      </w:r>
      <w:proofErr w:type="spellStart"/>
      <w:r w:rsidR="00A02FDA" w:rsidRPr="00A02FDA">
        <w:rPr>
          <w:b/>
          <w:bCs/>
        </w:rPr>
        <w:t>habil</w:t>
      </w:r>
      <w:proofErr w:type="spellEnd"/>
      <w:r w:rsidR="00A02FDA" w:rsidRPr="00A02FDA">
        <w:rPr>
          <w:b/>
          <w:bCs/>
        </w:rPr>
        <w:t>. Mihaela Matache,</w:t>
      </w:r>
      <w:r w:rsidR="00A02FDA" w:rsidRPr="00A02FDA">
        <w:t> </w:t>
      </w:r>
      <w:r w:rsidR="00A02FDA" w:rsidRPr="00A02FDA">
        <w:rPr>
          <w:b/>
          <w:bCs/>
        </w:rPr>
        <w:t>conf. univ. dr. Gabriela Iulia David </w:t>
      </w:r>
      <w:r w:rsidR="00A02FDA" w:rsidRPr="00A02FDA">
        <w:t>și </w:t>
      </w:r>
      <w:r w:rsidR="00A02FDA" w:rsidRPr="00A02FDA">
        <w:rPr>
          <w:b/>
          <w:bCs/>
        </w:rPr>
        <w:t>lect. univ. dr. Codruța Popescu, </w:t>
      </w:r>
      <w:r w:rsidR="00A02FDA" w:rsidRPr="00A02FDA">
        <w:t>cadre didactice la Facultatea de Chimie a UB.</w:t>
      </w:r>
    </w:p>
    <w:p w14:paraId="42E7442F" w14:textId="22178AC7" w:rsidR="00A02FDA" w:rsidRDefault="00FB5F11" w:rsidP="002D5921">
      <w:pPr>
        <w:jc w:val="both"/>
      </w:pPr>
      <w:r>
        <w:t xml:space="preserve">Ediția din acest an a fost coordonată de </w:t>
      </w:r>
      <w:r w:rsidRPr="007141AF">
        <w:rPr>
          <w:b/>
          <w:bCs/>
        </w:rPr>
        <w:t xml:space="preserve">prof. univ. dr. Acad. Marius </w:t>
      </w:r>
      <w:proofErr w:type="spellStart"/>
      <w:r w:rsidRPr="007141AF">
        <w:rPr>
          <w:b/>
          <w:bCs/>
        </w:rPr>
        <w:t>Andruh</w:t>
      </w:r>
      <w:proofErr w:type="spellEnd"/>
      <w:r>
        <w:t>, Vicepreședinte al Academiei Române</w:t>
      </w:r>
      <w:r w:rsidR="008445D5">
        <w:t xml:space="preserve">. </w:t>
      </w:r>
    </w:p>
    <w:p w14:paraId="69414DFD" w14:textId="51B24BFA" w:rsidR="008445D5" w:rsidRDefault="008445D5" w:rsidP="002D5921">
      <w:pPr>
        <w:jc w:val="both"/>
      </w:pPr>
      <w:r>
        <w:t>În cadrul ceremoniei de deschidere, moderată de conf. univ. dr. Mihaela Matache, au luat cuvântul</w:t>
      </w:r>
      <w:r w:rsidR="007141AF">
        <w:t xml:space="preserve"> </w:t>
      </w:r>
      <w:r w:rsidRPr="007141AF">
        <w:rPr>
          <w:b/>
          <w:bCs/>
        </w:rPr>
        <w:t>prof. univ. dr. Virgil Băran</w:t>
      </w:r>
      <w:r>
        <w:t xml:space="preserve">, </w:t>
      </w:r>
      <w:r w:rsidR="00DA79EA" w:rsidRPr="00DA79EA">
        <w:t>Director al Consiliului Studiilor Universitare de Doctorat și al </w:t>
      </w:r>
      <w:proofErr w:type="spellStart"/>
      <w:r w:rsidR="00DA79EA" w:rsidRPr="00DA79EA">
        <w:fldChar w:fldCharType="begin"/>
      </w:r>
      <w:r w:rsidR="00DA79EA" w:rsidRPr="00DA79EA">
        <w:instrText>HYPERLINK "https://scirescareer.unibuc.ro/"</w:instrText>
      </w:r>
      <w:r w:rsidR="00DA79EA" w:rsidRPr="00DA79EA">
        <w:fldChar w:fldCharType="separate"/>
      </w:r>
      <w:r w:rsidR="00DA79EA" w:rsidRPr="00DA79EA">
        <w:rPr>
          <w:rStyle w:val="Hyperlink"/>
        </w:rPr>
        <w:t>SciResCareer</w:t>
      </w:r>
      <w:proofErr w:type="spellEnd"/>
      <w:r w:rsidR="00DA79EA" w:rsidRPr="00DA79EA">
        <w:rPr>
          <w:rStyle w:val="Hyperlink"/>
        </w:rPr>
        <w:t xml:space="preserve"> – Centru de Orientare și Consiliere în Cariera de Cercetător – Regiunea București-Ilfov</w:t>
      </w:r>
      <w:r w:rsidR="00DA79EA" w:rsidRPr="00DA79EA">
        <w:fldChar w:fldCharType="end"/>
      </w:r>
      <w:r w:rsidR="00DA79EA" w:rsidRPr="007141AF">
        <w:rPr>
          <w:b/>
          <w:bCs/>
        </w:rPr>
        <w:t>, </w:t>
      </w:r>
      <w:r w:rsidR="00DA79EA" w:rsidRPr="007141AF">
        <w:rPr>
          <w:b/>
          <w:bCs/>
        </w:rPr>
        <w:t xml:space="preserve"> conf. univ. dr. Gabriela Iulia David</w:t>
      </w:r>
      <w:r w:rsidR="00DA79EA">
        <w:t>, cadru didactic la Facultatea de Chimie a UB</w:t>
      </w:r>
      <w:r w:rsidR="00EF1BE1">
        <w:t xml:space="preserve"> și </w:t>
      </w:r>
      <w:r w:rsidR="00EF1BE1" w:rsidRPr="007141AF">
        <w:rPr>
          <w:b/>
          <w:bCs/>
        </w:rPr>
        <w:t>Ștefan Dimitriu</w:t>
      </w:r>
      <w:r w:rsidR="0083729E">
        <w:t xml:space="preserve">, student la Facultatea de Chimie din București și fost participant la </w:t>
      </w:r>
      <w:proofErr w:type="spellStart"/>
      <w:r w:rsidR="0083729E">
        <w:t>IChTo</w:t>
      </w:r>
      <w:proofErr w:type="spellEnd"/>
      <w:r w:rsidR="0083729E">
        <w:t xml:space="preserve">. </w:t>
      </w:r>
    </w:p>
    <w:p w14:paraId="24201AF1" w14:textId="2A6B1859" w:rsidR="002D5921" w:rsidRPr="002D5921" w:rsidRDefault="002D5921" w:rsidP="002D5921">
      <w:pPr>
        <w:jc w:val="both"/>
        <w:rPr>
          <w:lang w:val="es-ES"/>
        </w:rPr>
      </w:pPr>
      <w:r w:rsidRPr="002D5921">
        <w:rPr>
          <w:lang w:val="es-ES"/>
        </w:rPr>
        <w:t xml:space="preserve">Edița din acest an </w:t>
      </w:r>
      <w:r w:rsidR="007141AF">
        <w:rPr>
          <w:lang w:val="es-ES"/>
        </w:rPr>
        <w:t>a fost</w:t>
      </w:r>
      <w:r w:rsidRPr="002D5921">
        <w:rPr>
          <w:lang w:val="es-ES"/>
        </w:rPr>
        <w:t xml:space="preserve"> organizată de UB în colaborare cu Asociația InformART, Institutul de Chimie Organică și Supramoleculară “Costin D. Nenițescu” al Academiei Române, SciResCareer </w:t>
      </w:r>
      <w:r w:rsidRPr="002D5921">
        <w:rPr>
          <w:lang w:val="es-ES"/>
        </w:rPr>
        <w:lastRenderedPageBreak/>
        <w:t>– Centru de Orientare și Consiliere în Cariera de Cercetător – Regiunea București-Ilfov, UNESCO – TRISSE.</w:t>
      </w:r>
    </w:p>
    <w:p w14:paraId="7EB660B2" w14:textId="77777777" w:rsidR="002D5921" w:rsidRPr="002D5921" w:rsidRDefault="002D5921" w:rsidP="002D5921">
      <w:pPr>
        <w:jc w:val="both"/>
        <w:rPr>
          <w:lang w:val="es-ES"/>
        </w:rPr>
      </w:pPr>
      <w:r w:rsidRPr="002D5921">
        <w:rPr>
          <w:lang w:val="es-ES"/>
        </w:rPr>
        <w:t>Mai multe informații despre probe și echipele participante pot fi consultate pe site-ul oficial al </w:t>
      </w:r>
      <w:hyperlink r:id="rId5" w:history="1">
        <w:r w:rsidRPr="002D5921">
          <w:rPr>
            <w:rStyle w:val="Hyperlink"/>
            <w:lang w:val="es-ES"/>
          </w:rPr>
          <w:t>IchTO 2025</w:t>
        </w:r>
      </w:hyperlink>
      <w:r w:rsidRPr="002D5921">
        <w:rPr>
          <w:lang w:val="es-ES"/>
        </w:rPr>
        <w:t>.</w:t>
      </w:r>
    </w:p>
    <w:p w14:paraId="2617E886" w14:textId="77777777" w:rsidR="002D5921" w:rsidRPr="002D5921" w:rsidRDefault="002D5921" w:rsidP="002D5921">
      <w:pPr>
        <w:jc w:val="both"/>
        <w:rPr>
          <w:lang w:val="es-ES"/>
        </w:rPr>
      </w:pPr>
    </w:p>
    <w:sectPr w:rsidR="002D5921" w:rsidRPr="002D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AE4"/>
    <w:multiLevelType w:val="hybridMultilevel"/>
    <w:tmpl w:val="BFE8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23D3"/>
    <w:multiLevelType w:val="hybridMultilevel"/>
    <w:tmpl w:val="13AC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D5FF5"/>
    <w:multiLevelType w:val="hybridMultilevel"/>
    <w:tmpl w:val="A09E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5483">
    <w:abstractNumId w:val="2"/>
  </w:num>
  <w:num w:numId="2" w16cid:durableId="2064719634">
    <w:abstractNumId w:val="0"/>
  </w:num>
  <w:num w:numId="3" w16cid:durableId="141007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46"/>
    <w:rsid w:val="0005148A"/>
    <w:rsid w:val="001C0F83"/>
    <w:rsid w:val="002D5921"/>
    <w:rsid w:val="002F67D3"/>
    <w:rsid w:val="003E4E46"/>
    <w:rsid w:val="003F350E"/>
    <w:rsid w:val="00435059"/>
    <w:rsid w:val="00501E1B"/>
    <w:rsid w:val="00625E80"/>
    <w:rsid w:val="00671DA4"/>
    <w:rsid w:val="007141AF"/>
    <w:rsid w:val="007C4D4E"/>
    <w:rsid w:val="0083729E"/>
    <w:rsid w:val="00837E01"/>
    <w:rsid w:val="008445D5"/>
    <w:rsid w:val="009A5C5D"/>
    <w:rsid w:val="009A7F4E"/>
    <w:rsid w:val="009D7FB6"/>
    <w:rsid w:val="00A02FDA"/>
    <w:rsid w:val="00A52D16"/>
    <w:rsid w:val="00AA0899"/>
    <w:rsid w:val="00AD3D7E"/>
    <w:rsid w:val="00BC2B11"/>
    <w:rsid w:val="00BF233C"/>
    <w:rsid w:val="00C2154D"/>
    <w:rsid w:val="00C4288F"/>
    <w:rsid w:val="00CB22E9"/>
    <w:rsid w:val="00D10ED9"/>
    <w:rsid w:val="00D237BF"/>
    <w:rsid w:val="00D5520D"/>
    <w:rsid w:val="00D92A74"/>
    <w:rsid w:val="00D92BB1"/>
    <w:rsid w:val="00DA79EA"/>
    <w:rsid w:val="00DB0A15"/>
    <w:rsid w:val="00DD0F45"/>
    <w:rsid w:val="00DF3C82"/>
    <w:rsid w:val="00E451B7"/>
    <w:rsid w:val="00E944BE"/>
    <w:rsid w:val="00EF1BE1"/>
    <w:rsid w:val="00FA054F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D72F"/>
  <w15:chartTrackingRefBased/>
  <w15:docId w15:val="{E4316DB6-BE35-4B7B-886C-0004327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E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E4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E4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E4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E4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E4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E4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E4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E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E4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E4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E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E4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E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E4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E4E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hto2025.unibuc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Daria Cojocaru</cp:lastModifiedBy>
  <cp:revision>33</cp:revision>
  <dcterms:created xsi:type="dcterms:W3CDTF">2025-08-25T11:03:00Z</dcterms:created>
  <dcterms:modified xsi:type="dcterms:W3CDTF">2025-08-25T12:06:00Z</dcterms:modified>
</cp:coreProperties>
</file>