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EEB9" w14:textId="77777777"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 xml:space="preserve">Universitatea din București reprezentată la Forum </w:t>
      </w:r>
      <w:proofErr w:type="spellStart"/>
      <w:r w:rsidRPr="00081BAE">
        <w:rPr>
          <w:rFonts w:ascii="Times New Roman" w:hAnsi="Times New Roman" w:cs="Times New Roman"/>
          <w:lang w:val="ro-RO"/>
        </w:rPr>
        <w:t>Carpaticum</w:t>
      </w:r>
      <w:proofErr w:type="spellEnd"/>
      <w:r w:rsidRPr="00081BAE">
        <w:rPr>
          <w:rFonts w:ascii="Times New Roman" w:hAnsi="Times New Roman" w:cs="Times New Roman"/>
          <w:lang w:val="ro-RO"/>
        </w:rPr>
        <w:t xml:space="preserve"> 2025, Bratislava, Slovacia</w:t>
      </w:r>
    </w:p>
    <w:p w14:paraId="2CAC26DE" w14:textId="77777777" w:rsidR="00081BAE" w:rsidRPr="00081BAE" w:rsidRDefault="00081BAE" w:rsidP="00081BAE">
      <w:pPr>
        <w:jc w:val="both"/>
        <w:rPr>
          <w:rFonts w:ascii="Times New Roman" w:hAnsi="Times New Roman" w:cs="Times New Roman"/>
          <w:lang w:val="ro-RO"/>
        </w:rPr>
      </w:pPr>
    </w:p>
    <w:p w14:paraId="590503A6" w14:textId="519154D1"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 xml:space="preserve">În perioada 9-11 septembrie 2025, la Universitatea Comenius, Facultatea de Științe Economice și Sociale, a avut loc </w:t>
      </w:r>
      <w:r w:rsidRPr="00081BAE">
        <w:rPr>
          <w:rFonts w:ascii="Times New Roman" w:hAnsi="Times New Roman" w:cs="Times New Roman"/>
          <w:b/>
          <w:bCs/>
          <w:lang w:val="ro-RO"/>
        </w:rPr>
        <w:t xml:space="preserve">cea de-a VIII-a ediție a conferinței interdisciplinare Forum </w:t>
      </w:r>
      <w:proofErr w:type="spellStart"/>
      <w:r w:rsidRPr="00081BAE">
        <w:rPr>
          <w:rFonts w:ascii="Times New Roman" w:hAnsi="Times New Roman" w:cs="Times New Roman"/>
          <w:b/>
          <w:bCs/>
          <w:lang w:val="ro-RO"/>
        </w:rPr>
        <w:t>Carpaticum</w:t>
      </w:r>
      <w:proofErr w:type="spellEnd"/>
      <w:r w:rsidRPr="00081BAE">
        <w:rPr>
          <w:rFonts w:ascii="Times New Roman" w:hAnsi="Times New Roman" w:cs="Times New Roman"/>
          <w:lang w:val="ro-RO"/>
        </w:rPr>
        <w:t>, la care Universitatea din București a fost reprezentată de cadre didactice și doctoranzi ai Facultății de Geografie.</w:t>
      </w:r>
    </w:p>
    <w:p w14:paraId="6946AA8E" w14:textId="0E7CE373"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 xml:space="preserve">Încă de la prima ediție organizată la Universitatea </w:t>
      </w:r>
      <w:proofErr w:type="spellStart"/>
      <w:r w:rsidRPr="00081BAE">
        <w:rPr>
          <w:rFonts w:ascii="Times New Roman" w:hAnsi="Times New Roman" w:cs="Times New Roman"/>
          <w:lang w:val="ro-RO"/>
        </w:rPr>
        <w:t>Jagiellonă</w:t>
      </w:r>
      <w:proofErr w:type="spellEnd"/>
      <w:r w:rsidRPr="00081BAE">
        <w:rPr>
          <w:rFonts w:ascii="Times New Roman" w:hAnsi="Times New Roman" w:cs="Times New Roman"/>
          <w:lang w:val="ro-RO"/>
        </w:rPr>
        <w:t xml:space="preserve"> din Cracovia, Polonia (2010), geografii Universității din București au participat activ prin comunicările susținute, dar mai ales prin colaborarea constantă în cadrul grupului </w:t>
      </w:r>
      <w:hyperlink r:id="rId4" w:history="1">
        <w:proofErr w:type="spellStart"/>
        <w:r w:rsidRPr="00081BAE">
          <w:rPr>
            <w:rStyle w:val="Hyperlink"/>
            <w:rFonts w:ascii="Times New Roman" w:hAnsi="Times New Roman" w:cs="Times New Roman"/>
            <w:lang w:val="ro-RO"/>
          </w:rPr>
          <w:t>Science</w:t>
        </w:r>
        <w:proofErr w:type="spellEnd"/>
        <w:r w:rsidRPr="00081BAE">
          <w:rPr>
            <w:rStyle w:val="Hyperlink"/>
            <w:rFonts w:ascii="Times New Roman" w:hAnsi="Times New Roman" w:cs="Times New Roman"/>
            <w:lang w:val="ro-RO"/>
          </w:rPr>
          <w:t xml:space="preserve"> for </w:t>
        </w:r>
        <w:proofErr w:type="spellStart"/>
        <w:r w:rsidRPr="00081BAE">
          <w:rPr>
            <w:rStyle w:val="Hyperlink"/>
            <w:rFonts w:ascii="Times New Roman" w:hAnsi="Times New Roman" w:cs="Times New Roman"/>
            <w:lang w:val="ro-RO"/>
          </w:rPr>
          <w:t>the</w:t>
        </w:r>
        <w:proofErr w:type="spellEnd"/>
        <w:r w:rsidRPr="00081BAE">
          <w:rPr>
            <w:rStyle w:val="Hyperlink"/>
            <w:rFonts w:ascii="Times New Roman" w:hAnsi="Times New Roman" w:cs="Times New Roman"/>
            <w:lang w:val="ro-RO"/>
          </w:rPr>
          <w:t xml:space="preserve"> </w:t>
        </w:r>
        <w:proofErr w:type="spellStart"/>
        <w:r w:rsidRPr="00081BAE">
          <w:rPr>
            <w:rStyle w:val="Hyperlink"/>
            <w:rFonts w:ascii="Times New Roman" w:hAnsi="Times New Roman" w:cs="Times New Roman"/>
            <w:lang w:val="ro-RO"/>
          </w:rPr>
          <w:t>Carpathians</w:t>
        </w:r>
        <w:proofErr w:type="spellEnd"/>
      </w:hyperlink>
      <w:r w:rsidRPr="00081BAE">
        <w:rPr>
          <w:rFonts w:ascii="Times New Roman" w:hAnsi="Times New Roman" w:cs="Times New Roman"/>
          <w:lang w:val="ro-RO"/>
        </w:rPr>
        <w:t xml:space="preserve"> (Știință pentru Carpați). Acest grup reunește cercetători și profesori universitari din domenii complementare, de la geografie la mediu, ecologie și schimbări climatice, de la științe sociale la științele educației, fiind recunoscuți prin realizări de prestigiu și publicații cu impact internațional centrate pe macroregiunea geografică a Carpaților</w:t>
      </w:r>
    </w:p>
    <w:p w14:paraId="35DEAACC" w14:textId="3AE75F44"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 xml:space="preserve">Întâlnirile bianuale s-au desfășurat în strânsă legătură cu organizații internaționale, precum UNEP, prin intermediul </w:t>
      </w:r>
      <w:hyperlink r:id="rId5" w:history="1">
        <w:r w:rsidRPr="00081BAE">
          <w:rPr>
            <w:rStyle w:val="Hyperlink"/>
            <w:rFonts w:ascii="Times New Roman" w:hAnsi="Times New Roman" w:cs="Times New Roman"/>
            <w:lang w:val="ro-RO"/>
          </w:rPr>
          <w:t xml:space="preserve">Carpathian </w:t>
        </w:r>
        <w:proofErr w:type="spellStart"/>
        <w:r w:rsidRPr="00081BAE">
          <w:rPr>
            <w:rStyle w:val="Hyperlink"/>
            <w:rFonts w:ascii="Times New Roman" w:hAnsi="Times New Roman" w:cs="Times New Roman"/>
            <w:lang w:val="ro-RO"/>
          </w:rPr>
          <w:t>Convention</w:t>
        </w:r>
        <w:proofErr w:type="spellEnd"/>
      </w:hyperlink>
      <w:r w:rsidRPr="00081BAE">
        <w:rPr>
          <w:rFonts w:ascii="Times New Roman" w:hAnsi="Times New Roman" w:cs="Times New Roman"/>
          <w:lang w:val="ro-RO"/>
        </w:rPr>
        <w:t xml:space="preserve"> (Convenția Carpatică), care a solicitat elaborarea unei </w:t>
      </w:r>
      <w:hyperlink r:id="rId6" w:history="1">
        <w:r w:rsidRPr="00081BAE">
          <w:rPr>
            <w:rStyle w:val="Hyperlink"/>
            <w:rFonts w:ascii="Times New Roman" w:hAnsi="Times New Roman" w:cs="Times New Roman"/>
            <w:lang w:val="ro-RO"/>
          </w:rPr>
          <w:t>agende de cercetare a spațiului carpatic</w:t>
        </w:r>
      </w:hyperlink>
      <w:r w:rsidRPr="00081BAE">
        <w:rPr>
          <w:rFonts w:ascii="Times New Roman" w:hAnsi="Times New Roman" w:cs="Times New Roman"/>
          <w:lang w:val="ro-RO"/>
        </w:rPr>
        <w:t xml:space="preserve"> și formularea unor recomandări periodice privind dezvoltarea durabilă a regiunilor carpatice din cele șapte state, pe baza expertizei cercetătorilor validați prin publicații internaționale. Aceste recomandări au vizat schimbările climatice, impactul asupra mediilor montane, procesul de depopulare și altele.</w:t>
      </w:r>
    </w:p>
    <w:p w14:paraId="7287856D" w14:textId="79277408"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Ediția din 2025 a reunit aproape 100 de participanți din toate statele carpatice, cu excepția Serbiei, dar și cercetători și profesori din SUA, Regatul Unit, Spania, Italia, Elveția, Austria, Germania, Slovenia și alte țări, care au prezentat comunicări științifice extrem de diversificate. Printre temele remarcabile s-au numărat păstoritul carpatic în contextul actual, pădurile carpatice, resursele, energia și dezvoltarea durabilă, educația în școlile din regiunile carpatice, inovarea în spațiul macroregiunii carpatice, integrarea comunităților marginale etc. De asemenea, au avut loc sesiuni speciale dedicate Ucrainei, axate pe problemele regiunilor carpatice și pe reziliența și refacerea comunităților din aceste zone montane, în contextul situației actuale.</w:t>
      </w:r>
    </w:p>
    <w:p w14:paraId="049991C2" w14:textId="4836CB70"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 xml:space="preserve">Aspectele vizând colaborarea transfrontalieră în spațiul montan și carpatic, soluțiile bazate pe natură pentru problemele de mediu, dezvoltarea comunităților montane, gestionarea deșeurilor din plastic, ecologia istorică, conservarea naturii, administrarea resurselor de apă și accesibilitatea comunităților au subliniat atât interdisciplinaritatea conferinței, cât și preocupările </w:t>
      </w:r>
      <w:proofErr w:type="spellStart"/>
      <w:r w:rsidRPr="00081BAE">
        <w:rPr>
          <w:rFonts w:ascii="Times New Roman" w:hAnsi="Times New Roman" w:cs="Times New Roman"/>
          <w:lang w:val="ro-RO"/>
        </w:rPr>
        <w:t>transdisciplinare</w:t>
      </w:r>
      <w:proofErr w:type="spellEnd"/>
      <w:r w:rsidRPr="00081BAE">
        <w:rPr>
          <w:rFonts w:ascii="Times New Roman" w:hAnsi="Times New Roman" w:cs="Times New Roman"/>
          <w:lang w:val="ro-RO"/>
        </w:rPr>
        <w:t xml:space="preserve">. Acestea au pus accent pe transferul practic al cunoștințelor științifice către comunități și autorități, pentru a identifica soluții durabile privind mediile și sistemele </w:t>
      </w:r>
      <w:proofErr w:type="spellStart"/>
      <w:r w:rsidRPr="00081BAE">
        <w:rPr>
          <w:rFonts w:ascii="Times New Roman" w:hAnsi="Times New Roman" w:cs="Times New Roman"/>
          <w:lang w:val="ro-RO"/>
        </w:rPr>
        <w:t>socio</w:t>
      </w:r>
      <w:proofErr w:type="spellEnd"/>
      <w:r w:rsidRPr="00081BAE">
        <w:rPr>
          <w:rFonts w:ascii="Times New Roman" w:hAnsi="Times New Roman" w:cs="Times New Roman"/>
          <w:lang w:val="ro-RO"/>
        </w:rPr>
        <w:t>-economice montane.</w:t>
      </w:r>
    </w:p>
    <w:p w14:paraId="5713B9A2" w14:textId="478158C1"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Universitatea din București și Facultatea de Geografie au fost reprezentate de prof. univ. dr. Bogdan Mihai și lect. univ. dr. Mihaela Verga, de la Departamentul de Geomorfologie-Pedologie-</w:t>
      </w:r>
      <w:proofErr w:type="spellStart"/>
      <w:r w:rsidRPr="00081BAE">
        <w:rPr>
          <w:rFonts w:ascii="Times New Roman" w:hAnsi="Times New Roman" w:cs="Times New Roman"/>
          <w:lang w:val="ro-RO"/>
        </w:rPr>
        <w:lastRenderedPageBreak/>
        <w:t>Geomatică</w:t>
      </w:r>
      <w:proofErr w:type="spellEnd"/>
      <w:r w:rsidRPr="00081BAE">
        <w:rPr>
          <w:rFonts w:ascii="Times New Roman" w:hAnsi="Times New Roman" w:cs="Times New Roman"/>
          <w:lang w:val="ro-RO"/>
        </w:rPr>
        <w:t>, precum și de cerc. șt. dr. Gabriela Moroșanu-</w:t>
      </w:r>
      <w:proofErr w:type="spellStart"/>
      <w:r w:rsidRPr="00081BAE">
        <w:rPr>
          <w:rFonts w:ascii="Times New Roman" w:hAnsi="Times New Roman" w:cs="Times New Roman"/>
          <w:lang w:val="ro-RO"/>
        </w:rPr>
        <w:t>Mitoșeriu</w:t>
      </w:r>
      <w:proofErr w:type="spellEnd"/>
      <w:r w:rsidRPr="00081BAE">
        <w:rPr>
          <w:rFonts w:ascii="Times New Roman" w:hAnsi="Times New Roman" w:cs="Times New Roman"/>
          <w:lang w:val="ro-RO"/>
        </w:rPr>
        <w:t>, care au susținut comunicări științifice apreciate și complementare.</w:t>
      </w:r>
    </w:p>
    <w:p w14:paraId="6FC2D57A" w14:textId="72BC93DC"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Prezența doctoranzilor Școlii Doctorale „Simion Mehedinți” din cadrul Facultății de Geografie (drd. Marian Puie) a fost de asemenea remarcată prin calitatea lucrărilor prezentate și prin rezultate inovative, cu aplicabilitate practică, deja validate prin publicări internaționale.</w:t>
      </w:r>
    </w:p>
    <w:p w14:paraId="1CE9A589" w14:textId="5BF8CC25"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 xml:space="preserve">În cadrul sesiunii dedicate educației în spațiul carpatic, au fost prezentate și rezultate ale proiectelor didactice interdisciplinare din cadrul alianței CIVIS </w:t>
      </w:r>
      <w:proofErr w:type="spellStart"/>
      <w:r w:rsidRPr="00081BAE">
        <w:rPr>
          <w:rFonts w:ascii="Times New Roman" w:hAnsi="Times New Roman" w:cs="Times New Roman"/>
          <w:lang w:val="ro-RO"/>
        </w:rPr>
        <w:t>Blended</w:t>
      </w:r>
      <w:proofErr w:type="spellEnd"/>
      <w:r w:rsidRPr="00081BAE">
        <w:rPr>
          <w:rFonts w:ascii="Times New Roman" w:hAnsi="Times New Roman" w:cs="Times New Roman"/>
          <w:lang w:val="ro-RO"/>
        </w:rPr>
        <w:t xml:space="preserve"> Intensive </w:t>
      </w:r>
      <w:proofErr w:type="spellStart"/>
      <w:r w:rsidRPr="00081BAE">
        <w:rPr>
          <w:rFonts w:ascii="Times New Roman" w:hAnsi="Times New Roman" w:cs="Times New Roman"/>
          <w:lang w:val="ro-RO"/>
        </w:rPr>
        <w:t>Programme</w:t>
      </w:r>
      <w:proofErr w:type="spellEnd"/>
      <w:r w:rsidRPr="00081BAE">
        <w:rPr>
          <w:rFonts w:ascii="Times New Roman" w:hAnsi="Times New Roman" w:cs="Times New Roman"/>
          <w:lang w:val="ro-RO"/>
        </w:rPr>
        <w:t>, cu tematică axată pe cunoașterea, cercetarea și identificarea soluțiilor pentru gestionarea mediilor montane.</w:t>
      </w:r>
    </w:p>
    <w:p w14:paraId="33115458" w14:textId="462F34BE"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 xml:space="preserve">A VIII-a ediție a Forum </w:t>
      </w:r>
      <w:proofErr w:type="spellStart"/>
      <w:r w:rsidRPr="00081BAE">
        <w:rPr>
          <w:rFonts w:ascii="Times New Roman" w:hAnsi="Times New Roman" w:cs="Times New Roman"/>
          <w:lang w:val="ro-RO"/>
        </w:rPr>
        <w:t>Carpaticum</w:t>
      </w:r>
      <w:proofErr w:type="spellEnd"/>
      <w:r w:rsidRPr="00081BAE">
        <w:rPr>
          <w:rFonts w:ascii="Times New Roman" w:hAnsi="Times New Roman" w:cs="Times New Roman"/>
          <w:lang w:val="ro-RO"/>
        </w:rPr>
        <w:t xml:space="preserve"> a constituit și o platformă de dialog între cercetători și organizații internaționale sau ONG-uri active în regiunea carpatică, atât pe plan politic, cât și social, inclusiv în ceea ce privește finanțarea unor proiecte de cercetare și dezvoltare (Națiunile Unite – UNEP Viena, UNIDO, Consiliul Europei, DBU Germania, Fondurile </w:t>
      </w:r>
      <w:proofErr w:type="spellStart"/>
      <w:r w:rsidRPr="00081BAE">
        <w:rPr>
          <w:rFonts w:ascii="Times New Roman" w:hAnsi="Times New Roman" w:cs="Times New Roman"/>
          <w:lang w:val="ro-RO"/>
        </w:rPr>
        <w:t>Vișegrad</w:t>
      </w:r>
      <w:proofErr w:type="spellEnd"/>
      <w:r w:rsidRPr="00081BAE">
        <w:rPr>
          <w:rFonts w:ascii="Times New Roman" w:hAnsi="Times New Roman" w:cs="Times New Roman"/>
          <w:lang w:val="ro-RO"/>
        </w:rPr>
        <w:t>, WWF Europe, Greenpeace etc.). Discuțiile s-au concentrat mai ales pe identificarea unor soluții durabile pentru zonele montane din Ucraina, dar și din alte regiuni.</w:t>
      </w:r>
    </w:p>
    <w:p w14:paraId="5DB910D9" w14:textId="1C0737EA"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Printre evenimentele conexe s-a numărat și un târg de produse tradiționale carpatice din Ucraina, care a promovat potențialul natural și cultural al regiunilor montane de la nord de granița României.</w:t>
      </w:r>
    </w:p>
    <w:p w14:paraId="1FC83D49" w14:textId="77777777" w:rsidR="00081BAE" w:rsidRPr="00081BAE" w:rsidRDefault="00081BAE" w:rsidP="00081BAE">
      <w:pPr>
        <w:jc w:val="both"/>
        <w:rPr>
          <w:rFonts w:ascii="Times New Roman" w:hAnsi="Times New Roman" w:cs="Times New Roman"/>
          <w:lang w:val="ro-RO"/>
        </w:rPr>
      </w:pPr>
      <w:r w:rsidRPr="00081BAE">
        <w:rPr>
          <w:rFonts w:ascii="Times New Roman" w:hAnsi="Times New Roman" w:cs="Times New Roman"/>
          <w:lang w:val="ro-RO"/>
        </w:rPr>
        <w:t>Universitatea din București și Facultatea de Geografie, care vor coordona un consorțiu, și-au asumat calitatea de organizatori ai ediției din 2027, ce va avea loc la Sinaia.</w:t>
      </w:r>
    </w:p>
    <w:p w14:paraId="44A75B7A" w14:textId="5C6F13AA" w:rsidR="00B54A06" w:rsidRPr="00081BAE" w:rsidRDefault="00B54A06" w:rsidP="00081BAE">
      <w:pPr>
        <w:jc w:val="both"/>
        <w:rPr>
          <w:lang w:val="ro-RO"/>
        </w:rPr>
      </w:pPr>
    </w:p>
    <w:sectPr w:rsidR="00B54A06" w:rsidRPr="00081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3C"/>
    <w:rsid w:val="00030BBC"/>
    <w:rsid w:val="00081BAE"/>
    <w:rsid w:val="000F62EB"/>
    <w:rsid w:val="001D15EC"/>
    <w:rsid w:val="001F5872"/>
    <w:rsid w:val="00205472"/>
    <w:rsid w:val="002657E3"/>
    <w:rsid w:val="00317D6A"/>
    <w:rsid w:val="00335F56"/>
    <w:rsid w:val="00346A46"/>
    <w:rsid w:val="003B5C46"/>
    <w:rsid w:val="003E41AC"/>
    <w:rsid w:val="00403877"/>
    <w:rsid w:val="004205DA"/>
    <w:rsid w:val="00463817"/>
    <w:rsid w:val="00472BB5"/>
    <w:rsid w:val="004D2711"/>
    <w:rsid w:val="004F7A1D"/>
    <w:rsid w:val="005164DF"/>
    <w:rsid w:val="005512F2"/>
    <w:rsid w:val="00564D30"/>
    <w:rsid w:val="00583464"/>
    <w:rsid w:val="00620A34"/>
    <w:rsid w:val="00637F9C"/>
    <w:rsid w:val="00692AA0"/>
    <w:rsid w:val="006C40DA"/>
    <w:rsid w:val="006C4BD0"/>
    <w:rsid w:val="006C7F1D"/>
    <w:rsid w:val="00726F55"/>
    <w:rsid w:val="007522BA"/>
    <w:rsid w:val="00787B3C"/>
    <w:rsid w:val="00792E3F"/>
    <w:rsid w:val="007962D2"/>
    <w:rsid w:val="007C30D8"/>
    <w:rsid w:val="007D25C5"/>
    <w:rsid w:val="00806919"/>
    <w:rsid w:val="008C6CD2"/>
    <w:rsid w:val="009416F1"/>
    <w:rsid w:val="00A14A9E"/>
    <w:rsid w:val="00A56FDA"/>
    <w:rsid w:val="00A81929"/>
    <w:rsid w:val="00AB0574"/>
    <w:rsid w:val="00B03361"/>
    <w:rsid w:val="00B32090"/>
    <w:rsid w:val="00B54A06"/>
    <w:rsid w:val="00BD2E5D"/>
    <w:rsid w:val="00C0159B"/>
    <w:rsid w:val="00C01882"/>
    <w:rsid w:val="00CA3A25"/>
    <w:rsid w:val="00CC6CBF"/>
    <w:rsid w:val="00CD27FA"/>
    <w:rsid w:val="00CE2C80"/>
    <w:rsid w:val="00D57EB3"/>
    <w:rsid w:val="00DB0AB0"/>
    <w:rsid w:val="00E16173"/>
    <w:rsid w:val="00E22A63"/>
    <w:rsid w:val="00E5403C"/>
    <w:rsid w:val="00E719A0"/>
    <w:rsid w:val="00E766AD"/>
    <w:rsid w:val="00E9751A"/>
    <w:rsid w:val="00ED59F6"/>
    <w:rsid w:val="00EF51C7"/>
    <w:rsid w:val="00EF72AD"/>
    <w:rsid w:val="00F170B1"/>
    <w:rsid w:val="00FC276C"/>
    <w:rsid w:val="00FC3DD3"/>
    <w:rsid w:val="00FF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3BFF"/>
  <w15:chartTrackingRefBased/>
  <w15:docId w15:val="{844C6EDD-D765-47DF-870E-21476BE3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540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540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5403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5403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5403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5403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5403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5403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5403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5403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5403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5403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5403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5403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5403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5403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5403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5403C"/>
    <w:rPr>
      <w:rFonts w:eastAsiaTheme="majorEastAsia" w:cstheme="majorBidi"/>
      <w:color w:val="272727" w:themeColor="text1" w:themeTint="D8"/>
    </w:rPr>
  </w:style>
  <w:style w:type="paragraph" w:styleId="Titlu">
    <w:name w:val="Title"/>
    <w:basedOn w:val="Normal"/>
    <w:next w:val="Normal"/>
    <w:link w:val="TitluCaracter"/>
    <w:uiPriority w:val="10"/>
    <w:qFormat/>
    <w:rsid w:val="00E54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5403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5403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5403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5403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5403C"/>
    <w:rPr>
      <w:i/>
      <w:iCs/>
      <w:color w:val="404040" w:themeColor="text1" w:themeTint="BF"/>
    </w:rPr>
  </w:style>
  <w:style w:type="paragraph" w:styleId="Listparagraf">
    <w:name w:val="List Paragraph"/>
    <w:basedOn w:val="Normal"/>
    <w:uiPriority w:val="34"/>
    <w:qFormat/>
    <w:rsid w:val="00E5403C"/>
    <w:pPr>
      <w:ind w:left="720"/>
      <w:contextualSpacing/>
    </w:pPr>
  </w:style>
  <w:style w:type="character" w:styleId="Accentuareintens">
    <w:name w:val="Intense Emphasis"/>
    <w:basedOn w:val="Fontdeparagrafimplicit"/>
    <w:uiPriority w:val="21"/>
    <w:qFormat/>
    <w:rsid w:val="00E5403C"/>
    <w:rPr>
      <w:i/>
      <w:iCs/>
      <w:color w:val="2F5496" w:themeColor="accent1" w:themeShade="BF"/>
    </w:rPr>
  </w:style>
  <w:style w:type="paragraph" w:styleId="Citatintens">
    <w:name w:val="Intense Quote"/>
    <w:basedOn w:val="Normal"/>
    <w:next w:val="Normal"/>
    <w:link w:val="CitatintensCaracter"/>
    <w:uiPriority w:val="30"/>
    <w:qFormat/>
    <w:rsid w:val="00E54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5403C"/>
    <w:rPr>
      <w:i/>
      <w:iCs/>
      <w:color w:val="2F5496" w:themeColor="accent1" w:themeShade="BF"/>
    </w:rPr>
  </w:style>
  <w:style w:type="character" w:styleId="Referireintens">
    <w:name w:val="Intense Reference"/>
    <w:basedOn w:val="Fontdeparagrafimplicit"/>
    <w:uiPriority w:val="32"/>
    <w:qFormat/>
    <w:rsid w:val="00E5403C"/>
    <w:rPr>
      <w:b/>
      <w:bCs/>
      <w:smallCaps/>
      <w:color w:val="2F5496" w:themeColor="accent1" w:themeShade="BF"/>
      <w:spacing w:val="5"/>
    </w:rPr>
  </w:style>
  <w:style w:type="character" w:styleId="Hyperlink">
    <w:name w:val="Hyperlink"/>
    <w:basedOn w:val="Fontdeparagrafimplicit"/>
    <w:uiPriority w:val="99"/>
    <w:unhideWhenUsed/>
    <w:rsid w:val="00E5403C"/>
    <w:rPr>
      <w:color w:val="0563C1" w:themeColor="hyperlink"/>
      <w:u w:val="single"/>
    </w:rPr>
  </w:style>
  <w:style w:type="character" w:styleId="MeniuneNerezolvat">
    <w:name w:val="Unresolved Mention"/>
    <w:basedOn w:val="Fontdeparagrafimplicit"/>
    <w:uiPriority w:val="99"/>
    <w:semiHidden/>
    <w:unhideWhenUsed/>
    <w:rsid w:val="00E5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pathianscience.uj.edu.pl/research-agenda" TargetMode="External"/><Relationship Id="rId5" Type="http://schemas.openxmlformats.org/officeDocument/2006/relationships/hyperlink" Target="http://www.carpathianconvention.org/" TargetMode="External"/><Relationship Id="rId4" Type="http://schemas.openxmlformats.org/officeDocument/2006/relationships/hyperlink" Target="https://carpathianscience.uj.edu.pl/ss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722</Words>
  <Characters>4194</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Mihai</dc:creator>
  <cp:keywords/>
  <dc:description/>
  <cp:lastModifiedBy>DCRP UB</cp:lastModifiedBy>
  <cp:revision>58</cp:revision>
  <dcterms:created xsi:type="dcterms:W3CDTF">2025-09-16T13:28:00Z</dcterms:created>
  <dcterms:modified xsi:type="dcterms:W3CDTF">2025-09-17T08:06:00Z</dcterms:modified>
</cp:coreProperties>
</file>