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D494E" w14:textId="15156E07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Prima conferință din ciclul c</w:t>
      </w:r>
      <w:r w:rsidRPr="00DD3807">
        <w:rPr>
          <w:rFonts w:ascii="Times New Roman" w:hAnsi="Times New Roman" w:cs="Times New Roman"/>
          <w:b/>
          <w:bCs/>
        </w:rPr>
        <w:t>onferințel</w:t>
      </w:r>
      <w:r>
        <w:rPr>
          <w:rFonts w:ascii="Times New Roman" w:hAnsi="Times New Roman" w:cs="Times New Roman"/>
          <w:b/>
          <w:bCs/>
        </w:rPr>
        <w:t>or</w:t>
      </w:r>
      <w:r w:rsidRPr="00DD3807">
        <w:rPr>
          <w:rFonts w:ascii="Times New Roman" w:hAnsi="Times New Roman" w:cs="Times New Roman"/>
          <w:b/>
          <w:bCs/>
        </w:rPr>
        <w:t xml:space="preserve"> CLTA: </w:t>
      </w:r>
      <w:r>
        <w:rPr>
          <w:rFonts w:ascii="Times New Roman" w:hAnsi="Times New Roman" w:cs="Times New Roman"/>
          <w:b/>
          <w:bCs/>
        </w:rPr>
        <w:t xml:space="preserve">invitat </w:t>
      </w:r>
      <w:r w:rsidRPr="00DD3807">
        <w:rPr>
          <w:rFonts w:ascii="Times New Roman" w:hAnsi="Times New Roman" w:cs="Times New Roman"/>
          <w:b/>
          <w:bCs/>
        </w:rPr>
        <w:t xml:space="preserve">Julio Villa-Garcia, „On </w:t>
      </w:r>
      <w:proofErr w:type="spellStart"/>
      <w:r w:rsidRPr="00DD3807">
        <w:rPr>
          <w:rFonts w:ascii="Times New Roman" w:hAnsi="Times New Roman" w:cs="Times New Roman"/>
          <w:b/>
          <w:bCs/>
        </w:rPr>
        <w:t>the</w:t>
      </w:r>
      <w:proofErr w:type="spellEnd"/>
      <w:r w:rsidRPr="00DD38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D3807">
        <w:rPr>
          <w:rFonts w:ascii="Times New Roman" w:hAnsi="Times New Roman" w:cs="Times New Roman"/>
          <w:b/>
          <w:bCs/>
        </w:rPr>
        <w:t>limitless</w:t>
      </w:r>
      <w:proofErr w:type="spellEnd"/>
      <w:r w:rsidRPr="00DD38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D3807">
        <w:rPr>
          <w:rFonts w:ascii="Times New Roman" w:hAnsi="Times New Roman" w:cs="Times New Roman"/>
          <w:b/>
          <w:bCs/>
        </w:rPr>
        <w:t>potential</w:t>
      </w:r>
      <w:proofErr w:type="spellEnd"/>
      <w:r w:rsidRPr="00DD3807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Pr="00DD3807">
        <w:rPr>
          <w:rFonts w:ascii="Times New Roman" w:hAnsi="Times New Roman" w:cs="Times New Roman"/>
          <w:b/>
          <w:bCs/>
        </w:rPr>
        <w:t>human</w:t>
      </w:r>
      <w:proofErr w:type="spellEnd"/>
      <w:r w:rsidRPr="00DD38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D3807">
        <w:rPr>
          <w:rFonts w:ascii="Times New Roman" w:hAnsi="Times New Roman" w:cs="Times New Roman"/>
          <w:b/>
          <w:bCs/>
        </w:rPr>
        <w:t>language</w:t>
      </w:r>
      <w:proofErr w:type="spellEnd"/>
      <w:r w:rsidRPr="00DD3807">
        <w:rPr>
          <w:rFonts w:ascii="Times New Roman" w:hAnsi="Times New Roman" w:cs="Times New Roman"/>
          <w:b/>
          <w:bCs/>
        </w:rPr>
        <w:t xml:space="preserve">” </w:t>
      </w:r>
    </w:p>
    <w:p w14:paraId="2A1B03C8" w14:textId="77777777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</w:p>
    <w:p w14:paraId="6310FE9A" w14:textId="005627E8" w:rsid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Joi, 23 octombrie 2025, </w:t>
      </w:r>
      <w:r w:rsidRPr="00DD3807">
        <w:rPr>
          <w:rFonts w:ascii="Times New Roman" w:hAnsi="Times New Roman" w:cs="Times New Roman"/>
        </w:rPr>
        <w:t>Departamentul de Lingvistică al Facultății de Litere</w:t>
      </w:r>
      <w:r>
        <w:rPr>
          <w:rFonts w:ascii="Times New Roman" w:hAnsi="Times New Roman" w:cs="Times New Roman"/>
        </w:rPr>
        <w:t xml:space="preserve"> </w:t>
      </w:r>
      <w:r w:rsidRPr="00DD3807">
        <w:rPr>
          <w:rFonts w:ascii="Times New Roman" w:hAnsi="Times New Roman" w:cs="Times New Roman"/>
        </w:rPr>
        <w:t>a Universității din București invită studenții, cercetătorii și pasionații de lingvistică la o nouă ediție a din ciclul Conferințelor Centrului de Lingvistică Teoretică și Aplicată</w:t>
      </w:r>
      <w:r>
        <w:rPr>
          <w:rFonts w:ascii="Times New Roman" w:hAnsi="Times New Roman" w:cs="Times New Roman"/>
        </w:rPr>
        <w:t xml:space="preserve">, intitulată </w:t>
      </w:r>
      <w:r w:rsidRPr="00DD3807">
        <w:rPr>
          <w:rFonts w:ascii="Times New Roman" w:hAnsi="Times New Roman" w:cs="Times New Roman"/>
        </w:rPr>
        <w:t xml:space="preserve">„On </w:t>
      </w:r>
      <w:proofErr w:type="spellStart"/>
      <w:r w:rsidRPr="00DD3807">
        <w:rPr>
          <w:rFonts w:ascii="Times New Roman" w:hAnsi="Times New Roman" w:cs="Times New Roman"/>
        </w:rPr>
        <w:t>the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limitless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potential</w:t>
      </w:r>
      <w:proofErr w:type="spellEnd"/>
      <w:r w:rsidRPr="00DD3807">
        <w:rPr>
          <w:rFonts w:ascii="Times New Roman" w:hAnsi="Times New Roman" w:cs="Times New Roman"/>
        </w:rPr>
        <w:t xml:space="preserve"> of </w:t>
      </w:r>
      <w:proofErr w:type="spellStart"/>
      <w:r w:rsidRPr="00DD3807">
        <w:rPr>
          <w:rFonts w:ascii="Times New Roman" w:hAnsi="Times New Roman" w:cs="Times New Roman"/>
        </w:rPr>
        <w:t>human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language</w:t>
      </w:r>
      <w:proofErr w:type="spellEnd"/>
      <w:r w:rsidRPr="00DD3807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.</w:t>
      </w:r>
    </w:p>
    <w:p w14:paraId="5580FCC1" w14:textId="56229FFC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Evenimentul se va desfășura începând cu ora 18:00 la </w:t>
      </w:r>
      <w:r w:rsidRPr="00DD3807">
        <w:rPr>
          <w:rFonts w:ascii="Times New Roman" w:hAnsi="Times New Roman" w:cs="Times New Roman"/>
        </w:rPr>
        <w:t>sediul Departamentului de Lingvistică</w:t>
      </w:r>
      <w:r>
        <w:rPr>
          <w:rFonts w:ascii="Times New Roman" w:hAnsi="Times New Roman" w:cs="Times New Roman"/>
        </w:rPr>
        <w:t xml:space="preserve"> (</w:t>
      </w:r>
      <w:r w:rsidRPr="00DD3807">
        <w:rPr>
          <w:rFonts w:ascii="Times New Roman" w:hAnsi="Times New Roman" w:cs="Times New Roman"/>
        </w:rPr>
        <w:t>strada Edgar Quinet, nr. 5-7, etajul 1, sector 1, București</w:t>
      </w:r>
      <w:r>
        <w:rPr>
          <w:rFonts w:ascii="Times New Roman" w:hAnsi="Times New Roman" w:cs="Times New Roman"/>
        </w:rPr>
        <w:t>).</w:t>
      </w:r>
    </w:p>
    <w:p w14:paraId="35310B49" w14:textId="0891F437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 w:rsidRPr="00DD3807">
        <w:rPr>
          <w:rFonts w:ascii="Times New Roman" w:hAnsi="Times New Roman" w:cs="Times New Roman"/>
        </w:rPr>
        <w:t>Conferința de joi î</w:t>
      </w:r>
      <w:r>
        <w:rPr>
          <w:rFonts w:ascii="Times New Roman" w:hAnsi="Times New Roman" w:cs="Times New Roman"/>
        </w:rPr>
        <w:t>l</w:t>
      </w:r>
      <w:r w:rsidRPr="00DD3807">
        <w:rPr>
          <w:rFonts w:ascii="Times New Roman" w:hAnsi="Times New Roman" w:cs="Times New Roman"/>
        </w:rPr>
        <w:t xml:space="preserve"> are ca invitat pe </w:t>
      </w:r>
      <w:r w:rsidRPr="00DD3807">
        <w:rPr>
          <w:rFonts w:ascii="Times New Roman" w:hAnsi="Times New Roman" w:cs="Times New Roman"/>
          <w:b/>
          <w:bCs/>
        </w:rPr>
        <w:t>Julio Villa-Garcia</w:t>
      </w:r>
      <w:r w:rsidRPr="00DD3807">
        <w:rPr>
          <w:rFonts w:ascii="Times New Roman" w:hAnsi="Times New Roman" w:cs="Times New Roman"/>
        </w:rPr>
        <w:t xml:space="preserve"> (Universitatea din Oviedo), care va prezenta comunicarea </w:t>
      </w:r>
      <w:r>
        <w:rPr>
          <w:rFonts w:ascii="Times New Roman" w:hAnsi="Times New Roman" w:cs="Times New Roman"/>
        </w:rPr>
        <w:t>„</w:t>
      </w:r>
      <w:r w:rsidRPr="00DD3807">
        <w:rPr>
          <w:rFonts w:ascii="Times New Roman" w:hAnsi="Times New Roman" w:cs="Times New Roman"/>
        </w:rPr>
        <w:t xml:space="preserve">On </w:t>
      </w:r>
      <w:proofErr w:type="spellStart"/>
      <w:r w:rsidRPr="00DD3807">
        <w:rPr>
          <w:rFonts w:ascii="Times New Roman" w:hAnsi="Times New Roman" w:cs="Times New Roman"/>
        </w:rPr>
        <w:t>the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limitless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potential</w:t>
      </w:r>
      <w:proofErr w:type="spellEnd"/>
      <w:r w:rsidRPr="00DD3807">
        <w:rPr>
          <w:rFonts w:ascii="Times New Roman" w:hAnsi="Times New Roman" w:cs="Times New Roman"/>
        </w:rPr>
        <w:t xml:space="preserve"> of </w:t>
      </w:r>
      <w:proofErr w:type="spellStart"/>
      <w:r w:rsidRPr="00DD3807">
        <w:rPr>
          <w:rFonts w:ascii="Times New Roman" w:hAnsi="Times New Roman" w:cs="Times New Roman"/>
        </w:rPr>
        <w:t>human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language</w:t>
      </w:r>
      <w:proofErr w:type="spellEnd"/>
      <w:r>
        <w:rPr>
          <w:rFonts w:ascii="Times New Roman" w:hAnsi="Times New Roman" w:cs="Times New Roman"/>
        </w:rPr>
        <w:t>”</w:t>
      </w:r>
      <w:r w:rsidRPr="00DD3807">
        <w:rPr>
          <w:rFonts w:ascii="Times New Roman" w:hAnsi="Times New Roman" w:cs="Times New Roman"/>
        </w:rPr>
        <w:t>.</w:t>
      </w:r>
    </w:p>
    <w:p w14:paraId="13EC2A4F" w14:textId="509AB7FA" w:rsid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 w:rsidRPr="00DD3807">
        <w:rPr>
          <w:rFonts w:ascii="Times New Roman" w:hAnsi="Times New Roman" w:cs="Times New Roman"/>
        </w:rPr>
        <w:t xml:space="preserve">În prezent, dr. Julio Villa-Garcia (profesor la Universitatea din Oviedo) </w:t>
      </w:r>
      <w:r>
        <w:rPr>
          <w:rFonts w:ascii="Times New Roman" w:hAnsi="Times New Roman" w:cs="Times New Roman"/>
        </w:rPr>
        <w:t>este</w:t>
      </w:r>
      <w:r w:rsidRPr="00DD3807">
        <w:rPr>
          <w:rFonts w:ascii="Times New Roman" w:hAnsi="Times New Roman" w:cs="Times New Roman"/>
        </w:rPr>
        <w:t xml:space="preserve"> profesor</w:t>
      </w:r>
      <w:r>
        <w:rPr>
          <w:rFonts w:ascii="Times New Roman" w:hAnsi="Times New Roman" w:cs="Times New Roman"/>
        </w:rPr>
        <w:t xml:space="preserve"> invitat</w:t>
      </w:r>
      <w:r w:rsidRPr="00DD3807">
        <w:rPr>
          <w:rFonts w:ascii="Times New Roman" w:hAnsi="Times New Roman" w:cs="Times New Roman"/>
        </w:rPr>
        <w:t xml:space="preserve"> la Facultatea de Litere a Universității din București. Villa-Garcia a obținut titlul de doctor în Statele Unite, la Universitatea din Connecticut, sub coordonarea profesorului </w:t>
      </w:r>
      <w:proofErr w:type="spellStart"/>
      <w:r w:rsidRPr="00DD3807">
        <w:rPr>
          <w:rFonts w:ascii="Times New Roman" w:hAnsi="Times New Roman" w:cs="Times New Roman"/>
        </w:rPr>
        <w:t>Zeljko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Boskovic</w:t>
      </w:r>
      <w:proofErr w:type="spellEnd"/>
      <w:r w:rsidRPr="00DD3807">
        <w:rPr>
          <w:rFonts w:ascii="Times New Roman" w:hAnsi="Times New Roman" w:cs="Times New Roman"/>
        </w:rPr>
        <w:t xml:space="preserve">. </w:t>
      </w:r>
    </w:p>
    <w:p w14:paraId="1955B874" w14:textId="7688C9D8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 w:rsidRPr="00DD3807">
        <w:rPr>
          <w:rFonts w:ascii="Times New Roman" w:hAnsi="Times New Roman" w:cs="Times New Roman"/>
        </w:rPr>
        <w:t xml:space="preserve">Înainte de a fi numit profesor la Universitatea din Oviedo, a fost cadru didactic la Universitatea din Manchester, UK. Specializat în lingvistică </w:t>
      </w:r>
      <w:proofErr w:type="spellStart"/>
      <w:r w:rsidRPr="00DD3807">
        <w:rPr>
          <w:rFonts w:ascii="Times New Roman" w:hAnsi="Times New Roman" w:cs="Times New Roman"/>
        </w:rPr>
        <w:t>ibero</w:t>
      </w:r>
      <w:proofErr w:type="spellEnd"/>
      <w:r w:rsidRPr="00DD3807">
        <w:rPr>
          <w:rFonts w:ascii="Times New Roman" w:hAnsi="Times New Roman" w:cs="Times New Roman"/>
        </w:rPr>
        <w:t xml:space="preserve">-romanică, Villa-Garcia este cunoscut și pentru lucrările sale de popularizare a lingvisticii, cartea sa recentă </w:t>
      </w:r>
      <w:proofErr w:type="spellStart"/>
      <w:r w:rsidRPr="00DD3807">
        <w:rPr>
          <w:rFonts w:ascii="Times New Roman" w:hAnsi="Times New Roman" w:cs="Times New Roman"/>
        </w:rPr>
        <w:t>Lingüística</w:t>
      </w:r>
      <w:proofErr w:type="spellEnd"/>
      <w:r w:rsidRPr="00DD3807">
        <w:rPr>
          <w:rFonts w:ascii="Times New Roman" w:hAnsi="Times New Roman" w:cs="Times New Roman"/>
        </w:rPr>
        <w:t xml:space="preserve"> para la vida: </w:t>
      </w:r>
      <w:proofErr w:type="spellStart"/>
      <w:r w:rsidRPr="00DD3807">
        <w:rPr>
          <w:rFonts w:ascii="Times New Roman" w:hAnsi="Times New Roman" w:cs="Times New Roman"/>
        </w:rPr>
        <w:t>the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sky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is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the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limit</w:t>
      </w:r>
      <w:proofErr w:type="spellEnd"/>
      <w:r w:rsidR="00DD034B">
        <w:rPr>
          <w:rFonts w:ascii="Times New Roman" w:hAnsi="Times New Roman" w:cs="Times New Roman"/>
        </w:rPr>
        <w:t xml:space="preserve">, </w:t>
      </w:r>
      <w:r w:rsidRPr="00DD3807">
        <w:rPr>
          <w:rFonts w:ascii="Times New Roman" w:hAnsi="Times New Roman" w:cs="Times New Roman"/>
        </w:rPr>
        <w:t>bucurându-se de un real succes în lumea hispanică.</w:t>
      </w:r>
    </w:p>
    <w:p w14:paraId="63EDD772" w14:textId="77777777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 w:rsidRPr="00DD3807">
        <w:rPr>
          <w:rFonts w:ascii="Times New Roman" w:hAnsi="Times New Roman" w:cs="Times New Roman"/>
          <w:b/>
          <w:bCs/>
        </w:rPr>
        <w:t>Informații despre Centrul de Lingvistică Teoretică și Aplicată</w:t>
      </w:r>
    </w:p>
    <w:p w14:paraId="366F2587" w14:textId="77777777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 w:rsidRPr="00DD3807">
        <w:rPr>
          <w:rFonts w:ascii="Times New Roman" w:hAnsi="Times New Roman" w:cs="Times New Roman"/>
        </w:rPr>
        <w:t xml:space="preserve">Misiunea CLTA este să stimuleze cercetarea lingvistică de </w:t>
      </w:r>
      <w:proofErr w:type="spellStart"/>
      <w:r w:rsidRPr="00DD3807">
        <w:rPr>
          <w:rFonts w:ascii="Times New Roman" w:hAnsi="Times New Roman" w:cs="Times New Roman"/>
        </w:rPr>
        <w:t>performanţă</w:t>
      </w:r>
      <w:proofErr w:type="spellEnd"/>
      <w:r w:rsidRPr="00DD3807">
        <w:rPr>
          <w:rFonts w:ascii="Times New Roman" w:hAnsi="Times New Roman" w:cs="Times New Roman"/>
        </w:rPr>
        <w:t xml:space="preserve">, formarea tinerilor cercetători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schimbul de </w:t>
      </w:r>
      <w:proofErr w:type="spellStart"/>
      <w:r w:rsidRPr="00DD3807">
        <w:rPr>
          <w:rFonts w:ascii="Times New Roman" w:hAnsi="Times New Roman" w:cs="Times New Roman"/>
        </w:rPr>
        <w:t>informaţii</w:t>
      </w:r>
      <w:proofErr w:type="spellEnd"/>
      <w:r w:rsidRPr="00DD3807">
        <w:rPr>
          <w:rFonts w:ascii="Times New Roman" w:hAnsi="Times New Roman" w:cs="Times New Roman"/>
        </w:rPr>
        <w:t xml:space="preserve"> cu </w:t>
      </w:r>
      <w:proofErr w:type="spellStart"/>
      <w:r w:rsidRPr="00DD3807">
        <w:rPr>
          <w:rFonts w:ascii="Times New Roman" w:hAnsi="Times New Roman" w:cs="Times New Roman"/>
        </w:rPr>
        <w:t>specialişti</w:t>
      </w:r>
      <w:proofErr w:type="spellEnd"/>
      <w:r w:rsidRPr="00DD3807">
        <w:rPr>
          <w:rFonts w:ascii="Times New Roman" w:hAnsi="Times New Roman" w:cs="Times New Roman"/>
        </w:rPr>
        <w:t xml:space="preserve"> din </w:t>
      </w:r>
      <w:proofErr w:type="spellStart"/>
      <w:r w:rsidRPr="00DD3807">
        <w:rPr>
          <w:rFonts w:ascii="Times New Roman" w:hAnsi="Times New Roman" w:cs="Times New Roman"/>
        </w:rPr>
        <w:t>ţară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din străinătate; de asemenea, să asigure legarea </w:t>
      </w:r>
      <w:proofErr w:type="spellStart"/>
      <w:r w:rsidRPr="00DD3807">
        <w:rPr>
          <w:rFonts w:ascii="Times New Roman" w:hAnsi="Times New Roman" w:cs="Times New Roman"/>
        </w:rPr>
        <w:t>învăţământului</w:t>
      </w:r>
      <w:proofErr w:type="spellEnd"/>
      <w:r w:rsidRPr="00DD3807">
        <w:rPr>
          <w:rFonts w:ascii="Times New Roman" w:hAnsi="Times New Roman" w:cs="Times New Roman"/>
        </w:rPr>
        <w:t xml:space="preserve"> de cercetarea cea mai recentă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mai performantă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să transmită rezultatele prin </w:t>
      </w:r>
      <w:proofErr w:type="spellStart"/>
      <w:r w:rsidRPr="00DD3807">
        <w:rPr>
          <w:rFonts w:ascii="Times New Roman" w:hAnsi="Times New Roman" w:cs="Times New Roman"/>
        </w:rPr>
        <w:t>aplicaţii</w:t>
      </w:r>
      <w:proofErr w:type="spellEnd"/>
      <w:r w:rsidRPr="00DD3807">
        <w:rPr>
          <w:rFonts w:ascii="Times New Roman" w:hAnsi="Times New Roman" w:cs="Times New Roman"/>
        </w:rPr>
        <w:t xml:space="preserve"> în didactica limbii (inclusiv a limbii române ca limbă străină)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prin forme de </w:t>
      </w:r>
      <w:proofErr w:type="spellStart"/>
      <w:r w:rsidRPr="00DD3807">
        <w:rPr>
          <w:rFonts w:ascii="Times New Roman" w:hAnsi="Times New Roman" w:cs="Times New Roman"/>
        </w:rPr>
        <w:t>consultanţă</w:t>
      </w:r>
      <w:proofErr w:type="spellEnd"/>
      <w:r w:rsidRPr="00DD3807">
        <w:rPr>
          <w:rFonts w:ascii="Times New Roman" w:hAnsi="Times New Roman" w:cs="Times New Roman"/>
        </w:rPr>
        <w:t xml:space="preserve"> lingvistică. În acest scop, sunt prevăzute mai multe tipuri de </w:t>
      </w:r>
      <w:proofErr w:type="spellStart"/>
      <w:r w:rsidRPr="00DD3807">
        <w:rPr>
          <w:rFonts w:ascii="Times New Roman" w:hAnsi="Times New Roman" w:cs="Times New Roman"/>
        </w:rPr>
        <w:t>activităţi</w:t>
      </w:r>
      <w:proofErr w:type="spellEnd"/>
      <w:r w:rsidRPr="00DD3807">
        <w:rPr>
          <w:rFonts w:ascii="Times New Roman" w:hAnsi="Times New Roman" w:cs="Times New Roman"/>
        </w:rPr>
        <w:t xml:space="preserve">, printre care și organizarea de întâlniri periodice între </w:t>
      </w:r>
      <w:proofErr w:type="spellStart"/>
      <w:r w:rsidRPr="00DD3807">
        <w:rPr>
          <w:rFonts w:ascii="Times New Roman" w:hAnsi="Times New Roman" w:cs="Times New Roman"/>
        </w:rPr>
        <w:t>specialişti</w:t>
      </w:r>
      <w:proofErr w:type="spellEnd"/>
      <w:r w:rsidRPr="00DD3807">
        <w:rPr>
          <w:rFonts w:ascii="Times New Roman" w:hAnsi="Times New Roman" w:cs="Times New Roman"/>
        </w:rPr>
        <w:t xml:space="preserve">, colocvii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</w:t>
      </w:r>
      <w:proofErr w:type="spellStart"/>
      <w:r w:rsidRPr="00DD3807">
        <w:rPr>
          <w:rFonts w:ascii="Times New Roman" w:hAnsi="Times New Roman" w:cs="Times New Roman"/>
        </w:rPr>
        <w:t>conferinţe</w:t>
      </w:r>
      <w:proofErr w:type="spellEnd"/>
      <w:r w:rsidRPr="00DD3807">
        <w:rPr>
          <w:rFonts w:ascii="Times New Roman" w:hAnsi="Times New Roman" w:cs="Times New Roman"/>
        </w:rPr>
        <w:t xml:space="preserve"> ale catedrei, constituirea de cercuri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colocvii </w:t>
      </w:r>
      <w:proofErr w:type="spellStart"/>
      <w:r w:rsidRPr="00DD3807">
        <w:rPr>
          <w:rFonts w:ascii="Times New Roman" w:hAnsi="Times New Roman" w:cs="Times New Roman"/>
        </w:rPr>
        <w:t>studenţeşti</w:t>
      </w:r>
      <w:proofErr w:type="spellEnd"/>
      <w:r w:rsidRPr="00DD3807">
        <w:rPr>
          <w:rFonts w:ascii="Times New Roman" w:hAnsi="Times New Roman" w:cs="Times New Roman"/>
        </w:rPr>
        <w:t xml:space="preserve"> în domeniul limbii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comunicării.</w:t>
      </w:r>
    </w:p>
    <w:p w14:paraId="60FF8235" w14:textId="77777777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 w:rsidRPr="00DD3807">
        <w:rPr>
          <w:rFonts w:ascii="Times New Roman" w:hAnsi="Times New Roman" w:cs="Times New Roman"/>
        </w:rPr>
        <w:t xml:space="preserve">Activitatea Centrului de Lingvistică Teoretică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Aplicată este legată </w:t>
      </w:r>
      <w:proofErr w:type="spellStart"/>
      <w:r w:rsidRPr="00DD3807">
        <w:rPr>
          <w:rFonts w:ascii="Times New Roman" w:hAnsi="Times New Roman" w:cs="Times New Roman"/>
        </w:rPr>
        <w:t>şi</w:t>
      </w:r>
      <w:proofErr w:type="spellEnd"/>
      <w:r w:rsidRPr="00DD3807">
        <w:rPr>
          <w:rFonts w:ascii="Times New Roman" w:hAnsi="Times New Roman" w:cs="Times New Roman"/>
        </w:rPr>
        <w:t xml:space="preserve"> de activitatea Cercului de Lingvistică al </w:t>
      </w:r>
      <w:proofErr w:type="spellStart"/>
      <w:r w:rsidRPr="00DD3807">
        <w:rPr>
          <w:rFonts w:ascii="Times New Roman" w:hAnsi="Times New Roman" w:cs="Times New Roman"/>
        </w:rPr>
        <w:t>studenţilor</w:t>
      </w:r>
      <w:proofErr w:type="spellEnd"/>
      <w:r w:rsidRPr="00DD3807">
        <w:rPr>
          <w:rFonts w:ascii="Times New Roman" w:hAnsi="Times New Roman" w:cs="Times New Roman"/>
        </w:rPr>
        <w:t xml:space="preserve">, în cadrul căruia, </w:t>
      </w:r>
      <w:proofErr w:type="spellStart"/>
      <w:r w:rsidRPr="00DD3807">
        <w:rPr>
          <w:rFonts w:ascii="Times New Roman" w:hAnsi="Times New Roman" w:cs="Times New Roman"/>
        </w:rPr>
        <w:t>studenţii</w:t>
      </w:r>
      <w:proofErr w:type="spellEnd"/>
      <w:r w:rsidRPr="00DD3807">
        <w:rPr>
          <w:rFonts w:ascii="Times New Roman" w:hAnsi="Times New Roman" w:cs="Times New Roman"/>
        </w:rPr>
        <w:t>, împreună cu profesorii din Departament, lucrează la un proiect de alcătuire a unui corpus de limbă folosit pe internet.</w:t>
      </w:r>
    </w:p>
    <w:p w14:paraId="7A4BE393" w14:textId="00CAB998" w:rsidR="00DD3807" w:rsidRPr="00DD3807" w:rsidRDefault="00DD3807" w:rsidP="00DD3807">
      <w:pPr>
        <w:spacing w:line="360" w:lineRule="auto"/>
        <w:jc w:val="both"/>
        <w:rPr>
          <w:rFonts w:ascii="Times New Roman" w:hAnsi="Times New Roman" w:cs="Times New Roman"/>
        </w:rPr>
      </w:pPr>
      <w:r w:rsidRPr="00DD3807">
        <w:rPr>
          <w:rFonts w:ascii="Times New Roman" w:hAnsi="Times New Roman" w:cs="Times New Roman"/>
        </w:rPr>
        <w:t>Mai multe informații pot fi accesate pe site-ul Facultății de Litere a UB </w:t>
      </w:r>
      <w:hyperlink r:id="rId4" w:history="1">
        <w:r w:rsidRPr="00DD3807">
          <w:rPr>
            <w:rStyle w:val="Hyperlink"/>
            <w:rFonts w:ascii="Times New Roman" w:hAnsi="Times New Roman" w:cs="Times New Roman"/>
          </w:rPr>
          <w:t>aici</w:t>
        </w:r>
      </w:hyperlink>
      <w:r w:rsidRPr="00DD3807">
        <w:rPr>
          <w:rFonts w:ascii="Times New Roman" w:hAnsi="Times New Roman" w:cs="Times New Roman"/>
        </w:rPr>
        <w:t>.</w:t>
      </w:r>
    </w:p>
    <w:sectPr w:rsidR="00DD3807" w:rsidRPr="00DD38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807"/>
    <w:rsid w:val="004F44D8"/>
    <w:rsid w:val="00DD034B"/>
    <w:rsid w:val="00DD3807"/>
    <w:rsid w:val="00F3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1606D"/>
  <w15:chartTrackingRefBased/>
  <w15:docId w15:val="{71CA5CDD-FD03-4D93-B642-10F1EE9C0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8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8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8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8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8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8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8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8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8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8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8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8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8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8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8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8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8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8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8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38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8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38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38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8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8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8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8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8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80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D38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38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itere.ro/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402</Words>
  <Characters>2135</Characters>
  <Application>Microsoft Office Word</Application>
  <DocSecurity>0</DocSecurity>
  <Lines>35</Lines>
  <Paragraphs>17</Paragraphs>
  <ScaleCrop>false</ScaleCrop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Daria Cojocaru</cp:lastModifiedBy>
  <cp:revision>2</cp:revision>
  <dcterms:created xsi:type="dcterms:W3CDTF">2025-10-20T08:27:00Z</dcterms:created>
  <dcterms:modified xsi:type="dcterms:W3CDTF">2025-10-20T08:54:00Z</dcterms:modified>
</cp:coreProperties>
</file>