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C6BD1" w14:textId="04A9D4A0" w:rsidR="007B2689" w:rsidRPr="007B2689" w:rsidRDefault="007B2689" w:rsidP="007B2689">
      <w:pPr>
        <w:spacing w:line="360" w:lineRule="auto"/>
        <w:jc w:val="center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  <w:b/>
          <w:bCs/>
        </w:rPr>
        <w:t xml:space="preserve">Universitatea din București susține </w:t>
      </w:r>
      <w:proofErr w:type="spellStart"/>
      <w:r w:rsidRPr="007B2689">
        <w:rPr>
          <w:rFonts w:ascii="Times New Roman" w:hAnsi="Times New Roman" w:cs="Times New Roman"/>
          <w:b/>
          <w:bCs/>
        </w:rPr>
        <w:t>UrbanLab</w:t>
      </w:r>
      <w:proofErr w:type="spellEnd"/>
      <w:r w:rsidRPr="007B2689">
        <w:rPr>
          <w:rFonts w:ascii="Times New Roman" w:hAnsi="Times New Roman" w:cs="Times New Roman"/>
          <w:b/>
          <w:bCs/>
        </w:rPr>
        <w:t xml:space="preserve"> 2025 – București: idei verzi pentru orașe inteligente și neutre climatic</w:t>
      </w:r>
    </w:p>
    <w:p w14:paraId="3A31116F" w14:textId="77777777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</w:p>
    <w:p w14:paraId="6DFF8508" w14:textId="2F059820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 xml:space="preserve">Universitatea din București se alătură inițiativei </w:t>
      </w:r>
      <w:proofErr w:type="spellStart"/>
      <w:r w:rsidRPr="007B2689">
        <w:rPr>
          <w:rFonts w:ascii="Times New Roman" w:hAnsi="Times New Roman" w:cs="Times New Roman"/>
        </w:rPr>
        <w:t>UrbanLab</w:t>
      </w:r>
      <w:proofErr w:type="spellEnd"/>
      <w:r w:rsidRPr="007B2689">
        <w:rPr>
          <w:rFonts w:ascii="Times New Roman" w:hAnsi="Times New Roman" w:cs="Times New Roman"/>
        </w:rPr>
        <w:t xml:space="preserve"> 2025, un program național de inovare urbană dezvoltat de </w:t>
      </w:r>
      <w:proofErr w:type="spellStart"/>
      <w:r w:rsidRPr="007B2689">
        <w:rPr>
          <w:rFonts w:ascii="Times New Roman" w:hAnsi="Times New Roman" w:cs="Times New Roman"/>
          <w:b/>
          <w:bCs/>
        </w:rPr>
        <w:t>UrbanizeHub</w:t>
      </w:r>
      <w:proofErr w:type="spellEnd"/>
      <w:r w:rsidRPr="007B2689">
        <w:rPr>
          <w:rFonts w:ascii="Times New Roman" w:hAnsi="Times New Roman" w:cs="Times New Roman"/>
        </w:rPr>
        <w:t>, dedicat transformării orașelor din România în comunități mai verzi, mai inteligente și mai sustenabile.</w:t>
      </w:r>
    </w:p>
    <w:p w14:paraId="461DD4A1" w14:textId="528D0D91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 xml:space="preserve">Ediția </w:t>
      </w:r>
      <w:proofErr w:type="spellStart"/>
      <w:r w:rsidRPr="007B2689">
        <w:rPr>
          <w:rFonts w:ascii="Times New Roman" w:hAnsi="Times New Roman" w:cs="Times New Roman"/>
        </w:rPr>
        <w:t>UrbanLab</w:t>
      </w:r>
      <w:proofErr w:type="spellEnd"/>
      <w:r w:rsidRPr="007B2689">
        <w:rPr>
          <w:rFonts w:ascii="Times New Roman" w:hAnsi="Times New Roman" w:cs="Times New Roman"/>
        </w:rPr>
        <w:t xml:space="preserve"> 2025 – București va avea loc în perioada 7–9 noiembrie 2025 și va transforma </w:t>
      </w:r>
      <w:r w:rsidR="00265B79">
        <w:rPr>
          <w:rFonts w:ascii="Times New Roman" w:hAnsi="Times New Roman" w:cs="Times New Roman"/>
        </w:rPr>
        <w:t>c</w:t>
      </w:r>
      <w:r w:rsidRPr="007B2689">
        <w:rPr>
          <w:rFonts w:ascii="Times New Roman" w:hAnsi="Times New Roman" w:cs="Times New Roman"/>
        </w:rPr>
        <w:t>apitala într-un laborator de idei pentru inovare urbană, sustenabilitate și tranziție către neutralitate climatică. </w:t>
      </w:r>
    </w:p>
    <w:p w14:paraId="33B06CE5" w14:textId="4970C356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>Înscrierea la eveniment se face online, până cu o săptămână înainte de eveniment. Formularul de înscriere este disponibil </w:t>
      </w:r>
      <w:hyperlink r:id="rId5" w:tgtFrame="_blank" w:history="1">
        <w:r w:rsidRPr="007B2689">
          <w:rPr>
            <w:rStyle w:val="Hyperlink"/>
            <w:rFonts w:ascii="Times New Roman" w:hAnsi="Times New Roman" w:cs="Times New Roman"/>
            <w:b/>
            <w:bCs/>
          </w:rPr>
          <w:t>aici</w:t>
        </w:r>
      </w:hyperlink>
      <w:r w:rsidRPr="007B2689">
        <w:rPr>
          <w:rFonts w:ascii="Times New Roman" w:hAnsi="Times New Roman" w:cs="Times New Roman"/>
        </w:rPr>
        <w:t>.</w:t>
      </w:r>
    </w:p>
    <w:p w14:paraId="645500C5" w14:textId="613BAD35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>Evenimentul reunește specialiști, profesioniști din diverse domenii, antreprenori, reprezentanți ai administrației publice și membri ai mediului academic, care vor colabora pentru a dezvolta soluții concrete de dezvoltare urbană și adaptare la schimbările climatice.</w:t>
      </w:r>
    </w:p>
    <w:p w14:paraId="4BE63417" w14:textId="4F9EB85C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 xml:space="preserve">Pe parcursul celor trei zile, participanții vor lucra în echipe interdisciplinare (3-5 persoane) în cadrul unor </w:t>
      </w:r>
      <w:proofErr w:type="spellStart"/>
      <w:r w:rsidRPr="007B2689">
        <w:rPr>
          <w:rFonts w:ascii="Times New Roman" w:hAnsi="Times New Roman" w:cs="Times New Roman"/>
        </w:rPr>
        <w:t>workshopuri</w:t>
      </w:r>
      <w:proofErr w:type="spellEnd"/>
      <w:r w:rsidRPr="007B2689">
        <w:rPr>
          <w:rFonts w:ascii="Times New Roman" w:hAnsi="Times New Roman" w:cs="Times New Roman"/>
        </w:rPr>
        <w:t xml:space="preserve"> interactive și sesiuni de </w:t>
      </w:r>
      <w:proofErr w:type="spellStart"/>
      <w:r w:rsidRPr="007B2689">
        <w:rPr>
          <w:rFonts w:ascii="Times New Roman" w:hAnsi="Times New Roman" w:cs="Times New Roman"/>
        </w:rPr>
        <w:t>co</w:t>
      </w:r>
      <w:proofErr w:type="spellEnd"/>
      <w:r w:rsidRPr="007B2689">
        <w:rPr>
          <w:rFonts w:ascii="Times New Roman" w:hAnsi="Times New Roman" w:cs="Times New Roman"/>
        </w:rPr>
        <w:t>-creare, fiind ghidați de mentori și experți din domenii precum arhitectura, urbanismul, sustenabilitatea, mediul și tehnologia. </w:t>
      </w:r>
    </w:p>
    <w:p w14:paraId="320C0F9D" w14:textId="171379FD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 xml:space="preserve">La finalul programului, trei echipe vor fi premiate, fiecare primind câte 1.000 de euro pentru dezvoltarea ideilor propuse. În 2026, aceste echipe vor fi invitate în </w:t>
      </w:r>
      <w:proofErr w:type="spellStart"/>
      <w:r w:rsidRPr="007B2689">
        <w:rPr>
          <w:rFonts w:ascii="Times New Roman" w:hAnsi="Times New Roman" w:cs="Times New Roman"/>
        </w:rPr>
        <w:t>UrbanLab</w:t>
      </w:r>
      <w:proofErr w:type="spellEnd"/>
      <w:r w:rsidRPr="007B2689">
        <w:rPr>
          <w:rFonts w:ascii="Times New Roman" w:hAnsi="Times New Roman" w:cs="Times New Roman"/>
        </w:rPr>
        <w:t xml:space="preserve"> Incubator, un program de mentorat și formare de trei luni, conceput pentru a transforma conceptele inițiale în proiecte pilot implementabile.</w:t>
      </w:r>
    </w:p>
    <w:p w14:paraId="41BA03D7" w14:textId="66BBA6A4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  <w:proofErr w:type="spellStart"/>
      <w:r w:rsidRPr="007B2689">
        <w:rPr>
          <w:rFonts w:ascii="Times New Roman" w:hAnsi="Times New Roman" w:cs="Times New Roman"/>
        </w:rPr>
        <w:t>UrbanLab</w:t>
      </w:r>
      <w:proofErr w:type="spellEnd"/>
      <w:r w:rsidRPr="007B2689">
        <w:rPr>
          <w:rFonts w:ascii="Times New Roman" w:hAnsi="Times New Roman" w:cs="Times New Roman"/>
        </w:rPr>
        <w:t xml:space="preserve"> este deschis tuturor celor interesați de viitorul orașelor: studenți, profesioniști, antreprenori, activiști sau oameni curioși și dornici să contribuie la bunăstarea comunității și a întregului oraș. </w:t>
      </w:r>
    </w:p>
    <w:p w14:paraId="18322281" w14:textId="11AA5C2C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>Condiții</w:t>
      </w:r>
      <w:r>
        <w:rPr>
          <w:rFonts w:ascii="Times New Roman" w:hAnsi="Times New Roman" w:cs="Times New Roman"/>
        </w:rPr>
        <w:t xml:space="preserve"> de înscriere</w:t>
      </w:r>
      <w:r w:rsidRPr="007B2689">
        <w:rPr>
          <w:rFonts w:ascii="Times New Roman" w:hAnsi="Times New Roman" w:cs="Times New Roman"/>
        </w:rPr>
        <w:t>:</w:t>
      </w:r>
    </w:p>
    <w:p w14:paraId="566268B5" w14:textId="77777777" w:rsidR="007B2689" w:rsidRPr="007B2689" w:rsidRDefault="007B2689" w:rsidP="007B268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>Vârsta minimă de 18 ani;</w:t>
      </w:r>
    </w:p>
    <w:p w14:paraId="1857CA4A" w14:textId="77777777" w:rsidR="007B2689" w:rsidRPr="007B2689" w:rsidRDefault="007B2689" w:rsidP="007B268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>Rezident în România;</w:t>
      </w:r>
    </w:p>
    <w:p w14:paraId="7AF826E3" w14:textId="4F470537" w:rsidR="007B2689" w:rsidRPr="007B2689" w:rsidRDefault="00265B79" w:rsidP="007B268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>Disponibil</w:t>
      </w:r>
      <w:r>
        <w:rPr>
          <w:rFonts w:ascii="Times New Roman" w:hAnsi="Times New Roman" w:cs="Times New Roman"/>
        </w:rPr>
        <w:t>i</w:t>
      </w:r>
      <w:r w:rsidRPr="007B2689">
        <w:rPr>
          <w:rFonts w:ascii="Times New Roman" w:hAnsi="Times New Roman" w:cs="Times New Roman"/>
        </w:rPr>
        <w:t>tate</w:t>
      </w:r>
      <w:r w:rsidR="007B2689" w:rsidRPr="007B2689">
        <w:rPr>
          <w:rFonts w:ascii="Times New Roman" w:hAnsi="Times New Roman" w:cs="Times New Roman"/>
        </w:rPr>
        <w:t xml:space="preserve"> pe toată perioada evenimentului;</w:t>
      </w:r>
    </w:p>
    <w:p w14:paraId="0DFF1B2B" w14:textId="244E3107" w:rsidR="007B2689" w:rsidRPr="007B2689" w:rsidRDefault="007B2689" w:rsidP="007B2689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>Deschidere către colabora și lucru în echipă.</w:t>
      </w:r>
    </w:p>
    <w:p w14:paraId="42B289C3" w14:textId="54EE8872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lastRenderedPageBreak/>
        <w:t xml:space="preserve">Organizat de </w:t>
      </w:r>
      <w:proofErr w:type="spellStart"/>
      <w:r w:rsidRPr="007B2689">
        <w:rPr>
          <w:rFonts w:ascii="Times New Roman" w:hAnsi="Times New Roman" w:cs="Times New Roman"/>
        </w:rPr>
        <w:t>UrbanizeHub</w:t>
      </w:r>
      <w:proofErr w:type="spellEnd"/>
      <w:r w:rsidRPr="007B2689">
        <w:rPr>
          <w:rFonts w:ascii="Times New Roman" w:hAnsi="Times New Roman" w:cs="Times New Roman"/>
        </w:rPr>
        <w:t xml:space="preserve">, programul face parte din M100 </w:t>
      </w:r>
      <w:proofErr w:type="spellStart"/>
      <w:r w:rsidRPr="007B2689">
        <w:rPr>
          <w:rFonts w:ascii="Times New Roman" w:hAnsi="Times New Roman" w:cs="Times New Roman"/>
        </w:rPr>
        <w:t>Mirror</w:t>
      </w:r>
      <w:proofErr w:type="spellEnd"/>
      <w:r w:rsidRPr="007B2689">
        <w:rPr>
          <w:rFonts w:ascii="Times New Roman" w:hAnsi="Times New Roman" w:cs="Times New Roman"/>
        </w:rPr>
        <w:t xml:space="preserve"> </w:t>
      </w:r>
      <w:proofErr w:type="spellStart"/>
      <w:r w:rsidRPr="007B2689">
        <w:rPr>
          <w:rFonts w:ascii="Times New Roman" w:hAnsi="Times New Roman" w:cs="Times New Roman"/>
        </w:rPr>
        <w:t>Mission</w:t>
      </w:r>
      <w:proofErr w:type="spellEnd"/>
      <w:r w:rsidRPr="007B2689">
        <w:rPr>
          <w:rFonts w:ascii="Times New Roman" w:hAnsi="Times New Roman" w:cs="Times New Roman"/>
        </w:rPr>
        <w:t xml:space="preserve"> </w:t>
      </w:r>
      <w:proofErr w:type="spellStart"/>
      <w:r w:rsidRPr="007B2689">
        <w:rPr>
          <w:rFonts w:ascii="Times New Roman" w:hAnsi="Times New Roman" w:cs="Times New Roman"/>
        </w:rPr>
        <w:t>Cities</w:t>
      </w:r>
      <w:proofErr w:type="spellEnd"/>
      <w:r w:rsidRPr="007B2689">
        <w:rPr>
          <w:rFonts w:ascii="Times New Roman" w:hAnsi="Times New Roman" w:cs="Times New Roman"/>
        </w:rPr>
        <w:t xml:space="preserve"> Hub România, și este inspirat de misiunea Uniunii Europene „100 Climate-Neutral </w:t>
      </w:r>
      <w:proofErr w:type="spellStart"/>
      <w:r w:rsidRPr="007B2689">
        <w:rPr>
          <w:rFonts w:ascii="Times New Roman" w:hAnsi="Times New Roman" w:cs="Times New Roman"/>
        </w:rPr>
        <w:t>and</w:t>
      </w:r>
      <w:proofErr w:type="spellEnd"/>
      <w:r w:rsidRPr="007B2689">
        <w:rPr>
          <w:rFonts w:ascii="Times New Roman" w:hAnsi="Times New Roman" w:cs="Times New Roman"/>
        </w:rPr>
        <w:t xml:space="preserve"> </w:t>
      </w:r>
      <w:proofErr w:type="spellStart"/>
      <w:r w:rsidRPr="007B2689">
        <w:rPr>
          <w:rFonts w:ascii="Times New Roman" w:hAnsi="Times New Roman" w:cs="Times New Roman"/>
        </w:rPr>
        <w:t>Smart</w:t>
      </w:r>
      <w:proofErr w:type="spellEnd"/>
      <w:r w:rsidRPr="007B2689">
        <w:rPr>
          <w:rFonts w:ascii="Times New Roman" w:hAnsi="Times New Roman" w:cs="Times New Roman"/>
        </w:rPr>
        <w:t xml:space="preserve"> </w:t>
      </w:r>
      <w:proofErr w:type="spellStart"/>
      <w:r w:rsidRPr="007B2689">
        <w:rPr>
          <w:rFonts w:ascii="Times New Roman" w:hAnsi="Times New Roman" w:cs="Times New Roman"/>
        </w:rPr>
        <w:t>Cities</w:t>
      </w:r>
      <w:proofErr w:type="spellEnd"/>
      <w:r w:rsidRPr="007B2689">
        <w:rPr>
          <w:rFonts w:ascii="Times New Roman" w:hAnsi="Times New Roman" w:cs="Times New Roman"/>
        </w:rPr>
        <w:t xml:space="preserve"> </w:t>
      </w:r>
      <w:proofErr w:type="spellStart"/>
      <w:r w:rsidRPr="007B2689">
        <w:rPr>
          <w:rFonts w:ascii="Times New Roman" w:hAnsi="Times New Roman" w:cs="Times New Roman"/>
        </w:rPr>
        <w:t>by</w:t>
      </w:r>
      <w:proofErr w:type="spellEnd"/>
      <w:r w:rsidRPr="007B2689">
        <w:rPr>
          <w:rFonts w:ascii="Times New Roman" w:hAnsi="Times New Roman" w:cs="Times New Roman"/>
        </w:rPr>
        <w:t xml:space="preserve"> 2030”.</w:t>
      </w:r>
    </w:p>
    <w:p w14:paraId="1B9C2953" w14:textId="5DF56770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>Prin implicarea în această inițiativă, Universitatea din București își reafirmă angajamentul de a susține colaborarea între mediul academic, sectorul public, mediul de afaceri și societatea civilă, contribuind activ la formarea unei rețele naționale de inovare urbană și sustenabilitate.</w:t>
      </w:r>
    </w:p>
    <w:p w14:paraId="50EA2879" w14:textId="77777777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  <w:r w:rsidRPr="007B2689">
        <w:rPr>
          <w:rFonts w:ascii="Times New Roman" w:hAnsi="Times New Roman" w:cs="Times New Roman"/>
        </w:rPr>
        <w:t>Pentru mai multe detalii despre program, puteți accesa pagina disponibilă </w:t>
      </w:r>
      <w:hyperlink r:id="rId6" w:tgtFrame="_blank" w:history="1">
        <w:r w:rsidRPr="007B2689">
          <w:rPr>
            <w:rStyle w:val="Hyperlink"/>
            <w:rFonts w:ascii="Times New Roman" w:hAnsi="Times New Roman" w:cs="Times New Roman"/>
          </w:rPr>
          <w:t>aici</w:t>
        </w:r>
      </w:hyperlink>
      <w:r w:rsidRPr="007B2689">
        <w:rPr>
          <w:rFonts w:ascii="Times New Roman" w:hAnsi="Times New Roman" w:cs="Times New Roman"/>
        </w:rPr>
        <w:t>. </w:t>
      </w:r>
    </w:p>
    <w:p w14:paraId="1D36B548" w14:textId="77777777" w:rsidR="007B2689" w:rsidRPr="007B2689" w:rsidRDefault="007B2689" w:rsidP="007B2689">
      <w:pPr>
        <w:spacing w:line="360" w:lineRule="auto"/>
        <w:jc w:val="both"/>
        <w:rPr>
          <w:rFonts w:ascii="Times New Roman" w:hAnsi="Times New Roman" w:cs="Times New Roman"/>
        </w:rPr>
      </w:pPr>
    </w:p>
    <w:sectPr w:rsidR="007B2689" w:rsidRPr="007B268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453BBC"/>
    <w:multiLevelType w:val="multilevel"/>
    <w:tmpl w:val="96826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62625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689"/>
    <w:rsid w:val="00265B79"/>
    <w:rsid w:val="007B2689"/>
    <w:rsid w:val="00823D9C"/>
    <w:rsid w:val="00F4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48E8A"/>
  <w15:chartTrackingRefBased/>
  <w15:docId w15:val="{2A4D06EB-028F-438D-A546-8A994FA1B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26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B26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B26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26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26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26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26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26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26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26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26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26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26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26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26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26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26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26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26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26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26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26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26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26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26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26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26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26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268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B268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26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urbanizehub.ro/urbanlab2025" TargetMode="External"/><Relationship Id="rId5" Type="http://schemas.openxmlformats.org/officeDocument/2006/relationships/hyperlink" Target="https://urbanizehub.typeform.com/urbanlab202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357</Words>
  <Characters>2266</Characters>
  <Application>Microsoft Office Word</Application>
  <DocSecurity>0</DocSecurity>
  <Lines>38</Lines>
  <Paragraphs>19</Paragraphs>
  <ScaleCrop>false</ScaleCrop>
  <Company/>
  <LinksUpToDate>false</LinksUpToDate>
  <CharactersWithSpaces>2604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DCRP UB</dc:creator>
  <cp:keywords/>
  <dc:description/>
  <cp:lastModifiedBy>Daria Cojocaru</cp:lastModifiedBy>
  <cp:revision>2</cp:revision>
  <dcterms:created xsi:type="dcterms:W3CDTF">2025-10-21T09:07:00Z</dcterms:created>
  <dcterms:modified xsi:type="dcterms:W3CDTF">2025-10-21T09:18:00Z</dcterms:modified>
</cp:coreProperties>
</file>