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DC15F" w14:textId="77777777" w:rsidR="00C42578" w:rsidRDefault="00C42578" w:rsidP="00DB7EA7">
      <w:pPr>
        <w:rPr>
          <w:lang w:val="ro-RO"/>
        </w:rPr>
      </w:pPr>
    </w:p>
    <w:p w14:paraId="6BF70218" w14:textId="04C06E18" w:rsidR="00DB7EA7" w:rsidRPr="00DB7EA7" w:rsidRDefault="00DB7EA7" w:rsidP="00DF6B5C">
      <w:pPr>
        <w:jc w:val="both"/>
        <w:rPr>
          <w:lang w:val="ro-RO"/>
        </w:rPr>
      </w:pPr>
      <w:r w:rsidRPr="00DB7EA7">
        <w:rPr>
          <w:lang w:val="ro-RO"/>
        </w:rPr>
        <w:t>În perioada 1</w:t>
      </w:r>
      <w:r>
        <w:rPr>
          <w:lang w:val="ro-RO"/>
        </w:rPr>
        <w:t>8</w:t>
      </w:r>
      <w:r w:rsidRPr="00DB7EA7">
        <w:rPr>
          <w:lang w:val="ro-RO"/>
        </w:rPr>
        <w:t>-1</w:t>
      </w:r>
      <w:r>
        <w:rPr>
          <w:lang w:val="ro-RO"/>
        </w:rPr>
        <w:t>9</w:t>
      </w:r>
      <w:r w:rsidRPr="00DB7EA7">
        <w:rPr>
          <w:lang w:val="ro-RO"/>
        </w:rPr>
        <w:t xml:space="preserve"> </w:t>
      </w:r>
      <w:r>
        <w:rPr>
          <w:lang w:val="ro-RO"/>
        </w:rPr>
        <w:t>noiembrie</w:t>
      </w:r>
      <w:r w:rsidRPr="00DB7EA7">
        <w:rPr>
          <w:lang w:val="ro-RO"/>
        </w:rPr>
        <w:t xml:space="preserve"> 2025, Universitatea din București organizează, prin </w:t>
      </w:r>
      <w:r w:rsidRPr="00803FB2">
        <w:rPr>
          <w:b/>
          <w:bCs/>
          <w:lang w:val="ro-RO"/>
        </w:rPr>
        <w:t>Departamentul de Consiliere și Orientare pentru Carieră</w:t>
      </w:r>
      <w:r w:rsidRPr="00DB7EA7">
        <w:rPr>
          <w:lang w:val="ro-RO"/>
        </w:rPr>
        <w:t xml:space="preserve">, o nouă ediție a </w:t>
      </w:r>
      <w:r w:rsidRPr="00803FB2">
        <w:rPr>
          <w:b/>
          <w:bCs/>
          <w:lang w:val="ro-RO"/>
        </w:rPr>
        <w:t>Zilelor Carierei</w:t>
      </w:r>
      <w:r w:rsidR="00803FB2">
        <w:rPr>
          <w:lang w:val="ro-RO"/>
        </w:rPr>
        <w:t xml:space="preserve">. Evenimentul se </w:t>
      </w:r>
      <w:r w:rsidR="00C42578" w:rsidRPr="00C42578">
        <w:rPr>
          <w:lang w:val="ro-RO"/>
        </w:rPr>
        <w:t>adresează studenților interesați să-și creeze o viziune cât mai clară asupra unei cariere viitoare, din perspectiva abilităților și a cunoștințelor pe care trebuie să și le însușească la finalizarea studiilor.</w:t>
      </w:r>
    </w:p>
    <w:p w14:paraId="0520E5B2" w14:textId="2F9E194F" w:rsidR="00DB7EA7" w:rsidRPr="00DB7EA7" w:rsidRDefault="00DB7EA7" w:rsidP="00DF6B5C">
      <w:pPr>
        <w:jc w:val="both"/>
        <w:rPr>
          <w:lang w:val="ro-RO"/>
        </w:rPr>
      </w:pPr>
      <w:r>
        <w:rPr>
          <w:lang w:val="ro-RO"/>
        </w:rPr>
        <w:t>Evenimentul</w:t>
      </w:r>
      <w:r w:rsidRPr="00DB7EA7">
        <w:rPr>
          <w:lang w:val="ro-RO"/>
        </w:rPr>
        <w:t xml:space="preserve"> se va desfășura între orele </w:t>
      </w:r>
      <w:r w:rsidRPr="00803FB2">
        <w:rPr>
          <w:b/>
          <w:bCs/>
          <w:lang w:val="ro-RO"/>
        </w:rPr>
        <w:t>10:00-17:00</w:t>
      </w:r>
      <w:r w:rsidRPr="00DB7EA7">
        <w:rPr>
          <w:lang w:val="ro-RO"/>
        </w:rPr>
        <w:t xml:space="preserve">, în format </w:t>
      </w:r>
      <w:r w:rsidRPr="00803FB2">
        <w:rPr>
          <w:lang w:val="ro-RO"/>
        </w:rPr>
        <w:t>online</w:t>
      </w:r>
      <w:r w:rsidRPr="00DB7EA7">
        <w:rPr>
          <w:lang w:val="ro-RO"/>
        </w:rPr>
        <w:t xml:space="preserve">, pe platforma Google </w:t>
      </w:r>
      <w:proofErr w:type="spellStart"/>
      <w:r w:rsidRPr="00DB7EA7">
        <w:rPr>
          <w:lang w:val="ro-RO"/>
        </w:rPr>
        <w:t>Meet</w:t>
      </w:r>
      <w:proofErr w:type="spellEnd"/>
      <w:r w:rsidRPr="00DB7EA7">
        <w:rPr>
          <w:lang w:val="ro-RO"/>
        </w:rPr>
        <w:t>.</w:t>
      </w:r>
    </w:p>
    <w:p w14:paraId="7CA456D0" w14:textId="5F3DB43B" w:rsidR="00DB7EA7" w:rsidRPr="00DB7EA7" w:rsidRDefault="00DB7EA7" w:rsidP="00DF6B5C">
      <w:pPr>
        <w:jc w:val="both"/>
        <w:rPr>
          <w:lang w:val="ro-RO"/>
        </w:rPr>
      </w:pPr>
      <w:r w:rsidRPr="00DB7EA7">
        <w:rPr>
          <w:lang w:val="ro-RO"/>
        </w:rPr>
        <w:t>Prezentarea companiilor participante, cât și link-</w:t>
      </w:r>
      <w:proofErr w:type="spellStart"/>
      <w:r w:rsidRPr="00DB7EA7">
        <w:rPr>
          <w:lang w:val="ro-RO"/>
        </w:rPr>
        <w:t>ul</w:t>
      </w:r>
      <w:proofErr w:type="spellEnd"/>
      <w:r w:rsidRPr="00DB7EA7">
        <w:rPr>
          <w:lang w:val="ro-RO"/>
        </w:rPr>
        <w:t xml:space="preserve"> de înscriere pentru întâlnirile programate sunt accesibile </w:t>
      </w:r>
      <w:r w:rsidR="00C42578" w:rsidRPr="00C42578">
        <w:rPr>
          <w:b/>
          <w:bCs/>
          <w:lang w:val="ro-RO"/>
        </w:rPr>
        <w:t>aici</w:t>
      </w:r>
      <w:r w:rsidR="00C42578">
        <w:rPr>
          <w:lang w:val="ro-RO"/>
        </w:rPr>
        <w:t>.</w:t>
      </w:r>
    </w:p>
    <w:p w14:paraId="648785A7" w14:textId="5D381A2E" w:rsidR="00DB7EA7" w:rsidRPr="00DB7EA7" w:rsidRDefault="00DB7EA7" w:rsidP="00DF6B5C">
      <w:pPr>
        <w:jc w:val="both"/>
        <w:rPr>
          <w:lang w:val="ro-RO"/>
        </w:rPr>
      </w:pPr>
      <w:r w:rsidRPr="00DB7EA7">
        <w:rPr>
          <w:lang w:val="ro-RO"/>
        </w:rPr>
        <w:t>Pentru a avea acces în camerele virtuale, înscrierea se va face individual pentru fiecare dintre companiile invitate, urmând ca, în dimineața fiecărei zile, cei înscriși să primească linkurile de conectare pentru fiecare interval orar.</w:t>
      </w:r>
    </w:p>
    <w:p w14:paraId="51614FDE" w14:textId="4C5137AB" w:rsidR="00DB7EA7" w:rsidRPr="00DB7EA7" w:rsidRDefault="00DB7EA7" w:rsidP="00DF6B5C">
      <w:pPr>
        <w:jc w:val="both"/>
        <w:rPr>
          <w:lang w:val="ro-RO"/>
        </w:rPr>
      </w:pPr>
      <w:r w:rsidRPr="00DB7EA7">
        <w:rPr>
          <w:lang w:val="ro-RO"/>
        </w:rPr>
        <w:t>Participarea la evenimente este gratuită și deschisă tuturor celor interesați.</w:t>
      </w:r>
    </w:p>
    <w:p w14:paraId="628FB6C6" w14:textId="22B1D1BF" w:rsidR="00D22FFE" w:rsidRPr="00DB7EA7" w:rsidRDefault="00DB7EA7" w:rsidP="00DF6B5C">
      <w:pPr>
        <w:jc w:val="both"/>
        <w:rPr>
          <w:lang w:val="ro-RO"/>
        </w:rPr>
      </w:pPr>
      <w:r w:rsidRPr="00DB7EA7">
        <w:rPr>
          <w:lang w:val="ro-RO"/>
        </w:rPr>
        <w:t xml:space="preserve">Mai multe informații despre oportunitățile oferite de Universitatea din București, prin Departamentul de Consiliere și Orientare pentru Carieră, pot fi regăsite atât pe </w:t>
      </w:r>
      <w:hyperlink r:id="rId4" w:history="1">
        <w:r w:rsidRPr="00C42578">
          <w:rPr>
            <w:rStyle w:val="Hyperlink"/>
            <w:lang w:val="ro-RO"/>
          </w:rPr>
          <w:t>site-ul DCOC</w:t>
        </w:r>
      </w:hyperlink>
      <w:r w:rsidRPr="00DB7EA7">
        <w:rPr>
          <w:lang w:val="ro-RO"/>
        </w:rPr>
        <w:t xml:space="preserve">, cât și pe </w:t>
      </w:r>
      <w:hyperlink r:id="rId5" w:history="1">
        <w:r w:rsidRPr="00C42578">
          <w:rPr>
            <w:rStyle w:val="Hyperlink"/>
            <w:lang w:val="ro-RO"/>
          </w:rPr>
          <w:t>pagina de Facebook</w:t>
        </w:r>
      </w:hyperlink>
      <w:r w:rsidRPr="00DB7EA7">
        <w:rPr>
          <w:lang w:val="ro-RO"/>
        </w:rPr>
        <w:t xml:space="preserve"> a acestuia.</w:t>
      </w:r>
    </w:p>
    <w:sectPr w:rsidR="00D22FFE" w:rsidRPr="00DB7E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EA7"/>
    <w:rsid w:val="00140791"/>
    <w:rsid w:val="00676610"/>
    <w:rsid w:val="00803FB2"/>
    <w:rsid w:val="00C42578"/>
    <w:rsid w:val="00D22FFE"/>
    <w:rsid w:val="00DB7EA7"/>
    <w:rsid w:val="00DF6B5C"/>
    <w:rsid w:val="00EB710D"/>
    <w:rsid w:val="00EF67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043B1"/>
  <w15:chartTrackingRefBased/>
  <w15:docId w15:val="{3A8FF1A3-1EF5-4CFB-BB2A-444AC85A9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2578"/>
    <w:rPr>
      <w:color w:val="0563C1" w:themeColor="hyperlink"/>
      <w:u w:val="single"/>
    </w:rPr>
  </w:style>
  <w:style w:type="character" w:styleId="UnresolvedMention">
    <w:name w:val="Unresolved Mention"/>
    <w:basedOn w:val="DefaultParagraphFont"/>
    <w:uiPriority w:val="99"/>
    <w:semiHidden/>
    <w:unhideWhenUsed/>
    <w:rsid w:val="00C425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DepartamentuldeConsilieresiOrientarepentruCariera" TargetMode="External"/><Relationship Id="rId4" Type="http://schemas.openxmlformats.org/officeDocument/2006/relationships/hyperlink" Target="https://unibuc.ro/despre-ub/organizare/administratie/departamentul-de-consiliere-si-orientare-pentru-carier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191</Words>
  <Characters>1175</Characters>
  <Application>Microsoft Office Word</Application>
  <DocSecurity>0</DocSecurity>
  <Lines>23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RALUCA MUSAT</dc:creator>
  <cp:keywords/>
  <dc:description/>
  <cp:lastModifiedBy>Daria Cojocaru</cp:lastModifiedBy>
  <cp:revision>4</cp:revision>
  <dcterms:created xsi:type="dcterms:W3CDTF">2025-11-13T11:50:00Z</dcterms:created>
  <dcterms:modified xsi:type="dcterms:W3CDTF">2025-11-13T13:03:00Z</dcterms:modified>
</cp:coreProperties>
</file>