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E8DF" w14:textId="1D997BE3" w:rsidR="00A13A52" w:rsidRPr="00D03848" w:rsidRDefault="00343B26" w:rsidP="009003A0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 </w:t>
      </w:r>
      <w:r w:rsidR="002930B2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Minuta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Aprobat</w:t>
      </w:r>
    </w:p>
    <w:p w14:paraId="1738940C" w14:textId="4391E113" w:rsidR="00A13A52" w:rsidRPr="00D03848" w:rsidRDefault="00343B26" w:rsidP="009003A0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</w:t>
      </w:r>
      <w:r w:rsidR="00E73316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ședinței </w:t>
      </w:r>
      <w:r w:rsidR="00A92A22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Consiliul</w:t>
      </w:r>
      <w:r w:rsidR="00D76D6D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ui</w:t>
      </w:r>
      <w:r w:rsidR="00A13A52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de Administrație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CA 01.07.2026</w:t>
      </w:r>
    </w:p>
    <w:p w14:paraId="06FB1F3C" w14:textId="4EB53733" w:rsidR="004D2154" w:rsidRPr="00D03848" w:rsidRDefault="00A13A52" w:rsidP="009003A0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din data de </w:t>
      </w:r>
      <w:r w:rsidR="004F5BF1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3 iunie</w:t>
      </w:r>
      <w:r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202</w:t>
      </w:r>
      <w:r w:rsidR="00CB0EF8" w:rsidRPr="00D038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6</w:t>
      </w:r>
    </w:p>
    <w:p w14:paraId="52A961AC" w14:textId="77777777" w:rsidR="009D6C9D" w:rsidRPr="00D03848" w:rsidRDefault="009D6C9D" w:rsidP="009003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4CB628B" w14:textId="19138056" w:rsidR="008E6F62" w:rsidRPr="00D03848" w:rsidRDefault="00782381" w:rsidP="009003A0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bookmarkStart w:id="1" w:name="_Hlk223430644"/>
      <w:r w:rsidRPr="00D03848">
        <w:rPr>
          <w:color w:val="000000" w:themeColor="text1"/>
          <w:lang w:val="ro-RO"/>
        </w:rPr>
        <w:t>Se aprobă</w:t>
      </w:r>
      <w:r w:rsidR="008E6F62" w:rsidRPr="00D03848">
        <w:rPr>
          <w:color w:val="000000" w:themeColor="text1"/>
          <w:lang w:val="ro-RO"/>
        </w:rPr>
        <w:t xml:space="preserve"> Minut</w:t>
      </w:r>
      <w:r w:rsidRPr="00D03848">
        <w:rPr>
          <w:color w:val="000000" w:themeColor="text1"/>
          <w:lang w:val="ro-RO"/>
        </w:rPr>
        <w:t>a</w:t>
      </w:r>
      <w:r w:rsidR="008E6F62" w:rsidRPr="00D03848">
        <w:rPr>
          <w:color w:val="000000" w:themeColor="text1"/>
          <w:lang w:val="ro-RO"/>
        </w:rPr>
        <w:t xml:space="preserve"> CA din data de </w:t>
      </w:r>
      <w:r w:rsidR="004F5BF1" w:rsidRPr="00D03848">
        <w:rPr>
          <w:color w:val="000000" w:themeColor="text1"/>
          <w:lang w:val="ro-RO"/>
        </w:rPr>
        <w:t>27</w:t>
      </w:r>
      <w:r w:rsidR="008E6F62" w:rsidRPr="00D03848">
        <w:rPr>
          <w:color w:val="000000" w:themeColor="text1"/>
          <w:lang w:val="ro-RO"/>
        </w:rPr>
        <w:t xml:space="preserve"> </w:t>
      </w:r>
      <w:r w:rsidR="004B2D8D" w:rsidRPr="00D03848">
        <w:rPr>
          <w:color w:val="000000" w:themeColor="text1"/>
          <w:lang w:val="ro-RO"/>
        </w:rPr>
        <w:t>mai</w:t>
      </w:r>
      <w:r w:rsidR="008E6F62" w:rsidRPr="00D03848">
        <w:rPr>
          <w:color w:val="000000" w:themeColor="text1"/>
          <w:lang w:val="ro-RO"/>
        </w:rPr>
        <w:t xml:space="preserve"> 2026.</w:t>
      </w:r>
    </w:p>
    <w:bookmarkEnd w:id="1"/>
    <w:p w14:paraId="22D346DC" w14:textId="75E21993" w:rsidR="004F5BF1" w:rsidRPr="00D03848" w:rsidRDefault="004F5BF1" w:rsidP="004F5BF1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</w:t>
      </w:r>
      <w:r w:rsidR="00D1719D" w:rsidRPr="00D03848">
        <w:rPr>
          <w:color w:val="000000" w:themeColor="text1"/>
          <w:lang w:val="ro-RO"/>
        </w:rPr>
        <w:t>modelele de</w:t>
      </w:r>
      <w:r w:rsidRPr="00D03848">
        <w:rPr>
          <w:color w:val="000000" w:themeColor="text1"/>
          <w:lang w:val="ro-RO"/>
        </w:rPr>
        <w:t xml:space="preserve"> Contracte de studii, acte adiționale și anexe la contractele de studii, pentru anul universitar 2026-2027.</w:t>
      </w:r>
    </w:p>
    <w:p w14:paraId="1E523460" w14:textId="66C60A4D" w:rsidR="004F5BF1" w:rsidRPr="00D03848" w:rsidRDefault="004F5BF1" w:rsidP="004F5BF1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avizează solicitarea Facultății de Drept privind demararea procedurii de evaluare periodică a programului de studii universitare de licență Drept IF, aferent calificării cu aceeași denumire, conform doc. nr. 9600/29.05.2026.</w:t>
      </w:r>
    </w:p>
    <w:p w14:paraId="49C8C8C1" w14:textId="4C9A2FC7" w:rsidR="000E095C" w:rsidRPr="00D03848" w:rsidRDefault="000E095C" w:rsidP="000E095C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avizează solicitarea Facultății de Drept privind demararea procedurii de evaluare externă periodică în vederea autorizării de funcționare provizorie a programului de studii universitare de licență</w:t>
      </w:r>
      <w:r w:rsidRPr="00D03848">
        <w:rPr>
          <w:bCs/>
          <w:color w:val="000000" w:themeColor="text1"/>
          <w:lang w:val="ro-RO"/>
        </w:rPr>
        <w:t xml:space="preserve"> </w:t>
      </w:r>
      <w:r w:rsidRPr="00D03848">
        <w:rPr>
          <w:bCs/>
          <w:i/>
          <w:iCs/>
          <w:color w:val="000000" w:themeColor="text1"/>
          <w:shd w:val="clear" w:color="auto" w:fill="FFFFFF"/>
          <w:lang w:val="ro-RO"/>
        </w:rPr>
        <w:t xml:space="preserve">Drept european și internațional </w:t>
      </w:r>
      <w:r w:rsidR="00D1719D" w:rsidRPr="00D03848">
        <w:rPr>
          <w:bCs/>
          <w:i/>
          <w:iCs/>
          <w:color w:val="000000" w:themeColor="text1"/>
          <w:shd w:val="clear" w:color="auto" w:fill="FFFFFF"/>
          <w:lang w:val="ro-RO"/>
        </w:rPr>
        <w:t>(</w:t>
      </w:r>
      <w:r w:rsidRPr="00D03848">
        <w:rPr>
          <w:bCs/>
          <w:i/>
          <w:iCs/>
          <w:color w:val="000000" w:themeColor="text1"/>
          <w:shd w:val="clear" w:color="auto" w:fill="FFFFFF"/>
          <w:lang w:val="ro-RO"/>
        </w:rPr>
        <w:t>în limba engleză</w:t>
      </w:r>
      <w:r w:rsidR="00D1719D" w:rsidRPr="00D03848">
        <w:rPr>
          <w:bCs/>
          <w:i/>
          <w:iCs/>
          <w:color w:val="000000" w:themeColor="text1"/>
          <w:shd w:val="clear" w:color="auto" w:fill="FFFFFF"/>
          <w:lang w:val="ro-RO"/>
        </w:rPr>
        <w:t>)</w:t>
      </w:r>
      <w:r w:rsidRPr="00D03848">
        <w:rPr>
          <w:bCs/>
          <w:i/>
          <w:iCs/>
          <w:color w:val="000000" w:themeColor="text1"/>
          <w:shd w:val="clear" w:color="auto" w:fill="FFFFFF"/>
          <w:lang w:val="ro-RO"/>
        </w:rPr>
        <w:t xml:space="preserve">, </w:t>
      </w:r>
      <w:r w:rsidRPr="00D03848">
        <w:rPr>
          <w:bCs/>
          <w:iCs/>
          <w:color w:val="000000" w:themeColor="text1"/>
          <w:shd w:val="clear" w:color="auto" w:fill="FFFFFF"/>
          <w:lang w:val="ro-RO"/>
        </w:rPr>
        <w:t>9807/03.06.2026.</w:t>
      </w:r>
      <w:r w:rsidRPr="00D03848">
        <w:rPr>
          <w:bCs/>
          <w:i/>
          <w:iCs/>
          <w:color w:val="000000" w:themeColor="text1"/>
          <w:shd w:val="clear" w:color="auto" w:fill="FFFFFF"/>
          <w:lang w:val="ro-RO"/>
        </w:rPr>
        <w:t xml:space="preserve">  </w:t>
      </w:r>
      <w:r w:rsidRPr="00D03848">
        <w:rPr>
          <w:rFonts w:ascii="Arial" w:hAnsi="Arial" w:cs="Arial"/>
          <w:color w:val="000000" w:themeColor="text1"/>
          <w:shd w:val="clear" w:color="auto" w:fill="FFFFFF"/>
          <w:lang w:val="ro-RO"/>
        </w:rPr>
        <w:t> </w:t>
      </w:r>
    </w:p>
    <w:p w14:paraId="77DB03AC" w14:textId="4D1DC101" w:rsidR="00C50CB1" w:rsidRPr="00D03848" w:rsidRDefault="000E095C" w:rsidP="000E095C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solicitarea Facultății de Matematică </w:t>
      </w:r>
      <w:r w:rsidR="004D6A27" w:rsidRPr="00D03848">
        <w:rPr>
          <w:color w:val="000000" w:themeColor="text1"/>
          <w:lang w:val="ro-RO"/>
        </w:rPr>
        <w:t xml:space="preserve">și Informatică </w:t>
      </w:r>
      <w:r w:rsidRPr="00D03848">
        <w:rPr>
          <w:color w:val="000000" w:themeColor="text1"/>
          <w:lang w:val="ro-RO"/>
        </w:rPr>
        <w:t xml:space="preserve">privind demararea procedurii de evaluare externă periodică a </w:t>
      </w:r>
      <w:r w:rsidRPr="00D03848">
        <w:rPr>
          <w:bCs/>
          <w:color w:val="000000" w:themeColor="text1"/>
          <w:lang w:val="ro-RO"/>
        </w:rPr>
        <w:t xml:space="preserve">domeniului de studii universitare de masterat </w:t>
      </w:r>
      <w:r w:rsidRPr="00D03848">
        <w:rPr>
          <w:bCs/>
          <w:i/>
          <w:iCs/>
          <w:color w:val="000000" w:themeColor="text1"/>
          <w:shd w:val="clear" w:color="auto" w:fill="FFFFFF"/>
          <w:lang w:val="ro-RO"/>
        </w:rPr>
        <w:t>Matematică,</w:t>
      </w:r>
      <w:r w:rsidRPr="00D03848">
        <w:rPr>
          <w:rFonts w:ascii="Arial" w:hAnsi="Arial" w:cs="Arial"/>
          <w:color w:val="000000" w:themeColor="text1"/>
          <w:shd w:val="clear" w:color="auto" w:fill="FFFFFF"/>
          <w:lang w:val="ro-RO"/>
        </w:rPr>
        <w:t> </w:t>
      </w:r>
      <w:r w:rsidRPr="00D03848">
        <w:rPr>
          <w:color w:val="000000" w:themeColor="text1"/>
          <w:shd w:val="clear" w:color="auto" w:fill="FFFFFF"/>
          <w:lang w:val="ro-RO"/>
        </w:rPr>
        <w:t>conform doc. nr. 9815/03.06.2026.</w:t>
      </w:r>
    </w:p>
    <w:p w14:paraId="52B0012B" w14:textId="37DC7F86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</w:t>
      </w:r>
      <w:r w:rsidRPr="00D03848">
        <w:rPr>
          <w:bCs/>
          <w:color w:val="000000" w:themeColor="text1"/>
          <w:lang w:val="ro-RO"/>
        </w:rPr>
        <w:t xml:space="preserve">solicitarea Facultății de Filosofie </w:t>
      </w:r>
      <w:bookmarkStart w:id="2" w:name="_Hlk231296954"/>
      <w:r w:rsidRPr="00D03848">
        <w:rPr>
          <w:bCs/>
          <w:color w:val="000000" w:themeColor="text1"/>
          <w:lang w:val="ro-RO"/>
        </w:rPr>
        <w:t>privind demararea procedurii de evaluare periodică a</w:t>
      </w:r>
      <w:bookmarkEnd w:id="2"/>
      <w:r w:rsidRPr="00D03848">
        <w:rPr>
          <w:bCs/>
          <w:color w:val="000000" w:themeColor="text1"/>
          <w:lang w:val="ro-RO"/>
        </w:rPr>
        <w:t xml:space="preserve"> programului de studii universitare de licență </w:t>
      </w:r>
      <w:r w:rsidRPr="00D03848">
        <w:rPr>
          <w:bCs/>
          <w:i/>
          <w:iCs/>
          <w:color w:val="000000" w:themeColor="text1"/>
          <w:lang w:val="ro-RO"/>
        </w:rPr>
        <w:t xml:space="preserve">Filosofie, </w:t>
      </w:r>
      <w:r w:rsidRPr="00D03848">
        <w:rPr>
          <w:bCs/>
          <w:iCs/>
          <w:color w:val="000000" w:themeColor="text1"/>
          <w:lang w:val="ro-RO"/>
        </w:rPr>
        <w:t>aferent calificării cu aceeași denumire</w:t>
      </w:r>
      <w:r w:rsidRPr="00D03848">
        <w:rPr>
          <w:bCs/>
          <w:i/>
          <w:iCs/>
          <w:color w:val="000000" w:themeColor="text1"/>
          <w:lang w:val="ro-RO"/>
        </w:rPr>
        <w:t xml:space="preserve">, </w:t>
      </w:r>
      <w:r w:rsidRPr="00D03848">
        <w:rPr>
          <w:bCs/>
          <w:iCs/>
          <w:color w:val="000000" w:themeColor="text1"/>
          <w:lang w:val="ro-RO"/>
        </w:rPr>
        <w:t>conform doc. nr. 9584/29.05.2026.</w:t>
      </w:r>
    </w:p>
    <w:p w14:paraId="4529B499" w14:textId="4B74DFBA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</w:t>
      </w:r>
      <w:r w:rsidRPr="00D03848">
        <w:rPr>
          <w:bCs/>
          <w:color w:val="000000" w:themeColor="text1"/>
          <w:lang w:val="ro-RO"/>
        </w:rPr>
        <w:t>solicitarea Facultății de Filosofie privind demararea procedurii de evaluare periodică a domeniului de studii universitare de masterat</w:t>
      </w:r>
      <w:r w:rsidRPr="00D03848">
        <w:rPr>
          <w:bCs/>
          <w:i/>
          <w:iCs/>
          <w:color w:val="000000" w:themeColor="text1"/>
          <w:lang w:val="ro-RO"/>
        </w:rPr>
        <w:t xml:space="preserve"> Filosofie, </w:t>
      </w:r>
      <w:r w:rsidRPr="00D03848">
        <w:rPr>
          <w:bCs/>
          <w:iCs/>
          <w:color w:val="000000" w:themeColor="text1"/>
          <w:lang w:val="ro-RO"/>
        </w:rPr>
        <w:t>conform doc. nr. 9583/29.05.2026.</w:t>
      </w:r>
    </w:p>
    <w:p w14:paraId="6C023396" w14:textId="44B75F3A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</w:t>
      </w:r>
      <w:r w:rsidRPr="00D03848">
        <w:rPr>
          <w:bCs/>
          <w:color w:val="000000" w:themeColor="text1"/>
          <w:lang w:val="ro-RO"/>
        </w:rPr>
        <w:t xml:space="preserve">solicitarea Facultății de </w:t>
      </w:r>
      <w:r w:rsidRPr="00D03848">
        <w:rPr>
          <w:color w:val="000000" w:themeColor="text1"/>
          <w:lang w:val="ro-RO"/>
        </w:rPr>
        <w:t xml:space="preserve">Științe Politice </w:t>
      </w:r>
      <w:r w:rsidRPr="00D03848">
        <w:rPr>
          <w:bCs/>
          <w:color w:val="000000" w:themeColor="text1"/>
          <w:lang w:val="ro-RO"/>
        </w:rPr>
        <w:t xml:space="preserve">privind demararea procedurii de evaluare periodică </w:t>
      </w:r>
      <w:r w:rsidRPr="00D03848">
        <w:rPr>
          <w:color w:val="000000" w:themeColor="text1"/>
          <w:lang w:val="ro-RO"/>
        </w:rPr>
        <w:t xml:space="preserve">a domeniilor de studii universitare de masterat </w:t>
      </w:r>
      <w:r w:rsidRPr="00D03848">
        <w:rPr>
          <w:bCs/>
          <w:i/>
          <w:iCs/>
          <w:color w:val="000000" w:themeColor="text1"/>
          <w:lang w:val="ro-RO"/>
        </w:rPr>
        <w:t xml:space="preserve">Științe Politice și Relații Internaționale, </w:t>
      </w:r>
      <w:r w:rsidRPr="00D03848">
        <w:rPr>
          <w:bCs/>
          <w:iCs/>
          <w:color w:val="000000" w:themeColor="text1"/>
          <w:lang w:val="ro-RO"/>
        </w:rPr>
        <w:t>conform doc. anexate.</w:t>
      </w:r>
    </w:p>
    <w:p w14:paraId="2B81F1D0" w14:textId="1C5BA309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avizează</w:t>
      </w:r>
      <w:r w:rsidR="00964475" w:rsidRPr="00D03848">
        <w:rPr>
          <w:color w:val="000000" w:themeColor="text1"/>
          <w:lang w:val="ro-RO"/>
        </w:rPr>
        <w:t>, cu completări,</w:t>
      </w:r>
      <w:r w:rsidRPr="00D03848">
        <w:rPr>
          <w:color w:val="000000" w:themeColor="text1"/>
          <w:lang w:val="ro-RO"/>
        </w:rPr>
        <w:t xml:space="preserve"> propunerea Consiliului Studiilor Universitare de Doctorat privind cifra de școlarizare la programele de studii universitare de doctorat, pentru anul univ. 2026-2027.</w:t>
      </w:r>
    </w:p>
    <w:p w14:paraId="332676D4" w14:textId="044722A7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avizează solicitarea Direcției Relații Internaționale cu privire la repartizarea locurile alocate de </w:t>
      </w:r>
      <w:r w:rsidR="004D6A27" w:rsidRPr="00D03848">
        <w:rPr>
          <w:color w:val="000000" w:themeColor="text1"/>
          <w:lang w:val="ro-RO"/>
        </w:rPr>
        <w:t>Ministerul Educației</w:t>
      </w:r>
      <w:r w:rsidRPr="00D03848">
        <w:rPr>
          <w:color w:val="000000" w:themeColor="text1"/>
          <w:lang w:val="ro-RO"/>
        </w:rPr>
        <w:t xml:space="preserve"> pentru românii de pretutindeni, la programele de studii universitare de licență, masterat și doctorat, pentru anul universitar 2026-2027, conform doc. anexate.</w:t>
      </w:r>
    </w:p>
    <w:p w14:paraId="65A97AAE" w14:textId="77506886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lastRenderedPageBreak/>
        <w:t>Se aprobă propunerea Facultății de Istorie de acordare a 11 burse extracurriculare, studenților din echipa de promovare a facultății, din venituri admitere facultate</w:t>
      </w:r>
      <w:r w:rsidRPr="00D03848">
        <w:rPr>
          <w:color w:val="000000" w:themeColor="text1"/>
        </w:rPr>
        <w:t>, conform doc. nr. 9633/29.05.2025.</w:t>
      </w:r>
    </w:p>
    <w:p w14:paraId="31D452FB" w14:textId="6D40D60B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solicitarea Direcției Relații Internaționale de scoatere la concurs a 2 posturi (manager proiect și senior expert), pe durată determinată, necesare implementării proiectului BRIDGE AFRICA, coordonat de prof. univ. dr. Geta Râșnoveanu, conform doc. nr. SEC 1706/27.05.2026.</w:t>
      </w:r>
    </w:p>
    <w:p w14:paraId="398044FF" w14:textId="26FF696E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avizează propunerea Facultății de Istorie cu privire organizarea concursului de admitere la programul de conversie profesională în Istorie (calendar și comisie de admitere), sesiunea iulie - septembrie 2026, conform doc. nr. 9134/25.05.2026.</w:t>
      </w:r>
    </w:p>
    <w:p w14:paraId="08E3AE00" w14:textId="0A9D1C54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aprobă </w:t>
      </w:r>
      <w:r w:rsidRPr="00D03848">
        <w:rPr>
          <w:bCs/>
          <w:color w:val="000000" w:themeColor="text1"/>
          <w:lang w:val="ro-RO"/>
        </w:rPr>
        <w:t>solicitarea d-nei Mihaela Matache, director de proiect IZ11ZO, finanțat prin fonduri norvegiene, de scoatere la concurs a postului vacant de referent de specialitate, pe durată determinată, conform doc. nr.</w:t>
      </w:r>
      <w:r w:rsidRPr="00D03848">
        <w:rPr>
          <w:bCs/>
          <w:color w:val="000000" w:themeColor="text1"/>
        </w:rPr>
        <w:t xml:space="preserve"> 20512/26.05.2026.</w:t>
      </w:r>
    </w:p>
    <w:p w14:paraId="2196F4CB" w14:textId="3316E88F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solicitarea de transfer a bursei de cercetare acordat</w:t>
      </w:r>
      <w:r w:rsidR="00964475" w:rsidRPr="00D03848">
        <w:rPr>
          <w:color w:val="000000" w:themeColor="text1"/>
          <w:lang w:val="ro-RO"/>
        </w:rPr>
        <w:t>ă</w:t>
      </w:r>
      <w:r w:rsidRPr="00D03848">
        <w:rPr>
          <w:color w:val="000000" w:themeColor="text1"/>
          <w:lang w:val="ro-RO"/>
        </w:rPr>
        <w:t xml:space="preserve"> d-nei Ceocea Oana Alexandra din proiectul ERC-101117761/avataResponsability, în proiectul 66PHE2024, la o valoare mai mică,  de 4000 lei/lună, </w:t>
      </w:r>
      <w:r w:rsidR="00040644" w:rsidRPr="00D03848">
        <w:rPr>
          <w:color w:val="000000" w:themeColor="text1"/>
          <w:lang w:val="ro-RO"/>
        </w:rPr>
        <w:t xml:space="preserve">cu finațare din proiect, </w:t>
      </w:r>
      <w:r w:rsidRPr="00D03848">
        <w:rPr>
          <w:color w:val="000000" w:themeColor="text1"/>
          <w:lang w:val="ro-RO"/>
        </w:rPr>
        <w:t>pentru perioada iunie 2026 - decembrie 2027, conform doc. nr. DMPC 33191/29.05.2026.</w:t>
      </w:r>
    </w:p>
    <w:p w14:paraId="3739CB77" w14:textId="53BCF98A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aprobă solicitarea privind modele de tipizate necesare pentru proiectele derulate în cadrul UB, conform HG 357/2026: </w:t>
      </w:r>
      <w:r w:rsidRPr="00D03848">
        <w:rPr>
          <w:i/>
          <w:color w:val="000000" w:themeColor="text1"/>
          <w:lang w:val="ro-RO"/>
        </w:rPr>
        <w:t xml:space="preserve">Document privind monitorizarea lunară a proiectelor - Raport de progres </w:t>
      </w:r>
      <w:r w:rsidRPr="00D03848">
        <w:rPr>
          <w:color w:val="000000" w:themeColor="text1"/>
          <w:lang w:val="ro-RO"/>
        </w:rPr>
        <w:t>pentru proiectele de cercetare</w:t>
      </w:r>
      <w:r w:rsidRPr="00D03848">
        <w:rPr>
          <w:i/>
          <w:color w:val="000000" w:themeColor="text1"/>
          <w:lang w:val="ro-RO"/>
        </w:rPr>
        <w:t xml:space="preserve"> și Nota privind stadiul îndeplinirii indicatorilor lunari aferentă politicii de coeziune, </w:t>
      </w:r>
      <w:r w:rsidRPr="00D03848">
        <w:rPr>
          <w:color w:val="000000" w:themeColor="text1"/>
          <w:lang w:val="ro-RO"/>
        </w:rPr>
        <w:t>pentru proiectele finanțate din fonduri europene nerambursabile, conform doc. nr. 9671/02.06.2026.</w:t>
      </w:r>
    </w:p>
    <w:p w14:paraId="3F3F6527" w14:textId="6796644A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avizează</w:t>
      </w:r>
      <w:r w:rsidR="00013148" w:rsidRPr="00D03848">
        <w:rPr>
          <w:color w:val="000000" w:themeColor="text1"/>
          <w:lang w:val="ro-RO"/>
        </w:rPr>
        <w:t xml:space="preserve"> (</w:t>
      </w:r>
      <w:r w:rsidR="0002517D" w:rsidRPr="00D03848">
        <w:rPr>
          <w:color w:val="000000" w:themeColor="text1"/>
          <w:lang w:val="ro-RO"/>
        </w:rPr>
        <w:t>cu o abținere și un vot împotrivă</w:t>
      </w:r>
      <w:r w:rsidR="00013148" w:rsidRPr="00D03848">
        <w:rPr>
          <w:color w:val="000000" w:themeColor="text1"/>
          <w:lang w:val="ro-RO"/>
        </w:rPr>
        <w:t>)</w:t>
      </w:r>
      <w:r w:rsidR="0002517D" w:rsidRPr="00D03848">
        <w:rPr>
          <w:color w:val="000000" w:themeColor="text1"/>
          <w:lang w:val="ro-RO"/>
        </w:rPr>
        <w:t xml:space="preserve">, </w:t>
      </w:r>
      <w:r w:rsidR="00013148" w:rsidRPr="00D03848">
        <w:rPr>
          <w:color w:val="000000" w:themeColor="text1"/>
          <w:lang w:val="ro-RO"/>
        </w:rPr>
        <w:t xml:space="preserve">cu completări, </w:t>
      </w:r>
      <w:r w:rsidRPr="00D03848">
        <w:rPr>
          <w:color w:val="000000" w:themeColor="text1"/>
          <w:lang w:val="ro-RO"/>
        </w:rPr>
        <w:t xml:space="preserve">amendamentele la </w:t>
      </w:r>
      <w:r w:rsidRPr="00D03848">
        <w:rPr>
          <w:i/>
          <w:color w:val="000000" w:themeColor="text1"/>
          <w:lang w:val="ro-RO"/>
        </w:rPr>
        <w:t>Metodologia privind organizarea și desfășurarea examenului de promovare în cariera didactică în Universitatea din București.</w:t>
      </w:r>
    </w:p>
    <w:p w14:paraId="7E186999" w14:textId="4A8D4558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Decizia privind modalitatea de acordare a sumelor plătite din venituri proprii pentru activitatea desfășurată în cadrul procesului de admitere 2026, pentru personalul didactic de predare, didactic auxiliar și nedidactic din cadrul UB.</w:t>
      </w:r>
    </w:p>
    <w:p w14:paraId="09980A05" w14:textId="62442713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tarifele orare pentru plata activităților desfășurate în cadrul procesului de admitere, sesiunile iulie și septembrie 2026.</w:t>
      </w:r>
    </w:p>
    <w:p w14:paraId="28C529F9" w14:textId="380920CF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solicitarea d-lui prof. dr. Dinu Liviu Petrișor, Facultatea de Matematică și Informatică</w:t>
      </w:r>
      <w:r w:rsidR="004D6A27" w:rsidRPr="00D03848">
        <w:rPr>
          <w:color w:val="000000" w:themeColor="text1"/>
          <w:lang w:val="ro-RO"/>
        </w:rPr>
        <w:t>,</w:t>
      </w:r>
      <w:r w:rsidRPr="00D03848">
        <w:rPr>
          <w:color w:val="000000" w:themeColor="text1"/>
          <w:lang w:val="ro-RO"/>
        </w:rPr>
        <w:t xml:space="preserve"> de  desfășurare a activităților didactice în regim de plata cu ora la Universitatea de Vest din Timișoara, în anul univ 2025-2026, conform doc. nr. 9667/02.06.2026.</w:t>
      </w:r>
    </w:p>
    <w:p w14:paraId="2EE80C3A" w14:textId="13CEC02D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solicitarea Facultății de Filosofie privind suplimentarea listei de colaboratori externi, cu dl. prof. univ. Ion Vezeanu, conform doc. nr. 9653/29.05.2026.</w:t>
      </w:r>
    </w:p>
    <w:p w14:paraId="1729CD96" w14:textId="596DC7FB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lastRenderedPageBreak/>
        <w:t>Se aprobă propunerea de actualizare a Deciziei nr. 172/06.05.2026 privind modalitatea de acordare a creșterilor salariale cadrelor didactice de predare din cadrul UB.</w:t>
      </w:r>
    </w:p>
    <w:p w14:paraId="39C0B607" w14:textId="75D90B36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propunerea Facultății de Administrație și Afaceri de acordarea a unor creșteri salariale personalului de predare, pentru perioada iunie-septembrie 2026, conform doc. nr. 9762/02.06.2026.</w:t>
      </w:r>
    </w:p>
    <w:p w14:paraId="31140FC6" w14:textId="24CDCE51" w:rsidR="004F5BF1" w:rsidRPr="00D03848" w:rsidRDefault="004F5BF1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aprobă propunerea Facultății de Filosofie de acordare a unei creșteri salariale în valoare de 800 lei brut lunar, pentru perioada iunie-septembrie 2026, d-lui Marian Enache, peisagist la Gradina Botanică, din veniturile facultății, conform doc. nr. 9353/27.05.2026.</w:t>
      </w:r>
    </w:p>
    <w:p w14:paraId="0670C050" w14:textId="1101725E" w:rsidR="00524122" w:rsidRPr="00D03848" w:rsidRDefault="00524122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aprobă </w:t>
      </w:r>
      <w:r w:rsidRPr="00D03848">
        <w:rPr>
          <w:i/>
          <w:color w:val="000000" w:themeColor="text1"/>
          <w:lang w:val="ro-RO"/>
        </w:rPr>
        <w:t>Procedura operațională privind desfășurarea activităților de închiriere a imobilelor (construcții sau terenuri) temporar disponibile, aflate în proprietatea Universității din București</w:t>
      </w:r>
      <w:r w:rsidRPr="00D03848">
        <w:rPr>
          <w:color w:val="000000" w:themeColor="text1"/>
          <w:lang w:val="ro-RO"/>
        </w:rPr>
        <w:t>, conform doc. nr. 9876/03.06.2026.</w:t>
      </w:r>
    </w:p>
    <w:p w14:paraId="7E6B04F0" w14:textId="155D203A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informează cu privire la rezultatele </w:t>
      </w:r>
      <w:r w:rsidR="004D6A27" w:rsidRPr="00D03848">
        <w:rPr>
          <w:color w:val="000000" w:themeColor="text1"/>
          <w:lang w:val="ro-RO"/>
        </w:rPr>
        <w:t xml:space="preserve">preliminare a </w:t>
      </w:r>
      <w:r w:rsidRPr="00D03848">
        <w:rPr>
          <w:color w:val="000000" w:themeColor="text1"/>
          <w:lang w:val="ro-RO"/>
        </w:rPr>
        <w:t xml:space="preserve">evaluării externe </w:t>
      </w:r>
      <w:r w:rsidR="004D6A27" w:rsidRPr="00D03848">
        <w:rPr>
          <w:color w:val="000000" w:themeColor="text1"/>
          <w:lang w:val="ro-RO"/>
        </w:rPr>
        <w:t>a activității de</w:t>
      </w:r>
      <w:r w:rsidRPr="00D03848">
        <w:rPr>
          <w:color w:val="000000" w:themeColor="text1"/>
          <w:lang w:val="ro-RO"/>
        </w:rPr>
        <w:t xml:space="preserve"> cercetare</w:t>
      </w:r>
      <w:r w:rsidR="004D6A27" w:rsidRPr="00D03848">
        <w:rPr>
          <w:color w:val="000000" w:themeColor="text1"/>
          <w:lang w:val="ro-RO"/>
        </w:rPr>
        <w:t xml:space="preserve"> în Universitatea din București.</w:t>
      </w:r>
    </w:p>
    <w:p w14:paraId="3ED95AED" w14:textId="348ECE08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informează cu privire la </w:t>
      </w:r>
      <w:r w:rsidR="00D03848" w:rsidRPr="00D03848">
        <w:rPr>
          <w:color w:val="000000" w:themeColor="text1"/>
          <w:lang w:val="ro-RO"/>
        </w:rPr>
        <w:t>finalizarea</w:t>
      </w:r>
      <w:r w:rsidRPr="00D03848">
        <w:rPr>
          <w:color w:val="000000" w:themeColor="text1"/>
          <w:lang w:val="ro-RO"/>
        </w:rPr>
        <w:t xml:space="preserve"> proiectului EDIS</w:t>
      </w:r>
      <w:r w:rsidR="00D03848" w:rsidRPr="00D03848">
        <w:rPr>
          <w:color w:val="000000" w:themeColor="text1"/>
          <w:lang w:val="ro-RO"/>
        </w:rPr>
        <w:t xml:space="preserve"> și activitățile ce trebuie să continuie și în perioada de sustenabilitate.</w:t>
      </w:r>
    </w:p>
    <w:p w14:paraId="6BCB6DC9" w14:textId="49AC60C8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informează cu privire la utilizarea echipamentelor achiziționate din proiectul EDIS, lista acestora </w:t>
      </w:r>
      <w:r w:rsidR="00D03848" w:rsidRPr="00D03848">
        <w:rPr>
          <w:color w:val="000000" w:themeColor="text1"/>
          <w:lang w:val="ro-RO"/>
        </w:rPr>
        <w:t>și locația unde se află, fiind postată pe</w:t>
      </w:r>
      <w:r w:rsidRPr="00D03848">
        <w:rPr>
          <w:color w:val="000000" w:themeColor="text1"/>
          <w:lang w:val="ro-RO"/>
        </w:rPr>
        <w:t xml:space="preserve"> INTRANET UB.</w:t>
      </w:r>
    </w:p>
    <w:p w14:paraId="09828287" w14:textId="7EB7A48F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>Se informează cu privire la introducerea disciplinelor facultative din EDIS în planurile de învățământ pentru anul univ. 2026-2027</w:t>
      </w:r>
      <w:r w:rsidR="00D03848" w:rsidRPr="00D03848">
        <w:rPr>
          <w:color w:val="000000" w:themeColor="text1"/>
          <w:lang w:val="ro-RO"/>
        </w:rPr>
        <w:t>, prin care să poată fi verificată mai ușor îndeplinirea indicatorilor specifici atandardelor ARACIS.</w:t>
      </w:r>
    </w:p>
    <w:p w14:paraId="5F17DD15" w14:textId="105C4073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informează cu privire la transmiterea </w:t>
      </w:r>
      <w:r w:rsidR="00E966AD" w:rsidRPr="00D03848">
        <w:rPr>
          <w:color w:val="000000" w:themeColor="text1"/>
          <w:lang w:val="ro-RO"/>
        </w:rPr>
        <w:t xml:space="preserve">în facultăți a </w:t>
      </w:r>
      <w:r w:rsidRPr="00D03848">
        <w:rPr>
          <w:color w:val="000000" w:themeColor="text1"/>
          <w:lang w:val="ro-RO"/>
        </w:rPr>
        <w:t>unui t</w:t>
      </w:r>
      <w:r w:rsidR="00D03848" w:rsidRPr="00D03848">
        <w:rPr>
          <w:color w:val="000000" w:themeColor="text1"/>
          <w:lang w:val="ro-RO"/>
        </w:rPr>
        <w:t>e</w:t>
      </w:r>
      <w:r w:rsidRPr="00D03848">
        <w:rPr>
          <w:color w:val="000000" w:themeColor="text1"/>
          <w:lang w:val="ro-RO"/>
        </w:rPr>
        <w:t xml:space="preserve">mplate </w:t>
      </w:r>
      <w:r w:rsidR="00E966AD" w:rsidRPr="00D03848">
        <w:rPr>
          <w:color w:val="000000" w:themeColor="text1"/>
          <w:lang w:val="ro-RO"/>
        </w:rPr>
        <w:t xml:space="preserve">nou </w:t>
      </w:r>
      <w:r w:rsidR="004954D4" w:rsidRPr="00D03848">
        <w:rPr>
          <w:color w:val="000000" w:themeColor="text1"/>
          <w:lang w:val="ro-RO"/>
        </w:rPr>
        <w:t>pentru planurile de învățământ 2026-2027.</w:t>
      </w:r>
    </w:p>
    <w:p w14:paraId="206BF561" w14:textId="7760BCD3" w:rsidR="00013148" w:rsidRPr="00D03848" w:rsidRDefault="00013148" w:rsidP="000E095C">
      <w:pPr>
        <w:pStyle w:val="gmail-msolistparagraph"/>
        <w:numPr>
          <w:ilvl w:val="0"/>
          <w:numId w:val="19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D03848">
        <w:rPr>
          <w:color w:val="000000" w:themeColor="text1"/>
          <w:lang w:val="ro-RO"/>
        </w:rPr>
        <w:t xml:space="preserve">Se informează cu privire la participarea Editurii </w:t>
      </w:r>
      <w:r w:rsidR="00D03848" w:rsidRPr="00D03848">
        <w:rPr>
          <w:color w:val="000000" w:themeColor="text1"/>
          <w:lang w:val="ro-RO"/>
        </w:rPr>
        <w:t xml:space="preserve">UB </w:t>
      </w:r>
      <w:r w:rsidRPr="00D03848">
        <w:rPr>
          <w:color w:val="000000" w:themeColor="text1"/>
          <w:lang w:val="ro-RO"/>
        </w:rPr>
        <w:t>la T</w:t>
      </w:r>
      <w:r w:rsidR="007974D1" w:rsidRPr="00D03848">
        <w:rPr>
          <w:color w:val="000000" w:themeColor="text1"/>
          <w:lang w:val="ro-RO"/>
        </w:rPr>
        <w:t>â</w:t>
      </w:r>
      <w:r w:rsidRPr="00D03848">
        <w:rPr>
          <w:color w:val="000000" w:themeColor="text1"/>
          <w:lang w:val="ro-RO"/>
        </w:rPr>
        <w:t xml:space="preserve">rgul de </w:t>
      </w:r>
      <w:r w:rsidR="007974D1" w:rsidRPr="00D03848">
        <w:rPr>
          <w:color w:val="000000" w:themeColor="text1"/>
          <w:lang w:val="ro-RO"/>
        </w:rPr>
        <w:t>c</w:t>
      </w:r>
      <w:r w:rsidRPr="00D03848">
        <w:rPr>
          <w:color w:val="000000" w:themeColor="text1"/>
          <w:lang w:val="ro-RO"/>
        </w:rPr>
        <w:t>arte Bookfest 2026.</w:t>
      </w:r>
    </w:p>
    <w:p w14:paraId="5E98960E" w14:textId="77777777" w:rsidR="007974D1" w:rsidRPr="00D03848" w:rsidRDefault="007974D1" w:rsidP="007974D1">
      <w:pPr>
        <w:pStyle w:val="gmail-msolistparagraph"/>
        <w:spacing w:before="0" w:beforeAutospacing="0" w:after="0" w:afterAutospacing="0" w:line="360" w:lineRule="auto"/>
        <w:ind w:left="426"/>
        <w:jc w:val="both"/>
        <w:rPr>
          <w:color w:val="000000" w:themeColor="text1"/>
          <w:lang w:val="ro-RO"/>
        </w:rPr>
      </w:pPr>
    </w:p>
    <w:p w14:paraId="274AD925" w14:textId="77777777" w:rsidR="004F5BF1" w:rsidRPr="00D03848" w:rsidRDefault="004F5BF1" w:rsidP="004F5BF1">
      <w:pPr>
        <w:pStyle w:val="gmail-msolistparagraph"/>
        <w:spacing w:before="0" w:beforeAutospacing="0" w:after="0" w:afterAutospacing="0" w:line="360" w:lineRule="auto"/>
        <w:ind w:left="426"/>
        <w:jc w:val="both"/>
        <w:rPr>
          <w:color w:val="000000" w:themeColor="text1"/>
          <w:lang w:val="ro-RO"/>
        </w:rPr>
      </w:pPr>
    </w:p>
    <w:p w14:paraId="50AA33A6" w14:textId="77777777" w:rsidR="009003A0" w:rsidRPr="00D03848" w:rsidRDefault="009003A0" w:rsidP="002F72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E45865A" w14:textId="479F46CE" w:rsidR="00B56222" w:rsidRPr="00D03848" w:rsidRDefault="00E371CD" w:rsidP="009003A0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B6B8C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</w:t>
      </w:r>
      <w:r w:rsidR="00483DC0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E51D1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56222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Președinte al Consiliului de Administr</w:t>
      </w:r>
      <w:r w:rsidR="001D4C2B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ație,                        </w:t>
      </w:r>
      <w:r w:rsidR="00B56222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  <w:r w:rsidR="00716869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</w:t>
      </w:r>
      <w:r w:rsidR="002E51D1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16869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="00B56222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Secretar,</w:t>
      </w:r>
    </w:p>
    <w:p w14:paraId="2574B551" w14:textId="01658B6F" w:rsidR="00E9204F" w:rsidRPr="00D03848" w:rsidRDefault="00B56222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</w:t>
      </w:r>
      <w:r w:rsidR="00C22BF6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83DC0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</w:t>
      </w: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B6B8C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116E6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96FE3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Prof. dr. Marian Preda                                                      Clemansa Ciuciu</w:t>
      </w:r>
      <w:r w:rsidR="00C4167A" w:rsidRPr="00D03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7C50257D" w14:textId="192624DB" w:rsidR="00F46FA6" w:rsidRPr="00D03848" w:rsidRDefault="00F46FA6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9ABC40C" w14:textId="7B4E73E4" w:rsidR="00012CA9" w:rsidRDefault="00012CA9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BC0E213" w14:textId="01ADAA47" w:rsidR="002D1D7D" w:rsidRDefault="002D1D7D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E6A222F" w14:textId="48AE4E5A" w:rsidR="002D1D7D" w:rsidRDefault="002D1D7D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200A50A" w14:textId="77777777" w:rsidR="002D1D7D" w:rsidRPr="00D03848" w:rsidRDefault="002D1D7D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ECAD831" w14:textId="77777777" w:rsidR="009003A0" w:rsidRPr="00D03848" w:rsidRDefault="009003A0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B63B102" w14:textId="4714F2C1" w:rsidR="00561C6D" w:rsidRPr="002D1D7D" w:rsidRDefault="005F6622" w:rsidP="009003A0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 w:rsidRPr="002D1D7D">
        <w:rPr>
          <w:rFonts w:ascii="Times New Roman" w:hAnsi="Times New Roman" w:cs="Times New Roman"/>
          <w:color w:val="000000" w:themeColor="text1"/>
          <w:sz w:val="16"/>
          <w:szCs w:val="16"/>
        </w:rPr>
        <w:t>M.P./O.S./C.C./1 ex</w:t>
      </w:r>
    </w:p>
    <w:sectPr w:rsidR="00561C6D" w:rsidRPr="002D1D7D" w:rsidSect="000A29B3">
      <w:headerReference w:type="default" r:id="rId11"/>
      <w:pgSz w:w="11907" w:h="16839" w:code="9"/>
      <w:pgMar w:top="713" w:right="1417" w:bottom="568" w:left="1276" w:header="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A81FD3" w16cex:dateUtc="2025-11-04T09:20:00Z"/>
  <w16cex:commentExtensible w16cex:durableId="213D6A50" w16cex:dateUtc="2025-11-04T09:22:00Z"/>
  <w16cex:commentExtensible w16cex:durableId="4280C4FC" w16cex:dateUtc="2025-11-04T09:27:00Z"/>
  <w16cex:commentExtensible w16cex:durableId="6671C114" w16cex:dateUtc="2025-11-04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403E" w14:textId="77777777" w:rsidR="00470F4A" w:rsidRPr="00384C29" w:rsidRDefault="00470F4A" w:rsidP="00F93990">
      <w:pPr>
        <w:spacing w:after="0" w:line="240" w:lineRule="auto"/>
      </w:pPr>
      <w:r w:rsidRPr="00384C29">
        <w:separator/>
      </w:r>
    </w:p>
  </w:endnote>
  <w:endnote w:type="continuationSeparator" w:id="0">
    <w:p w14:paraId="08086654" w14:textId="77777777" w:rsidR="00470F4A" w:rsidRPr="00384C29" w:rsidRDefault="00470F4A" w:rsidP="00F93990">
      <w:pPr>
        <w:spacing w:after="0" w:line="240" w:lineRule="auto"/>
      </w:pPr>
      <w:r w:rsidRPr="00384C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2B7F" w14:textId="77777777" w:rsidR="00470F4A" w:rsidRPr="00384C29" w:rsidRDefault="00470F4A" w:rsidP="00F93990">
      <w:pPr>
        <w:spacing w:after="0" w:line="240" w:lineRule="auto"/>
      </w:pPr>
      <w:r w:rsidRPr="00384C29">
        <w:separator/>
      </w:r>
    </w:p>
  </w:footnote>
  <w:footnote w:type="continuationSeparator" w:id="0">
    <w:p w14:paraId="449CBD0E" w14:textId="77777777" w:rsidR="00470F4A" w:rsidRPr="00384C29" w:rsidRDefault="00470F4A" w:rsidP="00F93990">
      <w:pPr>
        <w:spacing w:after="0" w:line="240" w:lineRule="auto"/>
      </w:pPr>
      <w:r w:rsidRPr="00384C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3552" w14:textId="77777777" w:rsidR="00F93990" w:rsidRPr="00384C29" w:rsidRDefault="00F93990" w:rsidP="00E73CF2">
    <w:pPr>
      <w:pStyle w:val="Header"/>
      <w:tabs>
        <w:tab w:val="clear" w:pos="9360"/>
      </w:tabs>
      <w:ind w:left="-1440"/>
      <w:rPr>
        <w:lang w:val="ro-RO"/>
      </w:rPr>
    </w:pPr>
    <w:r w:rsidRPr="00384C29">
      <w:rPr>
        <w:noProof/>
        <w:lang w:val="ro-RO" w:eastAsia="ro-RO"/>
      </w:rPr>
      <w:drawing>
        <wp:inline distT="0" distB="0" distL="0" distR="0" wp14:anchorId="72E26EBB" wp14:editId="5F3C03B2">
          <wp:extent cx="7539990" cy="1213338"/>
          <wp:effectExtent l="0" t="0" r="3810" b="6350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56" cy="1215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6D1"/>
    <w:multiLevelType w:val="hybridMultilevel"/>
    <w:tmpl w:val="8C4262F8"/>
    <w:lvl w:ilvl="0" w:tplc="B50C07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9433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61616B"/>
    <w:multiLevelType w:val="multilevel"/>
    <w:tmpl w:val="615C6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" w15:restartNumberingAfterBreak="0">
    <w:nsid w:val="0F91624B"/>
    <w:multiLevelType w:val="hybridMultilevel"/>
    <w:tmpl w:val="F2EE21BC"/>
    <w:lvl w:ilvl="0" w:tplc="C3F0701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1F7FB0"/>
    <w:multiLevelType w:val="hybridMultilevel"/>
    <w:tmpl w:val="34CCD41C"/>
    <w:lvl w:ilvl="0" w:tplc="B50C072E">
      <w:start w:val="1"/>
      <w:numFmt w:val="decimal"/>
      <w:lvlText w:val="%1."/>
      <w:lvlJc w:val="left"/>
      <w:pPr>
        <w:ind w:left="704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9433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11AE6D6C"/>
    <w:multiLevelType w:val="hybridMultilevel"/>
    <w:tmpl w:val="8C7035E8"/>
    <w:lvl w:ilvl="0" w:tplc="334E8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14E2"/>
    <w:multiLevelType w:val="hybridMultilevel"/>
    <w:tmpl w:val="9386ECA4"/>
    <w:lvl w:ilvl="0" w:tplc="D68E8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15D6D"/>
    <w:multiLevelType w:val="hybridMultilevel"/>
    <w:tmpl w:val="8C4262F8"/>
    <w:lvl w:ilvl="0" w:tplc="B50C07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9433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1D463468"/>
    <w:multiLevelType w:val="hybridMultilevel"/>
    <w:tmpl w:val="8C4262F8"/>
    <w:lvl w:ilvl="0" w:tplc="B50C07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9433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582EA5"/>
    <w:multiLevelType w:val="hybridMultilevel"/>
    <w:tmpl w:val="545E2B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DC387E"/>
    <w:multiLevelType w:val="multilevel"/>
    <w:tmpl w:val="C486C7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331A73"/>
    <w:multiLevelType w:val="multilevel"/>
    <w:tmpl w:val="5896C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1" w15:restartNumberingAfterBreak="0">
    <w:nsid w:val="5B645ACC"/>
    <w:multiLevelType w:val="multilevel"/>
    <w:tmpl w:val="59741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5C5A2A81"/>
    <w:multiLevelType w:val="multilevel"/>
    <w:tmpl w:val="13C4AF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5C903E8C"/>
    <w:multiLevelType w:val="multilevel"/>
    <w:tmpl w:val="AB5C6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194899"/>
    <w:multiLevelType w:val="multilevel"/>
    <w:tmpl w:val="C84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D3968"/>
    <w:multiLevelType w:val="multilevel"/>
    <w:tmpl w:val="54EC6976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6" w15:restartNumberingAfterBreak="0">
    <w:nsid w:val="6EB902AF"/>
    <w:multiLevelType w:val="hybridMultilevel"/>
    <w:tmpl w:val="8708E6A2"/>
    <w:lvl w:ilvl="0" w:tplc="5BA2DF1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1C0224E"/>
    <w:multiLevelType w:val="multilevel"/>
    <w:tmpl w:val="C7F0EA2C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8" w15:restartNumberingAfterBreak="0">
    <w:nsid w:val="770C4CB6"/>
    <w:multiLevelType w:val="hybridMultilevel"/>
    <w:tmpl w:val="5192E742"/>
    <w:lvl w:ilvl="0" w:tplc="8AC2B97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i w:val="0"/>
        <w:color w:val="auto"/>
        <w:u w:val="none"/>
      </w:rPr>
    </w:lvl>
    <w:lvl w:ilvl="1" w:tplc="A1EC627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2"/>
  </w:num>
  <w:num w:numId="4">
    <w:abstractNumId w:val="18"/>
  </w:num>
  <w:num w:numId="5">
    <w:abstractNumId w:val="15"/>
  </w:num>
  <w:num w:numId="6">
    <w:abstractNumId w:val="17"/>
  </w:num>
  <w:num w:numId="7">
    <w:abstractNumId w:val="4"/>
  </w:num>
  <w:num w:numId="8">
    <w:abstractNumId w:val="9"/>
  </w:num>
  <w:num w:numId="9">
    <w:abstractNumId w:val="10"/>
  </w:num>
  <w:num w:numId="10">
    <w:abstractNumId w:val="16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14"/>
  </w:num>
  <w:num w:numId="17">
    <w:abstractNumId w:val="13"/>
  </w:num>
  <w:num w:numId="18">
    <w:abstractNumId w:val="3"/>
  </w:num>
  <w:num w:numId="19">
    <w:abstractNumId w:val="6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01AE7"/>
    <w:rsid w:val="00003A3F"/>
    <w:rsid w:val="00004C9C"/>
    <w:rsid w:val="00007737"/>
    <w:rsid w:val="0000786C"/>
    <w:rsid w:val="00007B3F"/>
    <w:rsid w:val="00007CFE"/>
    <w:rsid w:val="00007E26"/>
    <w:rsid w:val="00011BCA"/>
    <w:rsid w:val="000126B9"/>
    <w:rsid w:val="000128DA"/>
    <w:rsid w:val="00012CA9"/>
    <w:rsid w:val="00013148"/>
    <w:rsid w:val="00013C08"/>
    <w:rsid w:val="00015083"/>
    <w:rsid w:val="0001678A"/>
    <w:rsid w:val="000172ED"/>
    <w:rsid w:val="0002073C"/>
    <w:rsid w:val="000211AF"/>
    <w:rsid w:val="00021532"/>
    <w:rsid w:val="00021901"/>
    <w:rsid w:val="0002197D"/>
    <w:rsid w:val="00023AD9"/>
    <w:rsid w:val="00024CD0"/>
    <w:rsid w:val="0002517D"/>
    <w:rsid w:val="00025F16"/>
    <w:rsid w:val="000263E3"/>
    <w:rsid w:val="00030263"/>
    <w:rsid w:val="00030E45"/>
    <w:rsid w:val="000310B3"/>
    <w:rsid w:val="000315E2"/>
    <w:rsid w:val="00031AA6"/>
    <w:rsid w:val="00032E55"/>
    <w:rsid w:val="0003342E"/>
    <w:rsid w:val="00033625"/>
    <w:rsid w:val="000343E2"/>
    <w:rsid w:val="00034C01"/>
    <w:rsid w:val="00035442"/>
    <w:rsid w:val="00035D92"/>
    <w:rsid w:val="000365F5"/>
    <w:rsid w:val="0003682F"/>
    <w:rsid w:val="000370C2"/>
    <w:rsid w:val="0003727F"/>
    <w:rsid w:val="00037F77"/>
    <w:rsid w:val="00040644"/>
    <w:rsid w:val="00041AC9"/>
    <w:rsid w:val="000428B3"/>
    <w:rsid w:val="000436DA"/>
    <w:rsid w:val="00043933"/>
    <w:rsid w:val="00044083"/>
    <w:rsid w:val="000453BC"/>
    <w:rsid w:val="00046E18"/>
    <w:rsid w:val="00047EA9"/>
    <w:rsid w:val="00050803"/>
    <w:rsid w:val="000511AA"/>
    <w:rsid w:val="00052C21"/>
    <w:rsid w:val="00054552"/>
    <w:rsid w:val="00056676"/>
    <w:rsid w:val="0006088C"/>
    <w:rsid w:val="00061C28"/>
    <w:rsid w:val="0006392C"/>
    <w:rsid w:val="000655F7"/>
    <w:rsid w:val="000678DC"/>
    <w:rsid w:val="00071CCE"/>
    <w:rsid w:val="000724A5"/>
    <w:rsid w:val="00072CC7"/>
    <w:rsid w:val="00074D40"/>
    <w:rsid w:val="00075838"/>
    <w:rsid w:val="00075D4B"/>
    <w:rsid w:val="00076335"/>
    <w:rsid w:val="0007693B"/>
    <w:rsid w:val="00076A0F"/>
    <w:rsid w:val="0008117B"/>
    <w:rsid w:val="00081182"/>
    <w:rsid w:val="0008178C"/>
    <w:rsid w:val="00081BAF"/>
    <w:rsid w:val="00082FAE"/>
    <w:rsid w:val="00083699"/>
    <w:rsid w:val="00083EA1"/>
    <w:rsid w:val="0008462D"/>
    <w:rsid w:val="00084897"/>
    <w:rsid w:val="00086880"/>
    <w:rsid w:val="0008780E"/>
    <w:rsid w:val="00090421"/>
    <w:rsid w:val="00090993"/>
    <w:rsid w:val="0009194C"/>
    <w:rsid w:val="00092D6D"/>
    <w:rsid w:val="00093068"/>
    <w:rsid w:val="00093C32"/>
    <w:rsid w:val="00093F44"/>
    <w:rsid w:val="00094980"/>
    <w:rsid w:val="000959B8"/>
    <w:rsid w:val="00095BF6"/>
    <w:rsid w:val="00096314"/>
    <w:rsid w:val="0009642F"/>
    <w:rsid w:val="00096C4C"/>
    <w:rsid w:val="000970A1"/>
    <w:rsid w:val="000973DA"/>
    <w:rsid w:val="000A04E8"/>
    <w:rsid w:val="000A29B3"/>
    <w:rsid w:val="000A305A"/>
    <w:rsid w:val="000A3EED"/>
    <w:rsid w:val="000A3F63"/>
    <w:rsid w:val="000A47A0"/>
    <w:rsid w:val="000A52A3"/>
    <w:rsid w:val="000A6C19"/>
    <w:rsid w:val="000A7857"/>
    <w:rsid w:val="000A78DC"/>
    <w:rsid w:val="000A7B2D"/>
    <w:rsid w:val="000A7FB5"/>
    <w:rsid w:val="000B182D"/>
    <w:rsid w:val="000B1A78"/>
    <w:rsid w:val="000B1F59"/>
    <w:rsid w:val="000B2142"/>
    <w:rsid w:val="000B22FF"/>
    <w:rsid w:val="000B25B1"/>
    <w:rsid w:val="000B27CD"/>
    <w:rsid w:val="000B3434"/>
    <w:rsid w:val="000B40D0"/>
    <w:rsid w:val="000B5DDB"/>
    <w:rsid w:val="000B7CEA"/>
    <w:rsid w:val="000C0447"/>
    <w:rsid w:val="000C19AD"/>
    <w:rsid w:val="000C2705"/>
    <w:rsid w:val="000C395B"/>
    <w:rsid w:val="000C495A"/>
    <w:rsid w:val="000C60D8"/>
    <w:rsid w:val="000C69EB"/>
    <w:rsid w:val="000D0A65"/>
    <w:rsid w:val="000D0B5D"/>
    <w:rsid w:val="000D11E1"/>
    <w:rsid w:val="000D2845"/>
    <w:rsid w:val="000D2B16"/>
    <w:rsid w:val="000D4332"/>
    <w:rsid w:val="000D64E5"/>
    <w:rsid w:val="000E095C"/>
    <w:rsid w:val="000E0990"/>
    <w:rsid w:val="000E3490"/>
    <w:rsid w:val="000E39B4"/>
    <w:rsid w:val="000E45EF"/>
    <w:rsid w:val="000E5D57"/>
    <w:rsid w:val="000F15D7"/>
    <w:rsid w:val="000F2787"/>
    <w:rsid w:val="000F283F"/>
    <w:rsid w:val="000F4227"/>
    <w:rsid w:val="000F4427"/>
    <w:rsid w:val="000F459D"/>
    <w:rsid w:val="000F4FE7"/>
    <w:rsid w:val="000F5F72"/>
    <w:rsid w:val="000F6F0B"/>
    <w:rsid w:val="001019BC"/>
    <w:rsid w:val="00102B18"/>
    <w:rsid w:val="00103CBC"/>
    <w:rsid w:val="001048D6"/>
    <w:rsid w:val="001050E2"/>
    <w:rsid w:val="0010638B"/>
    <w:rsid w:val="001076D9"/>
    <w:rsid w:val="001106D0"/>
    <w:rsid w:val="00113315"/>
    <w:rsid w:val="0011439F"/>
    <w:rsid w:val="00114717"/>
    <w:rsid w:val="00116525"/>
    <w:rsid w:val="001166E3"/>
    <w:rsid w:val="00121380"/>
    <w:rsid w:val="00121B3E"/>
    <w:rsid w:val="00121E77"/>
    <w:rsid w:val="001220BD"/>
    <w:rsid w:val="00122491"/>
    <w:rsid w:val="00124B15"/>
    <w:rsid w:val="00124E00"/>
    <w:rsid w:val="00124EED"/>
    <w:rsid w:val="00125B9E"/>
    <w:rsid w:val="001260EE"/>
    <w:rsid w:val="00126CFB"/>
    <w:rsid w:val="00126DD8"/>
    <w:rsid w:val="00126F18"/>
    <w:rsid w:val="001278F0"/>
    <w:rsid w:val="00127DEC"/>
    <w:rsid w:val="00131DE4"/>
    <w:rsid w:val="00133E73"/>
    <w:rsid w:val="001347A6"/>
    <w:rsid w:val="00135B4A"/>
    <w:rsid w:val="00137A9A"/>
    <w:rsid w:val="0014033C"/>
    <w:rsid w:val="00140658"/>
    <w:rsid w:val="001430B1"/>
    <w:rsid w:val="00144797"/>
    <w:rsid w:val="0014496B"/>
    <w:rsid w:val="00145C86"/>
    <w:rsid w:val="00145E61"/>
    <w:rsid w:val="00147543"/>
    <w:rsid w:val="0014778E"/>
    <w:rsid w:val="00147A32"/>
    <w:rsid w:val="00150707"/>
    <w:rsid w:val="001516A3"/>
    <w:rsid w:val="00152F43"/>
    <w:rsid w:val="0015440D"/>
    <w:rsid w:val="00154ACB"/>
    <w:rsid w:val="001551D3"/>
    <w:rsid w:val="00155225"/>
    <w:rsid w:val="001556F5"/>
    <w:rsid w:val="00155802"/>
    <w:rsid w:val="001563FE"/>
    <w:rsid w:val="001564D3"/>
    <w:rsid w:val="001601C4"/>
    <w:rsid w:val="0016038E"/>
    <w:rsid w:val="0016112B"/>
    <w:rsid w:val="0016151E"/>
    <w:rsid w:val="001619AD"/>
    <w:rsid w:val="00161F45"/>
    <w:rsid w:val="00162A73"/>
    <w:rsid w:val="0016420A"/>
    <w:rsid w:val="00164B15"/>
    <w:rsid w:val="0016571A"/>
    <w:rsid w:val="001666C8"/>
    <w:rsid w:val="00166B50"/>
    <w:rsid w:val="001678BC"/>
    <w:rsid w:val="00171382"/>
    <w:rsid w:val="00171684"/>
    <w:rsid w:val="00172C52"/>
    <w:rsid w:val="00172E1C"/>
    <w:rsid w:val="001735FB"/>
    <w:rsid w:val="001742C6"/>
    <w:rsid w:val="0017456C"/>
    <w:rsid w:val="001759AE"/>
    <w:rsid w:val="00175E53"/>
    <w:rsid w:val="00177671"/>
    <w:rsid w:val="00177A75"/>
    <w:rsid w:val="00182050"/>
    <w:rsid w:val="0018335D"/>
    <w:rsid w:val="001841E9"/>
    <w:rsid w:val="0018494C"/>
    <w:rsid w:val="00184F5D"/>
    <w:rsid w:val="0018620A"/>
    <w:rsid w:val="001867C8"/>
    <w:rsid w:val="0018684F"/>
    <w:rsid w:val="00187528"/>
    <w:rsid w:val="0019008A"/>
    <w:rsid w:val="001902FC"/>
    <w:rsid w:val="00191549"/>
    <w:rsid w:val="00191B59"/>
    <w:rsid w:val="00191DB7"/>
    <w:rsid w:val="00192F4E"/>
    <w:rsid w:val="001932AD"/>
    <w:rsid w:val="0019449D"/>
    <w:rsid w:val="00194FE1"/>
    <w:rsid w:val="00196148"/>
    <w:rsid w:val="001A0C82"/>
    <w:rsid w:val="001A13B6"/>
    <w:rsid w:val="001A1816"/>
    <w:rsid w:val="001A1E03"/>
    <w:rsid w:val="001A52C2"/>
    <w:rsid w:val="001A6135"/>
    <w:rsid w:val="001A6BE2"/>
    <w:rsid w:val="001A6EF8"/>
    <w:rsid w:val="001A7E91"/>
    <w:rsid w:val="001A7EAF"/>
    <w:rsid w:val="001B0366"/>
    <w:rsid w:val="001B095C"/>
    <w:rsid w:val="001B118F"/>
    <w:rsid w:val="001B1E5B"/>
    <w:rsid w:val="001B26D6"/>
    <w:rsid w:val="001B3216"/>
    <w:rsid w:val="001B376D"/>
    <w:rsid w:val="001B551F"/>
    <w:rsid w:val="001B5D20"/>
    <w:rsid w:val="001B79FE"/>
    <w:rsid w:val="001C0680"/>
    <w:rsid w:val="001C1726"/>
    <w:rsid w:val="001C195A"/>
    <w:rsid w:val="001C19A3"/>
    <w:rsid w:val="001C3089"/>
    <w:rsid w:val="001C3974"/>
    <w:rsid w:val="001C3C20"/>
    <w:rsid w:val="001C5A93"/>
    <w:rsid w:val="001C7A07"/>
    <w:rsid w:val="001D1375"/>
    <w:rsid w:val="001D2065"/>
    <w:rsid w:val="001D2C9E"/>
    <w:rsid w:val="001D41AA"/>
    <w:rsid w:val="001D45CB"/>
    <w:rsid w:val="001D4C2B"/>
    <w:rsid w:val="001D5FA7"/>
    <w:rsid w:val="001D6489"/>
    <w:rsid w:val="001D753F"/>
    <w:rsid w:val="001D7843"/>
    <w:rsid w:val="001E0B74"/>
    <w:rsid w:val="001E1EC6"/>
    <w:rsid w:val="001E228B"/>
    <w:rsid w:val="001E35BD"/>
    <w:rsid w:val="001E35ED"/>
    <w:rsid w:val="001E4624"/>
    <w:rsid w:val="001E4F1C"/>
    <w:rsid w:val="001E4F58"/>
    <w:rsid w:val="001E55A6"/>
    <w:rsid w:val="001E5931"/>
    <w:rsid w:val="001E5C68"/>
    <w:rsid w:val="001E784C"/>
    <w:rsid w:val="001E7C1B"/>
    <w:rsid w:val="001E7F28"/>
    <w:rsid w:val="001F01D0"/>
    <w:rsid w:val="001F0F1F"/>
    <w:rsid w:val="001F34DE"/>
    <w:rsid w:val="001F4661"/>
    <w:rsid w:val="001F58BB"/>
    <w:rsid w:val="001F5F40"/>
    <w:rsid w:val="001F667C"/>
    <w:rsid w:val="002003C5"/>
    <w:rsid w:val="002016FC"/>
    <w:rsid w:val="00203F08"/>
    <w:rsid w:val="00204696"/>
    <w:rsid w:val="002048C7"/>
    <w:rsid w:val="002049A2"/>
    <w:rsid w:val="00205446"/>
    <w:rsid w:val="002061F8"/>
    <w:rsid w:val="002066CB"/>
    <w:rsid w:val="00206C80"/>
    <w:rsid w:val="0020757F"/>
    <w:rsid w:val="002176AF"/>
    <w:rsid w:val="00221445"/>
    <w:rsid w:val="00221812"/>
    <w:rsid w:val="00221CB3"/>
    <w:rsid w:val="002240B3"/>
    <w:rsid w:val="00226427"/>
    <w:rsid w:val="00227F5D"/>
    <w:rsid w:val="002306BB"/>
    <w:rsid w:val="002306C8"/>
    <w:rsid w:val="0023103C"/>
    <w:rsid w:val="0023314A"/>
    <w:rsid w:val="002338C5"/>
    <w:rsid w:val="002339FE"/>
    <w:rsid w:val="002344C7"/>
    <w:rsid w:val="0023585B"/>
    <w:rsid w:val="002411B1"/>
    <w:rsid w:val="00242792"/>
    <w:rsid w:val="002452C6"/>
    <w:rsid w:val="00247412"/>
    <w:rsid w:val="00247DF4"/>
    <w:rsid w:val="00250CC4"/>
    <w:rsid w:val="0025251E"/>
    <w:rsid w:val="00254580"/>
    <w:rsid w:val="002560C3"/>
    <w:rsid w:val="00256889"/>
    <w:rsid w:val="002571FF"/>
    <w:rsid w:val="00257EC7"/>
    <w:rsid w:val="00260C68"/>
    <w:rsid w:val="00261AD1"/>
    <w:rsid w:val="002625BA"/>
    <w:rsid w:val="00266285"/>
    <w:rsid w:val="00266EDB"/>
    <w:rsid w:val="00266F70"/>
    <w:rsid w:val="00271E9F"/>
    <w:rsid w:val="00273D11"/>
    <w:rsid w:val="002744AB"/>
    <w:rsid w:val="00276262"/>
    <w:rsid w:val="00276321"/>
    <w:rsid w:val="00276405"/>
    <w:rsid w:val="00277132"/>
    <w:rsid w:val="00277186"/>
    <w:rsid w:val="00277FD5"/>
    <w:rsid w:val="0028166C"/>
    <w:rsid w:val="0028214D"/>
    <w:rsid w:val="00282928"/>
    <w:rsid w:val="00284107"/>
    <w:rsid w:val="00284A66"/>
    <w:rsid w:val="0028526C"/>
    <w:rsid w:val="0028586D"/>
    <w:rsid w:val="00286CBB"/>
    <w:rsid w:val="0028718B"/>
    <w:rsid w:val="002872F4"/>
    <w:rsid w:val="0028777A"/>
    <w:rsid w:val="00290B51"/>
    <w:rsid w:val="00291BCB"/>
    <w:rsid w:val="00291C02"/>
    <w:rsid w:val="00292401"/>
    <w:rsid w:val="002928AE"/>
    <w:rsid w:val="002930B2"/>
    <w:rsid w:val="002936E3"/>
    <w:rsid w:val="00293A97"/>
    <w:rsid w:val="00295ADD"/>
    <w:rsid w:val="00295FD1"/>
    <w:rsid w:val="00296987"/>
    <w:rsid w:val="002A06E4"/>
    <w:rsid w:val="002A0E3A"/>
    <w:rsid w:val="002A138C"/>
    <w:rsid w:val="002A17DD"/>
    <w:rsid w:val="002A2E5A"/>
    <w:rsid w:val="002A30B5"/>
    <w:rsid w:val="002A363E"/>
    <w:rsid w:val="002A5202"/>
    <w:rsid w:val="002A6CA9"/>
    <w:rsid w:val="002A704F"/>
    <w:rsid w:val="002A7A7B"/>
    <w:rsid w:val="002A7D19"/>
    <w:rsid w:val="002B0805"/>
    <w:rsid w:val="002B09F0"/>
    <w:rsid w:val="002B150C"/>
    <w:rsid w:val="002B1884"/>
    <w:rsid w:val="002B535E"/>
    <w:rsid w:val="002B63AF"/>
    <w:rsid w:val="002B6C8B"/>
    <w:rsid w:val="002B7427"/>
    <w:rsid w:val="002B787D"/>
    <w:rsid w:val="002B78BD"/>
    <w:rsid w:val="002C04FB"/>
    <w:rsid w:val="002C0EDA"/>
    <w:rsid w:val="002C1F08"/>
    <w:rsid w:val="002C23A6"/>
    <w:rsid w:val="002C2722"/>
    <w:rsid w:val="002C3012"/>
    <w:rsid w:val="002C315C"/>
    <w:rsid w:val="002C3267"/>
    <w:rsid w:val="002C355A"/>
    <w:rsid w:val="002C44A7"/>
    <w:rsid w:val="002C541F"/>
    <w:rsid w:val="002C56F6"/>
    <w:rsid w:val="002C5BB3"/>
    <w:rsid w:val="002C74AA"/>
    <w:rsid w:val="002D01B4"/>
    <w:rsid w:val="002D0BCD"/>
    <w:rsid w:val="002D1291"/>
    <w:rsid w:val="002D1D7D"/>
    <w:rsid w:val="002D3075"/>
    <w:rsid w:val="002D32FC"/>
    <w:rsid w:val="002D36B7"/>
    <w:rsid w:val="002D3D73"/>
    <w:rsid w:val="002D558B"/>
    <w:rsid w:val="002D5EF3"/>
    <w:rsid w:val="002D7653"/>
    <w:rsid w:val="002E0ABD"/>
    <w:rsid w:val="002E111F"/>
    <w:rsid w:val="002E19F2"/>
    <w:rsid w:val="002E1AE0"/>
    <w:rsid w:val="002E2940"/>
    <w:rsid w:val="002E385B"/>
    <w:rsid w:val="002E4AEA"/>
    <w:rsid w:val="002E4BE0"/>
    <w:rsid w:val="002E51D1"/>
    <w:rsid w:val="002E5D21"/>
    <w:rsid w:val="002E7AE5"/>
    <w:rsid w:val="002E7D3D"/>
    <w:rsid w:val="002F1C8E"/>
    <w:rsid w:val="002F247A"/>
    <w:rsid w:val="002F3332"/>
    <w:rsid w:val="002F36D2"/>
    <w:rsid w:val="002F3BD5"/>
    <w:rsid w:val="002F4A3D"/>
    <w:rsid w:val="002F5EAA"/>
    <w:rsid w:val="002F673A"/>
    <w:rsid w:val="002F7213"/>
    <w:rsid w:val="00300461"/>
    <w:rsid w:val="00306D56"/>
    <w:rsid w:val="00310C11"/>
    <w:rsid w:val="00312758"/>
    <w:rsid w:val="00313D43"/>
    <w:rsid w:val="003142E5"/>
    <w:rsid w:val="00316CEE"/>
    <w:rsid w:val="00316D33"/>
    <w:rsid w:val="00322A6E"/>
    <w:rsid w:val="00322D52"/>
    <w:rsid w:val="00323EFE"/>
    <w:rsid w:val="00324BF1"/>
    <w:rsid w:val="00325C35"/>
    <w:rsid w:val="00327981"/>
    <w:rsid w:val="00330B9D"/>
    <w:rsid w:val="00330E92"/>
    <w:rsid w:val="003314E0"/>
    <w:rsid w:val="003317CD"/>
    <w:rsid w:val="00331F9D"/>
    <w:rsid w:val="00333E80"/>
    <w:rsid w:val="00336A08"/>
    <w:rsid w:val="00342085"/>
    <w:rsid w:val="00342D3D"/>
    <w:rsid w:val="00342D91"/>
    <w:rsid w:val="00343B26"/>
    <w:rsid w:val="00344752"/>
    <w:rsid w:val="003461B3"/>
    <w:rsid w:val="00346D89"/>
    <w:rsid w:val="0035021C"/>
    <w:rsid w:val="0035041D"/>
    <w:rsid w:val="0035046C"/>
    <w:rsid w:val="00350DCC"/>
    <w:rsid w:val="00353170"/>
    <w:rsid w:val="00353CC2"/>
    <w:rsid w:val="00354043"/>
    <w:rsid w:val="00355527"/>
    <w:rsid w:val="00355EC1"/>
    <w:rsid w:val="003601CA"/>
    <w:rsid w:val="00361C21"/>
    <w:rsid w:val="00362C00"/>
    <w:rsid w:val="00363D48"/>
    <w:rsid w:val="00365EEC"/>
    <w:rsid w:val="00365FED"/>
    <w:rsid w:val="00366626"/>
    <w:rsid w:val="00366994"/>
    <w:rsid w:val="00367275"/>
    <w:rsid w:val="0036769C"/>
    <w:rsid w:val="00371C55"/>
    <w:rsid w:val="00372E41"/>
    <w:rsid w:val="0037359A"/>
    <w:rsid w:val="00373BC6"/>
    <w:rsid w:val="0037481A"/>
    <w:rsid w:val="003748EA"/>
    <w:rsid w:val="0037559C"/>
    <w:rsid w:val="00375B2E"/>
    <w:rsid w:val="00376441"/>
    <w:rsid w:val="00377651"/>
    <w:rsid w:val="00377710"/>
    <w:rsid w:val="00377D75"/>
    <w:rsid w:val="00380951"/>
    <w:rsid w:val="00380FC8"/>
    <w:rsid w:val="00381425"/>
    <w:rsid w:val="00381916"/>
    <w:rsid w:val="00384C29"/>
    <w:rsid w:val="0038591D"/>
    <w:rsid w:val="00387248"/>
    <w:rsid w:val="0038792D"/>
    <w:rsid w:val="00387AE4"/>
    <w:rsid w:val="00390412"/>
    <w:rsid w:val="0039173B"/>
    <w:rsid w:val="00394160"/>
    <w:rsid w:val="003944ED"/>
    <w:rsid w:val="00394E0C"/>
    <w:rsid w:val="0039540B"/>
    <w:rsid w:val="00395597"/>
    <w:rsid w:val="00396420"/>
    <w:rsid w:val="003970A9"/>
    <w:rsid w:val="003973CA"/>
    <w:rsid w:val="003A039F"/>
    <w:rsid w:val="003A0EAE"/>
    <w:rsid w:val="003A0F38"/>
    <w:rsid w:val="003A1566"/>
    <w:rsid w:val="003A1C44"/>
    <w:rsid w:val="003A1D88"/>
    <w:rsid w:val="003A4A99"/>
    <w:rsid w:val="003A50D7"/>
    <w:rsid w:val="003A51AA"/>
    <w:rsid w:val="003A7A7F"/>
    <w:rsid w:val="003A7FD7"/>
    <w:rsid w:val="003B04BB"/>
    <w:rsid w:val="003B0C8A"/>
    <w:rsid w:val="003B2CC7"/>
    <w:rsid w:val="003B327A"/>
    <w:rsid w:val="003B3BEF"/>
    <w:rsid w:val="003B4B1F"/>
    <w:rsid w:val="003B5662"/>
    <w:rsid w:val="003B5EC1"/>
    <w:rsid w:val="003B7672"/>
    <w:rsid w:val="003B7F22"/>
    <w:rsid w:val="003C0109"/>
    <w:rsid w:val="003C141B"/>
    <w:rsid w:val="003C1455"/>
    <w:rsid w:val="003C16F3"/>
    <w:rsid w:val="003C2DA3"/>
    <w:rsid w:val="003C42D4"/>
    <w:rsid w:val="003C482D"/>
    <w:rsid w:val="003C4D94"/>
    <w:rsid w:val="003C5191"/>
    <w:rsid w:val="003C6B8E"/>
    <w:rsid w:val="003C6F5A"/>
    <w:rsid w:val="003C7336"/>
    <w:rsid w:val="003C7A3C"/>
    <w:rsid w:val="003C7B76"/>
    <w:rsid w:val="003D19A7"/>
    <w:rsid w:val="003D21C7"/>
    <w:rsid w:val="003D3C49"/>
    <w:rsid w:val="003D501D"/>
    <w:rsid w:val="003D5890"/>
    <w:rsid w:val="003D71FA"/>
    <w:rsid w:val="003D784F"/>
    <w:rsid w:val="003E194A"/>
    <w:rsid w:val="003E1A01"/>
    <w:rsid w:val="003E43A4"/>
    <w:rsid w:val="003E55FE"/>
    <w:rsid w:val="003E5E94"/>
    <w:rsid w:val="003E6E8D"/>
    <w:rsid w:val="003E7CEB"/>
    <w:rsid w:val="003F20A6"/>
    <w:rsid w:val="003F24C7"/>
    <w:rsid w:val="003F2EE3"/>
    <w:rsid w:val="003F2F14"/>
    <w:rsid w:val="003F306A"/>
    <w:rsid w:val="003F3BBF"/>
    <w:rsid w:val="003F3F24"/>
    <w:rsid w:val="003F40CB"/>
    <w:rsid w:val="003F4534"/>
    <w:rsid w:val="003F45E0"/>
    <w:rsid w:val="003F4E96"/>
    <w:rsid w:val="003F5D19"/>
    <w:rsid w:val="003F6456"/>
    <w:rsid w:val="003F665A"/>
    <w:rsid w:val="003F794C"/>
    <w:rsid w:val="004017A4"/>
    <w:rsid w:val="00401E11"/>
    <w:rsid w:val="00403494"/>
    <w:rsid w:val="00404E29"/>
    <w:rsid w:val="00404EDA"/>
    <w:rsid w:val="00406F57"/>
    <w:rsid w:val="00407B60"/>
    <w:rsid w:val="00410CC3"/>
    <w:rsid w:val="00411124"/>
    <w:rsid w:val="004130AD"/>
    <w:rsid w:val="00414BE7"/>
    <w:rsid w:val="004151B8"/>
    <w:rsid w:val="004167A1"/>
    <w:rsid w:val="00417543"/>
    <w:rsid w:val="00417D67"/>
    <w:rsid w:val="004213EF"/>
    <w:rsid w:val="00422128"/>
    <w:rsid w:val="00422164"/>
    <w:rsid w:val="00422641"/>
    <w:rsid w:val="00422D54"/>
    <w:rsid w:val="004230E4"/>
    <w:rsid w:val="00424575"/>
    <w:rsid w:val="00426D3E"/>
    <w:rsid w:val="00426F11"/>
    <w:rsid w:val="00426F28"/>
    <w:rsid w:val="004270AE"/>
    <w:rsid w:val="004277D5"/>
    <w:rsid w:val="00427FBB"/>
    <w:rsid w:val="004301DA"/>
    <w:rsid w:val="00430ABD"/>
    <w:rsid w:val="004331B7"/>
    <w:rsid w:val="00433BCC"/>
    <w:rsid w:val="00436C06"/>
    <w:rsid w:val="004379A0"/>
    <w:rsid w:val="0044123A"/>
    <w:rsid w:val="004415B7"/>
    <w:rsid w:val="00441B1F"/>
    <w:rsid w:val="00442DD7"/>
    <w:rsid w:val="00442E20"/>
    <w:rsid w:val="00443CBE"/>
    <w:rsid w:val="00445F35"/>
    <w:rsid w:val="00446138"/>
    <w:rsid w:val="00447052"/>
    <w:rsid w:val="00450B77"/>
    <w:rsid w:val="00451527"/>
    <w:rsid w:val="00451DD4"/>
    <w:rsid w:val="00451DDA"/>
    <w:rsid w:val="00452DFE"/>
    <w:rsid w:val="00453F0A"/>
    <w:rsid w:val="00454E16"/>
    <w:rsid w:val="004569D3"/>
    <w:rsid w:val="00457150"/>
    <w:rsid w:val="0046083C"/>
    <w:rsid w:val="00461399"/>
    <w:rsid w:val="00461622"/>
    <w:rsid w:val="004617BF"/>
    <w:rsid w:val="00461813"/>
    <w:rsid w:val="004639DA"/>
    <w:rsid w:val="00464353"/>
    <w:rsid w:val="00464636"/>
    <w:rsid w:val="00464853"/>
    <w:rsid w:val="00465A93"/>
    <w:rsid w:val="00466B60"/>
    <w:rsid w:val="004672DA"/>
    <w:rsid w:val="00470468"/>
    <w:rsid w:val="00470F4A"/>
    <w:rsid w:val="00472E0C"/>
    <w:rsid w:val="00474FD2"/>
    <w:rsid w:val="004752D7"/>
    <w:rsid w:val="00475903"/>
    <w:rsid w:val="00477116"/>
    <w:rsid w:val="004811DA"/>
    <w:rsid w:val="00483DC0"/>
    <w:rsid w:val="00484949"/>
    <w:rsid w:val="00484DA6"/>
    <w:rsid w:val="00484F7A"/>
    <w:rsid w:val="0048542E"/>
    <w:rsid w:val="00485A96"/>
    <w:rsid w:val="00485FCA"/>
    <w:rsid w:val="004863FA"/>
    <w:rsid w:val="0048762B"/>
    <w:rsid w:val="0049172D"/>
    <w:rsid w:val="00492134"/>
    <w:rsid w:val="004926CB"/>
    <w:rsid w:val="00493E5D"/>
    <w:rsid w:val="004942F2"/>
    <w:rsid w:val="004954D4"/>
    <w:rsid w:val="00495B6E"/>
    <w:rsid w:val="00495B70"/>
    <w:rsid w:val="00496679"/>
    <w:rsid w:val="00496759"/>
    <w:rsid w:val="004969AD"/>
    <w:rsid w:val="00497026"/>
    <w:rsid w:val="00497808"/>
    <w:rsid w:val="00497888"/>
    <w:rsid w:val="004A3D87"/>
    <w:rsid w:val="004A45B1"/>
    <w:rsid w:val="004A70AF"/>
    <w:rsid w:val="004A7B0E"/>
    <w:rsid w:val="004A7F70"/>
    <w:rsid w:val="004B1453"/>
    <w:rsid w:val="004B22D2"/>
    <w:rsid w:val="004B254B"/>
    <w:rsid w:val="004B2A67"/>
    <w:rsid w:val="004B2D8D"/>
    <w:rsid w:val="004B40B0"/>
    <w:rsid w:val="004B4277"/>
    <w:rsid w:val="004B4C7F"/>
    <w:rsid w:val="004B4F3D"/>
    <w:rsid w:val="004B510D"/>
    <w:rsid w:val="004B756F"/>
    <w:rsid w:val="004B7C09"/>
    <w:rsid w:val="004C0050"/>
    <w:rsid w:val="004C1C40"/>
    <w:rsid w:val="004C2961"/>
    <w:rsid w:val="004C6035"/>
    <w:rsid w:val="004C6346"/>
    <w:rsid w:val="004C681D"/>
    <w:rsid w:val="004C6942"/>
    <w:rsid w:val="004C6A4B"/>
    <w:rsid w:val="004C6AB1"/>
    <w:rsid w:val="004C6B81"/>
    <w:rsid w:val="004C7FCE"/>
    <w:rsid w:val="004D048D"/>
    <w:rsid w:val="004D0910"/>
    <w:rsid w:val="004D2154"/>
    <w:rsid w:val="004D3467"/>
    <w:rsid w:val="004D4C1B"/>
    <w:rsid w:val="004D6A27"/>
    <w:rsid w:val="004D6FD6"/>
    <w:rsid w:val="004D7836"/>
    <w:rsid w:val="004E00EA"/>
    <w:rsid w:val="004E1300"/>
    <w:rsid w:val="004E17BF"/>
    <w:rsid w:val="004E1B3A"/>
    <w:rsid w:val="004E225E"/>
    <w:rsid w:val="004E2556"/>
    <w:rsid w:val="004E3DB4"/>
    <w:rsid w:val="004E4119"/>
    <w:rsid w:val="004E479F"/>
    <w:rsid w:val="004E581A"/>
    <w:rsid w:val="004E5B50"/>
    <w:rsid w:val="004E5F19"/>
    <w:rsid w:val="004F143D"/>
    <w:rsid w:val="004F38D9"/>
    <w:rsid w:val="004F3DCF"/>
    <w:rsid w:val="004F4840"/>
    <w:rsid w:val="004F5BF1"/>
    <w:rsid w:val="004F68A0"/>
    <w:rsid w:val="005004C3"/>
    <w:rsid w:val="00500524"/>
    <w:rsid w:val="00501089"/>
    <w:rsid w:val="00501099"/>
    <w:rsid w:val="00501129"/>
    <w:rsid w:val="00503757"/>
    <w:rsid w:val="00506BA6"/>
    <w:rsid w:val="00506C70"/>
    <w:rsid w:val="00507475"/>
    <w:rsid w:val="00510CD5"/>
    <w:rsid w:val="00511ACC"/>
    <w:rsid w:val="00512CAB"/>
    <w:rsid w:val="00513DDD"/>
    <w:rsid w:val="00514E6F"/>
    <w:rsid w:val="00516E20"/>
    <w:rsid w:val="00517ADE"/>
    <w:rsid w:val="00520D66"/>
    <w:rsid w:val="00520FEF"/>
    <w:rsid w:val="00522584"/>
    <w:rsid w:val="005225BB"/>
    <w:rsid w:val="00523CC4"/>
    <w:rsid w:val="00523CDD"/>
    <w:rsid w:val="00524122"/>
    <w:rsid w:val="0052765F"/>
    <w:rsid w:val="00527F2A"/>
    <w:rsid w:val="00527F60"/>
    <w:rsid w:val="00532666"/>
    <w:rsid w:val="0053269D"/>
    <w:rsid w:val="00532B61"/>
    <w:rsid w:val="00533C5C"/>
    <w:rsid w:val="00533D77"/>
    <w:rsid w:val="00533EC4"/>
    <w:rsid w:val="00534921"/>
    <w:rsid w:val="005361A2"/>
    <w:rsid w:val="00536ECD"/>
    <w:rsid w:val="00537849"/>
    <w:rsid w:val="00537FAF"/>
    <w:rsid w:val="00542598"/>
    <w:rsid w:val="005426B0"/>
    <w:rsid w:val="00542BC6"/>
    <w:rsid w:val="00542D39"/>
    <w:rsid w:val="00542D3C"/>
    <w:rsid w:val="00543079"/>
    <w:rsid w:val="0054321A"/>
    <w:rsid w:val="0054367D"/>
    <w:rsid w:val="00543A77"/>
    <w:rsid w:val="00544898"/>
    <w:rsid w:val="00544EB4"/>
    <w:rsid w:val="00546A0D"/>
    <w:rsid w:val="00546DBA"/>
    <w:rsid w:val="00551494"/>
    <w:rsid w:val="00552D64"/>
    <w:rsid w:val="0055338B"/>
    <w:rsid w:val="00553873"/>
    <w:rsid w:val="00553E24"/>
    <w:rsid w:val="00554226"/>
    <w:rsid w:val="005544E3"/>
    <w:rsid w:val="00555448"/>
    <w:rsid w:val="00556440"/>
    <w:rsid w:val="00557253"/>
    <w:rsid w:val="00557543"/>
    <w:rsid w:val="00561C6D"/>
    <w:rsid w:val="00562A5B"/>
    <w:rsid w:val="00562E3C"/>
    <w:rsid w:val="00562F42"/>
    <w:rsid w:val="00563908"/>
    <w:rsid w:val="005643B6"/>
    <w:rsid w:val="005646F9"/>
    <w:rsid w:val="005648AB"/>
    <w:rsid w:val="00564999"/>
    <w:rsid w:val="00564B86"/>
    <w:rsid w:val="00564FD8"/>
    <w:rsid w:val="0056573E"/>
    <w:rsid w:val="00566FC4"/>
    <w:rsid w:val="005670C9"/>
    <w:rsid w:val="005671A6"/>
    <w:rsid w:val="005676D3"/>
    <w:rsid w:val="005676E8"/>
    <w:rsid w:val="005708C8"/>
    <w:rsid w:val="005711D5"/>
    <w:rsid w:val="00571F7C"/>
    <w:rsid w:val="00572FA3"/>
    <w:rsid w:val="00574A4F"/>
    <w:rsid w:val="00574FBA"/>
    <w:rsid w:val="005769F9"/>
    <w:rsid w:val="00576D6E"/>
    <w:rsid w:val="00580366"/>
    <w:rsid w:val="00580C85"/>
    <w:rsid w:val="00583873"/>
    <w:rsid w:val="00583A42"/>
    <w:rsid w:val="005842FB"/>
    <w:rsid w:val="00585D89"/>
    <w:rsid w:val="00586B89"/>
    <w:rsid w:val="00586FFA"/>
    <w:rsid w:val="00587DC3"/>
    <w:rsid w:val="005911B2"/>
    <w:rsid w:val="005930D0"/>
    <w:rsid w:val="005934DA"/>
    <w:rsid w:val="005934FD"/>
    <w:rsid w:val="00593A5D"/>
    <w:rsid w:val="00594200"/>
    <w:rsid w:val="00596309"/>
    <w:rsid w:val="00597308"/>
    <w:rsid w:val="005A0D67"/>
    <w:rsid w:val="005A1EAE"/>
    <w:rsid w:val="005A1FD8"/>
    <w:rsid w:val="005A3532"/>
    <w:rsid w:val="005A3A8A"/>
    <w:rsid w:val="005A4ACF"/>
    <w:rsid w:val="005A4B74"/>
    <w:rsid w:val="005A4C53"/>
    <w:rsid w:val="005A5109"/>
    <w:rsid w:val="005B036F"/>
    <w:rsid w:val="005B184A"/>
    <w:rsid w:val="005B1EA6"/>
    <w:rsid w:val="005B22C1"/>
    <w:rsid w:val="005B2318"/>
    <w:rsid w:val="005B2D69"/>
    <w:rsid w:val="005B5E38"/>
    <w:rsid w:val="005B7EA6"/>
    <w:rsid w:val="005C06C7"/>
    <w:rsid w:val="005C0E96"/>
    <w:rsid w:val="005C1746"/>
    <w:rsid w:val="005C1995"/>
    <w:rsid w:val="005C410C"/>
    <w:rsid w:val="005C4168"/>
    <w:rsid w:val="005C4CE2"/>
    <w:rsid w:val="005C5687"/>
    <w:rsid w:val="005C6A19"/>
    <w:rsid w:val="005C6D74"/>
    <w:rsid w:val="005C74F9"/>
    <w:rsid w:val="005D02D1"/>
    <w:rsid w:val="005D030F"/>
    <w:rsid w:val="005D0EB6"/>
    <w:rsid w:val="005D1FC9"/>
    <w:rsid w:val="005D2310"/>
    <w:rsid w:val="005D2B45"/>
    <w:rsid w:val="005D5149"/>
    <w:rsid w:val="005D52B4"/>
    <w:rsid w:val="005D52E0"/>
    <w:rsid w:val="005D637E"/>
    <w:rsid w:val="005D63D9"/>
    <w:rsid w:val="005D68F1"/>
    <w:rsid w:val="005E01F2"/>
    <w:rsid w:val="005E0978"/>
    <w:rsid w:val="005E0AB7"/>
    <w:rsid w:val="005E0C1B"/>
    <w:rsid w:val="005E37B8"/>
    <w:rsid w:val="005E3C3E"/>
    <w:rsid w:val="005E62F7"/>
    <w:rsid w:val="005E7EC2"/>
    <w:rsid w:val="005F0366"/>
    <w:rsid w:val="005F1E57"/>
    <w:rsid w:val="005F3869"/>
    <w:rsid w:val="005F4024"/>
    <w:rsid w:val="005F43C1"/>
    <w:rsid w:val="005F477D"/>
    <w:rsid w:val="005F5874"/>
    <w:rsid w:val="005F58FE"/>
    <w:rsid w:val="005F6622"/>
    <w:rsid w:val="005F6B09"/>
    <w:rsid w:val="005F72F4"/>
    <w:rsid w:val="006004B9"/>
    <w:rsid w:val="006008DB"/>
    <w:rsid w:val="006008E6"/>
    <w:rsid w:val="00600DE1"/>
    <w:rsid w:val="00601F3B"/>
    <w:rsid w:val="00602165"/>
    <w:rsid w:val="0060264B"/>
    <w:rsid w:val="006047C4"/>
    <w:rsid w:val="0060488B"/>
    <w:rsid w:val="00605048"/>
    <w:rsid w:val="006051D7"/>
    <w:rsid w:val="006058E9"/>
    <w:rsid w:val="00605CA9"/>
    <w:rsid w:val="006074D1"/>
    <w:rsid w:val="006117D6"/>
    <w:rsid w:val="00612641"/>
    <w:rsid w:val="0061350F"/>
    <w:rsid w:val="00614561"/>
    <w:rsid w:val="00614A2A"/>
    <w:rsid w:val="00615BA9"/>
    <w:rsid w:val="00615E4E"/>
    <w:rsid w:val="00620C5E"/>
    <w:rsid w:val="006221A7"/>
    <w:rsid w:val="00622C45"/>
    <w:rsid w:val="00623D65"/>
    <w:rsid w:val="00624DCF"/>
    <w:rsid w:val="006260D7"/>
    <w:rsid w:val="00627BB5"/>
    <w:rsid w:val="00630182"/>
    <w:rsid w:val="0063028B"/>
    <w:rsid w:val="00630BAB"/>
    <w:rsid w:val="00631159"/>
    <w:rsid w:val="00631EC6"/>
    <w:rsid w:val="00632D18"/>
    <w:rsid w:val="00632F1A"/>
    <w:rsid w:val="00633B54"/>
    <w:rsid w:val="00634391"/>
    <w:rsid w:val="00640752"/>
    <w:rsid w:val="00641055"/>
    <w:rsid w:val="00642208"/>
    <w:rsid w:val="0064340B"/>
    <w:rsid w:val="0064355B"/>
    <w:rsid w:val="00643623"/>
    <w:rsid w:val="00643CF2"/>
    <w:rsid w:val="00643FF8"/>
    <w:rsid w:val="00644CB4"/>
    <w:rsid w:val="00645D62"/>
    <w:rsid w:val="00646895"/>
    <w:rsid w:val="00646910"/>
    <w:rsid w:val="00646E6D"/>
    <w:rsid w:val="0064715B"/>
    <w:rsid w:val="006502E2"/>
    <w:rsid w:val="006513E4"/>
    <w:rsid w:val="0065291D"/>
    <w:rsid w:val="00655A79"/>
    <w:rsid w:val="00657D30"/>
    <w:rsid w:val="00660016"/>
    <w:rsid w:val="006621FF"/>
    <w:rsid w:val="00662F79"/>
    <w:rsid w:val="0066307D"/>
    <w:rsid w:val="00664D71"/>
    <w:rsid w:val="006657F8"/>
    <w:rsid w:val="00666FC5"/>
    <w:rsid w:val="00670703"/>
    <w:rsid w:val="00670894"/>
    <w:rsid w:val="00671738"/>
    <w:rsid w:val="006721C9"/>
    <w:rsid w:val="0067251A"/>
    <w:rsid w:val="00674DE9"/>
    <w:rsid w:val="00675C44"/>
    <w:rsid w:val="00675E17"/>
    <w:rsid w:val="00675E33"/>
    <w:rsid w:val="006760DB"/>
    <w:rsid w:val="006762FD"/>
    <w:rsid w:val="006775EB"/>
    <w:rsid w:val="0067766B"/>
    <w:rsid w:val="006808C8"/>
    <w:rsid w:val="00681D54"/>
    <w:rsid w:val="00682AE9"/>
    <w:rsid w:val="00682D61"/>
    <w:rsid w:val="00683DDE"/>
    <w:rsid w:val="00684EB4"/>
    <w:rsid w:val="006871F5"/>
    <w:rsid w:val="00690478"/>
    <w:rsid w:val="00690B65"/>
    <w:rsid w:val="00690D8A"/>
    <w:rsid w:val="006910FC"/>
    <w:rsid w:val="0069117F"/>
    <w:rsid w:val="00692E41"/>
    <w:rsid w:val="006932D2"/>
    <w:rsid w:val="00693944"/>
    <w:rsid w:val="00694E6D"/>
    <w:rsid w:val="00695BED"/>
    <w:rsid w:val="00697F3B"/>
    <w:rsid w:val="006A0E6C"/>
    <w:rsid w:val="006A14CA"/>
    <w:rsid w:val="006A1DE1"/>
    <w:rsid w:val="006A33A4"/>
    <w:rsid w:val="006A4A3E"/>
    <w:rsid w:val="006A65C1"/>
    <w:rsid w:val="006A7A87"/>
    <w:rsid w:val="006A7BD3"/>
    <w:rsid w:val="006A7ECB"/>
    <w:rsid w:val="006A7F12"/>
    <w:rsid w:val="006B0B6B"/>
    <w:rsid w:val="006B14E2"/>
    <w:rsid w:val="006B21B4"/>
    <w:rsid w:val="006B2240"/>
    <w:rsid w:val="006B30E5"/>
    <w:rsid w:val="006B414B"/>
    <w:rsid w:val="006B4953"/>
    <w:rsid w:val="006B4BBD"/>
    <w:rsid w:val="006B504A"/>
    <w:rsid w:val="006B5B54"/>
    <w:rsid w:val="006B5BBE"/>
    <w:rsid w:val="006B643C"/>
    <w:rsid w:val="006B6810"/>
    <w:rsid w:val="006B71B8"/>
    <w:rsid w:val="006B7F55"/>
    <w:rsid w:val="006C0C80"/>
    <w:rsid w:val="006C6A9C"/>
    <w:rsid w:val="006C733B"/>
    <w:rsid w:val="006C7661"/>
    <w:rsid w:val="006D074E"/>
    <w:rsid w:val="006D0762"/>
    <w:rsid w:val="006D293F"/>
    <w:rsid w:val="006D39BA"/>
    <w:rsid w:val="006D42F6"/>
    <w:rsid w:val="006D5BB8"/>
    <w:rsid w:val="006D5C1F"/>
    <w:rsid w:val="006D718D"/>
    <w:rsid w:val="006E040A"/>
    <w:rsid w:val="006E08D4"/>
    <w:rsid w:val="006E13A3"/>
    <w:rsid w:val="006E2FDD"/>
    <w:rsid w:val="006E3C5C"/>
    <w:rsid w:val="006E458A"/>
    <w:rsid w:val="006E4B89"/>
    <w:rsid w:val="006E6533"/>
    <w:rsid w:val="006E66BE"/>
    <w:rsid w:val="006E7D4C"/>
    <w:rsid w:val="006F04FC"/>
    <w:rsid w:val="006F08BB"/>
    <w:rsid w:val="006F08C9"/>
    <w:rsid w:val="006F19D5"/>
    <w:rsid w:val="006F1F1B"/>
    <w:rsid w:val="006F2A4F"/>
    <w:rsid w:val="006F2B7B"/>
    <w:rsid w:val="006F3A58"/>
    <w:rsid w:val="006F459A"/>
    <w:rsid w:val="006F6339"/>
    <w:rsid w:val="006F7364"/>
    <w:rsid w:val="006F7FFE"/>
    <w:rsid w:val="00700AE3"/>
    <w:rsid w:val="00702458"/>
    <w:rsid w:val="00702C83"/>
    <w:rsid w:val="00703AC7"/>
    <w:rsid w:val="00705A42"/>
    <w:rsid w:val="0070653E"/>
    <w:rsid w:val="007071B0"/>
    <w:rsid w:val="007107BC"/>
    <w:rsid w:val="00711344"/>
    <w:rsid w:val="007124E0"/>
    <w:rsid w:val="007134C2"/>
    <w:rsid w:val="00713F04"/>
    <w:rsid w:val="00713FBA"/>
    <w:rsid w:val="00716052"/>
    <w:rsid w:val="00716869"/>
    <w:rsid w:val="007169F6"/>
    <w:rsid w:val="00716AFF"/>
    <w:rsid w:val="0071714D"/>
    <w:rsid w:val="0071784B"/>
    <w:rsid w:val="00720782"/>
    <w:rsid w:val="0072118D"/>
    <w:rsid w:val="00721BB1"/>
    <w:rsid w:val="00721D47"/>
    <w:rsid w:val="00722C83"/>
    <w:rsid w:val="007231E2"/>
    <w:rsid w:val="0072564F"/>
    <w:rsid w:val="0072604E"/>
    <w:rsid w:val="0072664A"/>
    <w:rsid w:val="0073067C"/>
    <w:rsid w:val="007310B3"/>
    <w:rsid w:val="00731C94"/>
    <w:rsid w:val="00733FB9"/>
    <w:rsid w:val="00735EEE"/>
    <w:rsid w:val="00736CB1"/>
    <w:rsid w:val="007374EE"/>
    <w:rsid w:val="0074195C"/>
    <w:rsid w:val="0074239B"/>
    <w:rsid w:val="007445EB"/>
    <w:rsid w:val="007453B3"/>
    <w:rsid w:val="00745D72"/>
    <w:rsid w:val="00746B84"/>
    <w:rsid w:val="0074720F"/>
    <w:rsid w:val="0075011C"/>
    <w:rsid w:val="00750B71"/>
    <w:rsid w:val="007516CE"/>
    <w:rsid w:val="007525E5"/>
    <w:rsid w:val="0075364F"/>
    <w:rsid w:val="007540AD"/>
    <w:rsid w:val="00755A8D"/>
    <w:rsid w:val="00755B15"/>
    <w:rsid w:val="00756574"/>
    <w:rsid w:val="007606A9"/>
    <w:rsid w:val="007619C0"/>
    <w:rsid w:val="00761B83"/>
    <w:rsid w:val="00761C91"/>
    <w:rsid w:val="00762851"/>
    <w:rsid w:val="00762EAD"/>
    <w:rsid w:val="007635E1"/>
    <w:rsid w:val="007640AD"/>
    <w:rsid w:val="00764CCF"/>
    <w:rsid w:val="00764DAB"/>
    <w:rsid w:val="00765798"/>
    <w:rsid w:val="0076713F"/>
    <w:rsid w:val="007709E3"/>
    <w:rsid w:val="00770F3D"/>
    <w:rsid w:val="00771149"/>
    <w:rsid w:val="00771F31"/>
    <w:rsid w:val="0077235C"/>
    <w:rsid w:val="00772939"/>
    <w:rsid w:val="00773986"/>
    <w:rsid w:val="00773F01"/>
    <w:rsid w:val="00774002"/>
    <w:rsid w:val="007746FB"/>
    <w:rsid w:val="00775AD9"/>
    <w:rsid w:val="00777CB8"/>
    <w:rsid w:val="00780511"/>
    <w:rsid w:val="00780596"/>
    <w:rsid w:val="007810EE"/>
    <w:rsid w:val="0078153D"/>
    <w:rsid w:val="00782381"/>
    <w:rsid w:val="00782BA3"/>
    <w:rsid w:val="00783088"/>
    <w:rsid w:val="00783955"/>
    <w:rsid w:val="00784A00"/>
    <w:rsid w:val="00784C54"/>
    <w:rsid w:val="0078594E"/>
    <w:rsid w:val="00786888"/>
    <w:rsid w:val="00787A64"/>
    <w:rsid w:val="0079057C"/>
    <w:rsid w:val="00790C55"/>
    <w:rsid w:val="007921FA"/>
    <w:rsid w:val="00792B66"/>
    <w:rsid w:val="00793F3B"/>
    <w:rsid w:val="007974D1"/>
    <w:rsid w:val="00797B8B"/>
    <w:rsid w:val="00797EDB"/>
    <w:rsid w:val="007A1C91"/>
    <w:rsid w:val="007A2441"/>
    <w:rsid w:val="007A4DC8"/>
    <w:rsid w:val="007A5631"/>
    <w:rsid w:val="007A5ED3"/>
    <w:rsid w:val="007A6482"/>
    <w:rsid w:val="007A65D6"/>
    <w:rsid w:val="007A66A0"/>
    <w:rsid w:val="007A7787"/>
    <w:rsid w:val="007B0653"/>
    <w:rsid w:val="007B068D"/>
    <w:rsid w:val="007B0C08"/>
    <w:rsid w:val="007B0CAE"/>
    <w:rsid w:val="007B100F"/>
    <w:rsid w:val="007B24FB"/>
    <w:rsid w:val="007B256A"/>
    <w:rsid w:val="007B5088"/>
    <w:rsid w:val="007B59F1"/>
    <w:rsid w:val="007B6B8C"/>
    <w:rsid w:val="007B6F14"/>
    <w:rsid w:val="007B7151"/>
    <w:rsid w:val="007C00FB"/>
    <w:rsid w:val="007C0B77"/>
    <w:rsid w:val="007C3D88"/>
    <w:rsid w:val="007C407B"/>
    <w:rsid w:val="007C4B79"/>
    <w:rsid w:val="007C5C32"/>
    <w:rsid w:val="007C692A"/>
    <w:rsid w:val="007D0BA8"/>
    <w:rsid w:val="007D0C91"/>
    <w:rsid w:val="007D0E98"/>
    <w:rsid w:val="007D16CC"/>
    <w:rsid w:val="007D283D"/>
    <w:rsid w:val="007D2B0D"/>
    <w:rsid w:val="007D32ED"/>
    <w:rsid w:val="007D4CC7"/>
    <w:rsid w:val="007D5582"/>
    <w:rsid w:val="007D6F07"/>
    <w:rsid w:val="007D7041"/>
    <w:rsid w:val="007D72EF"/>
    <w:rsid w:val="007D7DC4"/>
    <w:rsid w:val="007E125E"/>
    <w:rsid w:val="007E3B01"/>
    <w:rsid w:val="007E717E"/>
    <w:rsid w:val="007E7D8E"/>
    <w:rsid w:val="007E7FAF"/>
    <w:rsid w:val="007F1622"/>
    <w:rsid w:val="007F3104"/>
    <w:rsid w:val="007F3F4A"/>
    <w:rsid w:val="007F6DAE"/>
    <w:rsid w:val="007F71B5"/>
    <w:rsid w:val="007F7384"/>
    <w:rsid w:val="0080008B"/>
    <w:rsid w:val="008032B8"/>
    <w:rsid w:val="00804323"/>
    <w:rsid w:val="008048EC"/>
    <w:rsid w:val="008050BD"/>
    <w:rsid w:val="00805CF0"/>
    <w:rsid w:val="00805DB4"/>
    <w:rsid w:val="00807A01"/>
    <w:rsid w:val="00810B71"/>
    <w:rsid w:val="00811786"/>
    <w:rsid w:val="00811EE4"/>
    <w:rsid w:val="0081345B"/>
    <w:rsid w:val="00813EFC"/>
    <w:rsid w:val="0081543B"/>
    <w:rsid w:val="008157F4"/>
    <w:rsid w:val="00817AC4"/>
    <w:rsid w:val="00817C12"/>
    <w:rsid w:val="00820BF9"/>
    <w:rsid w:val="00822956"/>
    <w:rsid w:val="00823394"/>
    <w:rsid w:val="00823F45"/>
    <w:rsid w:val="008244D4"/>
    <w:rsid w:val="00824837"/>
    <w:rsid w:val="0082764B"/>
    <w:rsid w:val="00830A9E"/>
    <w:rsid w:val="00830DB5"/>
    <w:rsid w:val="00831CD4"/>
    <w:rsid w:val="00831D2D"/>
    <w:rsid w:val="00832391"/>
    <w:rsid w:val="0083451F"/>
    <w:rsid w:val="0083454D"/>
    <w:rsid w:val="00836B03"/>
    <w:rsid w:val="00836CE4"/>
    <w:rsid w:val="0083722E"/>
    <w:rsid w:val="0084038C"/>
    <w:rsid w:val="00841AB3"/>
    <w:rsid w:val="00842110"/>
    <w:rsid w:val="00842AD7"/>
    <w:rsid w:val="00843398"/>
    <w:rsid w:val="0084385F"/>
    <w:rsid w:val="00843DDC"/>
    <w:rsid w:val="00846FC7"/>
    <w:rsid w:val="0084795B"/>
    <w:rsid w:val="00850116"/>
    <w:rsid w:val="00850155"/>
    <w:rsid w:val="008510C1"/>
    <w:rsid w:val="0085124D"/>
    <w:rsid w:val="0085244F"/>
    <w:rsid w:val="00855694"/>
    <w:rsid w:val="008559C0"/>
    <w:rsid w:val="00855A92"/>
    <w:rsid w:val="0086003D"/>
    <w:rsid w:val="00860F68"/>
    <w:rsid w:val="00860FE9"/>
    <w:rsid w:val="0086148E"/>
    <w:rsid w:val="00861782"/>
    <w:rsid w:val="00861826"/>
    <w:rsid w:val="00864617"/>
    <w:rsid w:val="00865253"/>
    <w:rsid w:val="00870234"/>
    <w:rsid w:val="00870B43"/>
    <w:rsid w:val="0087204C"/>
    <w:rsid w:val="00872429"/>
    <w:rsid w:val="0087292D"/>
    <w:rsid w:val="00872A39"/>
    <w:rsid w:val="008730D4"/>
    <w:rsid w:val="0087396A"/>
    <w:rsid w:val="0087576F"/>
    <w:rsid w:val="00875A32"/>
    <w:rsid w:val="00875A3E"/>
    <w:rsid w:val="0087750A"/>
    <w:rsid w:val="00877C63"/>
    <w:rsid w:val="00877CD3"/>
    <w:rsid w:val="0088076D"/>
    <w:rsid w:val="00880A37"/>
    <w:rsid w:val="00881006"/>
    <w:rsid w:val="0088175E"/>
    <w:rsid w:val="00882094"/>
    <w:rsid w:val="00883029"/>
    <w:rsid w:val="008831E5"/>
    <w:rsid w:val="008840CC"/>
    <w:rsid w:val="008852FC"/>
    <w:rsid w:val="00885708"/>
    <w:rsid w:val="008858DB"/>
    <w:rsid w:val="008859C0"/>
    <w:rsid w:val="008877A7"/>
    <w:rsid w:val="00892076"/>
    <w:rsid w:val="00893309"/>
    <w:rsid w:val="00893730"/>
    <w:rsid w:val="00893AFC"/>
    <w:rsid w:val="00895EB7"/>
    <w:rsid w:val="00896A96"/>
    <w:rsid w:val="00897A18"/>
    <w:rsid w:val="008A29BF"/>
    <w:rsid w:val="008A316C"/>
    <w:rsid w:val="008A34F3"/>
    <w:rsid w:val="008A360C"/>
    <w:rsid w:val="008A3C40"/>
    <w:rsid w:val="008A4D0C"/>
    <w:rsid w:val="008A55A9"/>
    <w:rsid w:val="008A58D8"/>
    <w:rsid w:val="008A6AB9"/>
    <w:rsid w:val="008A799F"/>
    <w:rsid w:val="008B091B"/>
    <w:rsid w:val="008B0A9F"/>
    <w:rsid w:val="008B1E42"/>
    <w:rsid w:val="008B2911"/>
    <w:rsid w:val="008B2F5D"/>
    <w:rsid w:val="008B308E"/>
    <w:rsid w:val="008B37F9"/>
    <w:rsid w:val="008B3A6A"/>
    <w:rsid w:val="008B42BC"/>
    <w:rsid w:val="008B4324"/>
    <w:rsid w:val="008B55FC"/>
    <w:rsid w:val="008B6318"/>
    <w:rsid w:val="008B63A1"/>
    <w:rsid w:val="008B6B7F"/>
    <w:rsid w:val="008B7868"/>
    <w:rsid w:val="008C2291"/>
    <w:rsid w:val="008C344A"/>
    <w:rsid w:val="008C36A2"/>
    <w:rsid w:val="008C413A"/>
    <w:rsid w:val="008C7FD5"/>
    <w:rsid w:val="008D2911"/>
    <w:rsid w:val="008D2A99"/>
    <w:rsid w:val="008D2B11"/>
    <w:rsid w:val="008D2DD6"/>
    <w:rsid w:val="008D3AB7"/>
    <w:rsid w:val="008D53B0"/>
    <w:rsid w:val="008D61BB"/>
    <w:rsid w:val="008D6AC3"/>
    <w:rsid w:val="008D6CF7"/>
    <w:rsid w:val="008E0279"/>
    <w:rsid w:val="008E0EA7"/>
    <w:rsid w:val="008E0F07"/>
    <w:rsid w:val="008E104E"/>
    <w:rsid w:val="008E2404"/>
    <w:rsid w:val="008E275B"/>
    <w:rsid w:val="008E2B09"/>
    <w:rsid w:val="008E2C02"/>
    <w:rsid w:val="008E2FAD"/>
    <w:rsid w:val="008E5B25"/>
    <w:rsid w:val="008E6F62"/>
    <w:rsid w:val="008E6F64"/>
    <w:rsid w:val="008E7265"/>
    <w:rsid w:val="008F067E"/>
    <w:rsid w:val="008F0E7A"/>
    <w:rsid w:val="008F1E4D"/>
    <w:rsid w:val="008F2720"/>
    <w:rsid w:val="008F282F"/>
    <w:rsid w:val="008F36DC"/>
    <w:rsid w:val="008F3982"/>
    <w:rsid w:val="008F43DB"/>
    <w:rsid w:val="008F55B9"/>
    <w:rsid w:val="008F6D0A"/>
    <w:rsid w:val="009003A0"/>
    <w:rsid w:val="00900D49"/>
    <w:rsid w:val="00901BF8"/>
    <w:rsid w:val="0090262E"/>
    <w:rsid w:val="0090378F"/>
    <w:rsid w:val="0090438B"/>
    <w:rsid w:val="00907B14"/>
    <w:rsid w:val="0091169E"/>
    <w:rsid w:val="00912F70"/>
    <w:rsid w:val="00914E88"/>
    <w:rsid w:val="00916096"/>
    <w:rsid w:val="00916747"/>
    <w:rsid w:val="009177AC"/>
    <w:rsid w:val="0091796C"/>
    <w:rsid w:val="00917B56"/>
    <w:rsid w:val="009207D3"/>
    <w:rsid w:val="00920B95"/>
    <w:rsid w:val="00921973"/>
    <w:rsid w:val="00921A3A"/>
    <w:rsid w:val="00922405"/>
    <w:rsid w:val="00922B03"/>
    <w:rsid w:val="00924078"/>
    <w:rsid w:val="00925104"/>
    <w:rsid w:val="00930F2A"/>
    <w:rsid w:val="0093133A"/>
    <w:rsid w:val="00931A90"/>
    <w:rsid w:val="00932348"/>
    <w:rsid w:val="00933A4D"/>
    <w:rsid w:val="00934773"/>
    <w:rsid w:val="00934D56"/>
    <w:rsid w:val="0094081C"/>
    <w:rsid w:val="00940CC7"/>
    <w:rsid w:val="00942DEE"/>
    <w:rsid w:val="0094681A"/>
    <w:rsid w:val="00946C6E"/>
    <w:rsid w:val="00946DDF"/>
    <w:rsid w:val="00947A45"/>
    <w:rsid w:val="009508A9"/>
    <w:rsid w:val="009511E8"/>
    <w:rsid w:val="00951ACD"/>
    <w:rsid w:val="00952360"/>
    <w:rsid w:val="00956F1E"/>
    <w:rsid w:val="00960AE3"/>
    <w:rsid w:val="00961886"/>
    <w:rsid w:val="0096203D"/>
    <w:rsid w:val="00962AF4"/>
    <w:rsid w:val="00962B47"/>
    <w:rsid w:val="00963FCD"/>
    <w:rsid w:val="00964475"/>
    <w:rsid w:val="0096600D"/>
    <w:rsid w:val="00966068"/>
    <w:rsid w:val="009665CB"/>
    <w:rsid w:val="00966848"/>
    <w:rsid w:val="0096748C"/>
    <w:rsid w:val="00971A82"/>
    <w:rsid w:val="0097259D"/>
    <w:rsid w:val="00972881"/>
    <w:rsid w:val="009730DF"/>
    <w:rsid w:val="0097389F"/>
    <w:rsid w:val="0097407F"/>
    <w:rsid w:val="0097491F"/>
    <w:rsid w:val="00974EA4"/>
    <w:rsid w:val="00977E10"/>
    <w:rsid w:val="0098037B"/>
    <w:rsid w:val="00981DE1"/>
    <w:rsid w:val="00982663"/>
    <w:rsid w:val="009839D3"/>
    <w:rsid w:val="009839EA"/>
    <w:rsid w:val="009859E2"/>
    <w:rsid w:val="00987919"/>
    <w:rsid w:val="00987CFA"/>
    <w:rsid w:val="00990F4C"/>
    <w:rsid w:val="00991929"/>
    <w:rsid w:val="00994338"/>
    <w:rsid w:val="009952F0"/>
    <w:rsid w:val="00995A78"/>
    <w:rsid w:val="00995E11"/>
    <w:rsid w:val="009969A8"/>
    <w:rsid w:val="009A13F2"/>
    <w:rsid w:val="009A340A"/>
    <w:rsid w:val="009A4B5E"/>
    <w:rsid w:val="009B15F4"/>
    <w:rsid w:val="009B3F56"/>
    <w:rsid w:val="009B48C9"/>
    <w:rsid w:val="009B4F4A"/>
    <w:rsid w:val="009B51DC"/>
    <w:rsid w:val="009B5244"/>
    <w:rsid w:val="009B575F"/>
    <w:rsid w:val="009B687D"/>
    <w:rsid w:val="009C065B"/>
    <w:rsid w:val="009C069F"/>
    <w:rsid w:val="009C17FA"/>
    <w:rsid w:val="009C4221"/>
    <w:rsid w:val="009C60D0"/>
    <w:rsid w:val="009D0C3A"/>
    <w:rsid w:val="009D181A"/>
    <w:rsid w:val="009D2931"/>
    <w:rsid w:val="009D388E"/>
    <w:rsid w:val="009D3A6D"/>
    <w:rsid w:val="009D3E53"/>
    <w:rsid w:val="009D42A4"/>
    <w:rsid w:val="009D548D"/>
    <w:rsid w:val="009D5CE2"/>
    <w:rsid w:val="009D5D87"/>
    <w:rsid w:val="009D6C9D"/>
    <w:rsid w:val="009D7F4D"/>
    <w:rsid w:val="009E2F2E"/>
    <w:rsid w:val="009E31BE"/>
    <w:rsid w:val="009E34E4"/>
    <w:rsid w:val="009E3A1E"/>
    <w:rsid w:val="009E51DC"/>
    <w:rsid w:val="009E5B65"/>
    <w:rsid w:val="009E63F1"/>
    <w:rsid w:val="009E6B5A"/>
    <w:rsid w:val="009E7088"/>
    <w:rsid w:val="009F06EE"/>
    <w:rsid w:val="009F4BD6"/>
    <w:rsid w:val="009F52D0"/>
    <w:rsid w:val="00A00C27"/>
    <w:rsid w:val="00A021C2"/>
    <w:rsid w:val="00A02A46"/>
    <w:rsid w:val="00A03CED"/>
    <w:rsid w:val="00A04BC1"/>
    <w:rsid w:val="00A05B6B"/>
    <w:rsid w:val="00A0701D"/>
    <w:rsid w:val="00A10F04"/>
    <w:rsid w:val="00A11C85"/>
    <w:rsid w:val="00A11D06"/>
    <w:rsid w:val="00A12CF5"/>
    <w:rsid w:val="00A13A52"/>
    <w:rsid w:val="00A14304"/>
    <w:rsid w:val="00A203CD"/>
    <w:rsid w:val="00A21372"/>
    <w:rsid w:val="00A21802"/>
    <w:rsid w:val="00A22838"/>
    <w:rsid w:val="00A22861"/>
    <w:rsid w:val="00A23598"/>
    <w:rsid w:val="00A23D91"/>
    <w:rsid w:val="00A24664"/>
    <w:rsid w:val="00A25010"/>
    <w:rsid w:val="00A25670"/>
    <w:rsid w:val="00A25D1F"/>
    <w:rsid w:val="00A26D53"/>
    <w:rsid w:val="00A26FED"/>
    <w:rsid w:val="00A304E0"/>
    <w:rsid w:val="00A321E7"/>
    <w:rsid w:val="00A323A1"/>
    <w:rsid w:val="00A344B2"/>
    <w:rsid w:val="00A34734"/>
    <w:rsid w:val="00A34CBB"/>
    <w:rsid w:val="00A40EEF"/>
    <w:rsid w:val="00A412D1"/>
    <w:rsid w:val="00A42147"/>
    <w:rsid w:val="00A421AC"/>
    <w:rsid w:val="00A42A00"/>
    <w:rsid w:val="00A42F74"/>
    <w:rsid w:val="00A43684"/>
    <w:rsid w:val="00A45D0C"/>
    <w:rsid w:val="00A4636C"/>
    <w:rsid w:val="00A477E5"/>
    <w:rsid w:val="00A47D58"/>
    <w:rsid w:val="00A501A7"/>
    <w:rsid w:val="00A50224"/>
    <w:rsid w:val="00A51765"/>
    <w:rsid w:val="00A5263F"/>
    <w:rsid w:val="00A526BE"/>
    <w:rsid w:val="00A5561C"/>
    <w:rsid w:val="00A56598"/>
    <w:rsid w:val="00A57BC4"/>
    <w:rsid w:val="00A57D30"/>
    <w:rsid w:val="00A61B29"/>
    <w:rsid w:val="00A642B2"/>
    <w:rsid w:val="00A65133"/>
    <w:rsid w:val="00A66AD4"/>
    <w:rsid w:val="00A67650"/>
    <w:rsid w:val="00A71D32"/>
    <w:rsid w:val="00A756C9"/>
    <w:rsid w:val="00A7652D"/>
    <w:rsid w:val="00A76796"/>
    <w:rsid w:val="00A76C50"/>
    <w:rsid w:val="00A76F6E"/>
    <w:rsid w:val="00A77090"/>
    <w:rsid w:val="00A8016D"/>
    <w:rsid w:val="00A833AD"/>
    <w:rsid w:val="00A83B2F"/>
    <w:rsid w:val="00A84D79"/>
    <w:rsid w:val="00A8558B"/>
    <w:rsid w:val="00A869C0"/>
    <w:rsid w:val="00A86B9A"/>
    <w:rsid w:val="00A86EB9"/>
    <w:rsid w:val="00A874F5"/>
    <w:rsid w:val="00A87F5E"/>
    <w:rsid w:val="00A9048F"/>
    <w:rsid w:val="00A92A22"/>
    <w:rsid w:val="00A92A8D"/>
    <w:rsid w:val="00A9355E"/>
    <w:rsid w:val="00A9610F"/>
    <w:rsid w:val="00A974EB"/>
    <w:rsid w:val="00A978E1"/>
    <w:rsid w:val="00A97DF2"/>
    <w:rsid w:val="00AA06EB"/>
    <w:rsid w:val="00AA21DD"/>
    <w:rsid w:val="00AA5058"/>
    <w:rsid w:val="00AA5738"/>
    <w:rsid w:val="00AA58C0"/>
    <w:rsid w:val="00AA754D"/>
    <w:rsid w:val="00AB0488"/>
    <w:rsid w:val="00AB0AB6"/>
    <w:rsid w:val="00AB2A62"/>
    <w:rsid w:val="00AB2B25"/>
    <w:rsid w:val="00AB307A"/>
    <w:rsid w:val="00AB47A9"/>
    <w:rsid w:val="00AB6C54"/>
    <w:rsid w:val="00AB70DA"/>
    <w:rsid w:val="00AB7659"/>
    <w:rsid w:val="00AB7AA2"/>
    <w:rsid w:val="00AC0E83"/>
    <w:rsid w:val="00AC10F3"/>
    <w:rsid w:val="00AC2670"/>
    <w:rsid w:val="00AC2764"/>
    <w:rsid w:val="00AC3146"/>
    <w:rsid w:val="00AC46CF"/>
    <w:rsid w:val="00AC5499"/>
    <w:rsid w:val="00AC64FC"/>
    <w:rsid w:val="00AC6D70"/>
    <w:rsid w:val="00AC754B"/>
    <w:rsid w:val="00AD0A61"/>
    <w:rsid w:val="00AD0CD2"/>
    <w:rsid w:val="00AD10EC"/>
    <w:rsid w:val="00AD35C5"/>
    <w:rsid w:val="00AD3605"/>
    <w:rsid w:val="00AD434A"/>
    <w:rsid w:val="00AD44C4"/>
    <w:rsid w:val="00AD4A22"/>
    <w:rsid w:val="00AD5BFA"/>
    <w:rsid w:val="00AD62F1"/>
    <w:rsid w:val="00AD6699"/>
    <w:rsid w:val="00AE0096"/>
    <w:rsid w:val="00AE042F"/>
    <w:rsid w:val="00AE1B6A"/>
    <w:rsid w:val="00AE27D7"/>
    <w:rsid w:val="00AE29E3"/>
    <w:rsid w:val="00AE3033"/>
    <w:rsid w:val="00AE3A0D"/>
    <w:rsid w:val="00AE4D76"/>
    <w:rsid w:val="00AE5167"/>
    <w:rsid w:val="00AE51AD"/>
    <w:rsid w:val="00AF0D32"/>
    <w:rsid w:val="00AF0DB5"/>
    <w:rsid w:val="00AF0EF1"/>
    <w:rsid w:val="00AF1130"/>
    <w:rsid w:val="00AF3CC0"/>
    <w:rsid w:val="00AF453B"/>
    <w:rsid w:val="00AF5309"/>
    <w:rsid w:val="00AF56C7"/>
    <w:rsid w:val="00AF59B2"/>
    <w:rsid w:val="00B00645"/>
    <w:rsid w:val="00B02435"/>
    <w:rsid w:val="00B03FE4"/>
    <w:rsid w:val="00B05547"/>
    <w:rsid w:val="00B059FE"/>
    <w:rsid w:val="00B05DC6"/>
    <w:rsid w:val="00B07A61"/>
    <w:rsid w:val="00B10291"/>
    <w:rsid w:val="00B11CED"/>
    <w:rsid w:val="00B12AE6"/>
    <w:rsid w:val="00B144F5"/>
    <w:rsid w:val="00B150B2"/>
    <w:rsid w:val="00B1514C"/>
    <w:rsid w:val="00B15203"/>
    <w:rsid w:val="00B15A26"/>
    <w:rsid w:val="00B16898"/>
    <w:rsid w:val="00B20BB0"/>
    <w:rsid w:val="00B2110C"/>
    <w:rsid w:val="00B2112E"/>
    <w:rsid w:val="00B21B3A"/>
    <w:rsid w:val="00B22F5D"/>
    <w:rsid w:val="00B241CE"/>
    <w:rsid w:val="00B24EC9"/>
    <w:rsid w:val="00B263BC"/>
    <w:rsid w:val="00B27812"/>
    <w:rsid w:val="00B308DD"/>
    <w:rsid w:val="00B30C82"/>
    <w:rsid w:val="00B31A52"/>
    <w:rsid w:val="00B31A6B"/>
    <w:rsid w:val="00B3286C"/>
    <w:rsid w:val="00B33268"/>
    <w:rsid w:val="00B33347"/>
    <w:rsid w:val="00B33C40"/>
    <w:rsid w:val="00B34086"/>
    <w:rsid w:val="00B34E96"/>
    <w:rsid w:val="00B353BE"/>
    <w:rsid w:val="00B36246"/>
    <w:rsid w:val="00B362ED"/>
    <w:rsid w:val="00B36480"/>
    <w:rsid w:val="00B37A13"/>
    <w:rsid w:val="00B405F8"/>
    <w:rsid w:val="00B4087E"/>
    <w:rsid w:val="00B41AC9"/>
    <w:rsid w:val="00B428E0"/>
    <w:rsid w:val="00B43241"/>
    <w:rsid w:val="00B44F6B"/>
    <w:rsid w:val="00B453A0"/>
    <w:rsid w:val="00B45B2A"/>
    <w:rsid w:val="00B46853"/>
    <w:rsid w:val="00B46AFF"/>
    <w:rsid w:val="00B4754D"/>
    <w:rsid w:val="00B50B7B"/>
    <w:rsid w:val="00B525D8"/>
    <w:rsid w:val="00B52E53"/>
    <w:rsid w:val="00B5394A"/>
    <w:rsid w:val="00B54BE3"/>
    <w:rsid w:val="00B55562"/>
    <w:rsid w:val="00B5560D"/>
    <w:rsid w:val="00B56222"/>
    <w:rsid w:val="00B562E2"/>
    <w:rsid w:val="00B5757F"/>
    <w:rsid w:val="00B578CC"/>
    <w:rsid w:val="00B57A5C"/>
    <w:rsid w:val="00B61DBE"/>
    <w:rsid w:val="00B6262F"/>
    <w:rsid w:val="00B62F59"/>
    <w:rsid w:val="00B6332F"/>
    <w:rsid w:val="00B63FBA"/>
    <w:rsid w:val="00B64E36"/>
    <w:rsid w:val="00B651DD"/>
    <w:rsid w:val="00B670F9"/>
    <w:rsid w:val="00B6714F"/>
    <w:rsid w:val="00B705E0"/>
    <w:rsid w:val="00B72099"/>
    <w:rsid w:val="00B738D3"/>
    <w:rsid w:val="00B738E3"/>
    <w:rsid w:val="00B74063"/>
    <w:rsid w:val="00B7436D"/>
    <w:rsid w:val="00B75171"/>
    <w:rsid w:val="00B7550C"/>
    <w:rsid w:val="00B777D0"/>
    <w:rsid w:val="00B7782E"/>
    <w:rsid w:val="00B8031D"/>
    <w:rsid w:val="00B80977"/>
    <w:rsid w:val="00B80E57"/>
    <w:rsid w:val="00B81732"/>
    <w:rsid w:val="00B824E1"/>
    <w:rsid w:val="00B825EC"/>
    <w:rsid w:val="00B8309E"/>
    <w:rsid w:val="00B84B01"/>
    <w:rsid w:val="00B8576D"/>
    <w:rsid w:val="00B872E1"/>
    <w:rsid w:val="00B91576"/>
    <w:rsid w:val="00B92020"/>
    <w:rsid w:val="00B9313C"/>
    <w:rsid w:val="00B942AB"/>
    <w:rsid w:val="00B95342"/>
    <w:rsid w:val="00B9546A"/>
    <w:rsid w:val="00B956AD"/>
    <w:rsid w:val="00B95B1D"/>
    <w:rsid w:val="00B96174"/>
    <w:rsid w:val="00B9799A"/>
    <w:rsid w:val="00B97F60"/>
    <w:rsid w:val="00BA111A"/>
    <w:rsid w:val="00BA326B"/>
    <w:rsid w:val="00BA340A"/>
    <w:rsid w:val="00BA4130"/>
    <w:rsid w:val="00BA4CC5"/>
    <w:rsid w:val="00BA521B"/>
    <w:rsid w:val="00BA5258"/>
    <w:rsid w:val="00BA5494"/>
    <w:rsid w:val="00BA5531"/>
    <w:rsid w:val="00BA5D2B"/>
    <w:rsid w:val="00BA60E7"/>
    <w:rsid w:val="00BA62F5"/>
    <w:rsid w:val="00BA658A"/>
    <w:rsid w:val="00BA6FA0"/>
    <w:rsid w:val="00BB0CFB"/>
    <w:rsid w:val="00BB2D10"/>
    <w:rsid w:val="00BB2EE8"/>
    <w:rsid w:val="00BB3DA8"/>
    <w:rsid w:val="00BB3F56"/>
    <w:rsid w:val="00BB5A6D"/>
    <w:rsid w:val="00BB5B90"/>
    <w:rsid w:val="00BB5BAA"/>
    <w:rsid w:val="00BB6BDD"/>
    <w:rsid w:val="00BC12EF"/>
    <w:rsid w:val="00BC2CCC"/>
    <w:rsid w:val="00BC63EA"/>
    <w:rsid w:val="00BC672B"/>
    <w:rsid w:val="00BC7431"/>
    <w:rsid w:val="00BD026D"/>
    <w:rsid w:val="00BD02B7"/>
    <w:rsid w:val="00BD0A7F"/>
    <w:rsid w:val="00BD176D"/>
    <w:rsid w:val="00BD186E"/>
    <w:rsid w:val="00BD1B62"/>
    <w:rsid w:val="00BD2201"/>
    <w:rsid w:val="00BD23F7"/>
    <w:rsid w:val="00BD2BB4"/>
    <w:rsid w:val="00BD3733"/>
    <w:rsid w:val="00BD4A46"/>
    <w:rsid w:val="00BD663E"/>
    <w:rsid w:val="00BD6B0F"/>
    <w:rsid w:val="00BE005B"/>
    <w:rsid w:val="00BE1EDE"/>
    <w:rsid w:val="00BE253E"/>
    <w:rsid w:val="00BE35CB"/>
    <w:rsid w:val="00BE4C04"/>
    <w:rsid w:val="00BE676D"/>
    <w:rsid w:val="00BF00DC"/>
    <w:rsid w:val="00BF1F1A"/>
    <w:rsid w:val="00BF2759"/>
    <w:rsid w:val="00BF5629"/>
    <w:rsid w:val="00BF614B"/>
    <w:rsid w:val="00BF687D"/>
    <w:rsid w:val="00BF6D12"/>
    <w:rsid w:val="00BF6E3B"/>
    <w:rsid w:val="00BF6F2D"/>
    <w:rsid w:val="00BF743E"/>
    <w:rsid w:val="00C0064E"/>
    <w:rsid w:val="00C00A55"/>
    <w:rsid w:val="00C01B2F"/>
    <w:rsid w:val="00C02448"/>
    <w:rsid w:val="00C0286D"/>
    <w:rsid w:val="00C02CC5"/>
    <w:rsid w:val="00C03F00"/>
    <w:rsid w:val="00C06272"/>
    <w:rsid w:val="00C066C4"/>
    <w:rsid w:val="00C10692"/>
    <w:rsid w:val="00C10E33"/>
    <w:rsid w:val="00C116E6"/>
    <w:rsid w:val="00C1303F"/>
    <w:rsid w:val="00C1324C"/>
    <w:rsid w:val="00C1656F"/>
    <w:rsid w:val="00C17496"/>
    <w:rsid w:val="00C226DE"/>
    <w:rsid w:val="00C22BF6"/>
    <w:rsid w:val="00C234E1"/>
    <w:rsid w:val="00C23F22"/>
    <w:rsid w:val="00C247B0"/>
    <w:rsid w:val="00C256B7"/>
    <w:rsid w:val="00C256BC"/>
    <w:rsid w:val="00C258B5"/>
    <w:rsid w:val="00C27D58"/>
    <w:rsid w:val="00C27F91"/>
    <w:rsid w:val="00C30815"/>
    <w:rsid w:val="00C334E8"/>
    <w:rsid w:val="00C337EB"/>
    <w:rsid w:val="00C34441"/>
    <w:rsid w:val="00C34469"/>
    <w:rsid w:val="00C3591F"/>
    <w:rsid w:val="00C359A5"/>
    <w:rsid w:val="00C35F72"/>
    <w:rsid w:val="00C36F6E"/>
    <w:rsid w:val="00C4039E"/>
    <w:rsid w:val="00C4103F"/>
    <w:rsid w:val="00C4167A"/>
    <w:rsid w:val="00C41DBC"/>
    <w:rsid w:val="00C42392"/>
    <w:rsid w:val="00C427D7"/>
    <w:rsid w:val="00C436E6"/>
    <w:rsid w:val="00C43B41"/>
    <w:rsid w:val="00C44A48"/>
    <w:rsid w:val="00C44BCB"/>
    <w:rsid w:val="00C477A4"/>
    <w:rsid w:val="00C50CB1"/>
    <w:rsid w:val="00C511D4"/>
    <w:rsid w:val="00C540AE"/>
    <w:rsid w:val="00C546FC"/>
    <w:rsid w:val="00C54BF1"/>
    <w:rsid w:val="00C55AAB"/>
    <w:rsid w:val="00C55C75"/>
    <w:rsid w:val="00C56930"/>
    <w:rsid w:val="00C57611"/>
    <w:rsid w:val="00C576E7"/>
    <w:rsid w:val="00C57D1B"/>
    <w:rsid w:val="00C61771"/>
    <w:rsid w:val="00C61939"/>
    <w:rsid w:val="00C62558"/>
    <w:rsid w:val="00C6474B"/>
    <w:rsid w:val="00C654B5"/>
    <w:rsid w:val="00C65BDB"/>
    <w:rsid w:val="00C708BD"/>
    <w:rsid w:val="00C70B5E"/>
    <w:rsid w:val="00C71C92"/>
    <w:rsid w:val="00C77B2C"/>
    <w:rsid w:val="00C814C1"/>
    <w:rsid w:val="00C81712"/>
    <w:rsid w:val="00C820F2"/>
    <w:rsid w:val="00C83153"/>
    <w:rsid w:val="00C8353A"/>
    <w:rsid w:val="00C846C2"/>
    <w:rsid w:val="00C84B4F"/>
    <w:rsid w:val="00C85F9E"/>
    <w:rsid w:val="00C86FB0"/>
    <w:rsid w:val="00C87478"/>
    <w:rsid w:val="00C87705"/>
    <w:rsid w:val="00C90381"/>
    <w:rsid w:val="00C9055B"/>
    <w:rsid w:val="00C905A4"/>
    <w:rsid w:val="00C90677"/>
    <w:rsid w:val="00C90C68"/>
    <w:rsid w:val="00C91300"/>
    <w:rsid w:val="00C91E13"/>
    <w:rsid w:val="00C92289"/>
    <w:rsid w:val="00C926D8"/>
    <w:rsid w:val="00C94726"/>
    <w:rsid w:val="00C950ED"/>
    <w:rsid w:val="00C962C5"/>
    <w:rsid w:val="00C96705"/>
    <w:rsid w:val="00C97283"/>
    <w:rsid w:val="00C9771B"/>
    <w:rsid w:val="00CA04E3"/>
    <w:rsid w:val="00CA0B2D"/>
    <w:rsid w:val="00CA1398"/>
    <w:rsid w:val="00CA1F7D"/>
    <w:rsid w:val="00CA1FBA"/>
    <w:rsid w:val="00CA25D1"/>
    <w:rsid w:val="00CA2995"/>
    <w:rsid w:val="00CA2FD8"/>
    <w:rsid w:val="00CA57FE"/>
    <w:rsid w:val="00CA606A"/>
    <w:rsid w:val="00CB0EF8"/>
    <w:rsid w:val="00CB1059"/>
    <w:rsid w:val="00CB129D"/>
    <w:rsid w:val="00CB210B"/>
    <w:rsid w:val="00CB52CA"/>
    <w:rsid w:val="00CB5387"/>
    <w:rsid w:val="00CB5CF4"/>
    <w:rsid w:val="00CB5DD3"/>
    <w:rsid w:val="00CC0624"/>
    <w:rsid w:val="00CC1F3A"/>
    <w:rsid w:val="00CC3402"/>
    <w:rsid w:val="00CC53FC"/>
    <w:rsid w:val="00CC790E"/>
    <w:rsid w:val="00CC7DCA"/>
    <w:rsid w:val="00CD15FB"/>
    <w:rsid w:val="00CD2A41"/>
    <w:rsid w:val="00CD2DC2"/>
    <w:rsid w:val="00CD3280"/>
    <w:rsid w:val="00CD3AE9"/>
    <w:rsid w:val="00CD4B02"/>
    <w:rsid w:val="00CD5B53"/>
    <w:rsid w:val="00CD61EC"/>
    <w:rsid w:val="00CD71BF"/>
    <w:rsid w:val="00CD7BED"/>
    <w:rsid w:val="00CE0BA6"/>
    <w:rsid w:val="00CE1972"/>
    <w:rsid w:val="00CE2C46"/>
    <w:rsid w:val="00CE324A"/>
    <w:rsid w:val="00CE3B60"/>
    <w:rsid w:val="00CE4C81"/>
    <w:rsid w:val="00CE5AA8"/>
    <w:rsid w:val="00CF0F70"/>
    <w:rsid w:val="00CF11A2"/>
    <w:rsid w:val="00CF13E7"/>
    <w:rsid w:val="00CF1CD2"/>
    <w:rsid w:val="00CF2139"/>
    <w:rsid w:val="00CF573D"/>
    <w:rsid w:val="00CF5E6F"/>
    <w:rsid w:val="00CF6A00"/>
    <w:rsid w:val="00CF6A06"/>
    <w:rsid w:val="00D00C7A"/>
    <w:rsid w:val="00D01287"/>
    <w:rsid w:val="00D0182E"/>
    <w:rsid w:val="00D0242C"/>
    <w:rsid w:val="00D037E8"/>
    <w:rsid w:val="00D03848"/>
    <w:rsid w:val="00D03D27"/>
    <w:rsid w:val="00D05777"/>
    <w:rsid w:val="00D059E1"/>
    <w:rsid w:val="00D059FB"/>
    <w:rsid w:val="00D061CF"/>
    <w:rsid w:val="00D0636A"/>
    <w:rsid w:val="00D06708"/>
    <w:rsid w:val="00D06C9A"/>
    <w:rsid w:val="00D10458"/>
    <w:rsid w:val="00D107DE"/>
    <w:rsid w:val="00D10F10"/>
    <w:rsid w:val="00D1135E"/>
    <w:rsid w:val="00D11EA2"/>
    <w:rsid w:val="00D12271"/>
    <w:rsid w:val="00D12C20"/>
    <w:rsid w:val="00D12E65"/>
    <w:rsid w:val="00D13640"/>
    <w:rsid w:val="00D13673"/>
    <w:rsid w:val="00D1663D"/>
    <w:rsid w:val="00D1719D"/>
    <w:rsid w:val="00D1746B"/>
    <w:rsid w:val="00D179F7"/>
    <w:rsid w:val="00D209A3"/>
    <w:rsid w:val="00D2154C"/>
    <w:rsid w:val="00D23E56"/>
    <w:rsid w:val="00D23FF5"/>
    <w:rsid w:val="00D25CD3"/>
    <w:rsid w:val="00D2633A"/>
    <w:rsid w:val="00D32785"/>
    <w:rsid w:val="00D33D4D"/>
    <w:rsid w:val="00D33E8E"/>
    <w:rsid w:val="00D34459"/>
    <w:rsid w:val="00D36007"/>
    <w:rsid w:val="00D36A2D"/>
    <w:rsid w:val="00D36ACD"/>
    <w:rsid w:val="00D37475"/>
    <w:rsid w:val="00D41B96"/>
    <w:rsid w:val="00D43036"/>
    <w:rsid w:val="00D434F7"/>
    <w:rsid w:val="00D4363A"/>
    <w:rsid w:val="00D449A1"/>
    <w:rsid w:val="00D44B41"/>
    <w:rsid w:val="00D44FF6"/>
    <w:rsid w:val="00D45619"/>
    <w:rsid w:val="00D4639E"/>
    <w:rsid w:val="00D46E65"/>
    <w:rsid w:val="00D47028"/>
    <w:rsid w:val="00D4752E"/>
    <w:rsid w:val="00D47ACA"/>
    <w:rsid w:val="00D47E33"/>
    <w:rsid w:val="00D50C26"/>
    <w:rsid w:val="00D51A91"/>
    <w:rsid w:val="00D529DE"/>
    <w:rsid w:val="00D5482D"/>
    <w:rsid w:val="00D551DF"/>
    <w:rsid w:val="00D55966"/>
    <w:rsid w:val="00D560BE"/>
    <w:rsid w:val="00D573A3"/>
    <w:rsid w:val="00D579E4"/>
    <w:rsid w:val="00D57E05"/>
    <w:rsid w:val="00D60CFA"/>
    <w:rsid w:val="00D61822"/>
    <w:rsid w:val="00D61C7A"/>
    <w:rsid w:val="00D646E4"/>
    <w:rsid w:val="00D66991"/>
    <w:rsid w:val="00D66B2C"/>
    <w:rsid w:val="00D66C40"/>
    <w:rsid w:val="00D676C0"/>
    <w:rsid w:val="00D67E45"/>
    <w:rsid w:val="00D71927"/>
    <w:rsid w:val="00D71CB1"/>
    <w:rsid w:val="00D72FAF"/>
    <w:rsid w:val="00D736B0"/>
    <w:rsid w:val="00D740A1"/>
    <w:rsid w:val="00D74F2F"/>
    <w:rsid w:val="00D74FDF"/>
    <w:rsid w:val="00D76008"/>
    <w:rsid w:val="00D760E4"/>
    <w:rsid w:val="00D76A59"/>
    <w:rsid w:val="00D76D6D"/>
    <w:rsid w:val="00D76E00"/>
    <w:rsid w:val="00D80FCF"/>
    <w:rsid w:val="00D82335"/>
    <w:rsid w:val="00D82775"/>
    <w:rsid w:val="00D82CA8"/>
    <w:rsid w:val="00D8308E"/>
    <w:rsid w:val="00D83665"/>
    <w:rsid w:val="00D840E2"/>
    <w:rsid w:val="00D84DF8"/>
    <w:rsid w:val="00D862B0"/>
    <w:rsid w:val="00D8720F"/>
    <w:rsid w:val="00D87963"/>
    <w:rsid w:val="00D91622"/>
    <w:rsid w:val="00D91D36"/>
    <w:rsid w:val="00D92232"/>
    <w:rsid w:val="00D92D82"/>
    <w:rsid w:val="00D932C4"/>
    <w:rsid w:val="00D93A5D"/>
    <w:rsid w:val="00D9464E"/>
    <w:rsid w:val="00D95080"/>
    <w:rsid w:val="00D9547E"/>
    <w:rsid w:val="00D95584"/>
    <w:rsid w:val="00D96FE3"/>
    <w:rsid w:val="00D974F3"/>
    <w:rsid w:val="00D97856"/>
    <w:rsid w:val="00DA00CE"/>
    <w:rsid w:val="00DA1614"/>
    <w:rsid w:val="00DA1619"/>
    <w:rsid w:val="00DA19E7"/>
    <w:rsid w:val="00DA25EE"/>
    <w:rsid w:val="00DA2C49"/>
    <w:rsid w:val="00DA3F47"/>
    <w:rsid w:val="00DA49A2"/>
    <w:rsid w:val="00DA5026"/>
    <w:rsid w:val="00DA5D03"/>
    <w:rsid w:val="00DA75B8"/>
    <w:rsid w:val="00DA7A59"/>
    <w:rsid w:val="00DB018F"/>
    <w:rsid w:val="00DB01E1"/>
    <w:rsid w:val="00DB0516"/>
    <w:rsid w:val="00DB0525"/>
    <w:rsid w:val="00DB1259"/>
    <w:rsid w:val="00DB2584"/>
    <w:rsid w:val="00DB43C6"/>
    <w:rsid w:val="00DB4679"/>
    <w:rsid w:val="00DB4E3C"/>
    <w:rsid w:val="00DB61E9"/>
    <w:rsid w:val="00DB692D"/>
    <w:rsid w:val="00DB6BD6"/>
    <w:rsid w:val="00DB7C0B"/>
    <w:rsid w:val="00DC0109"/>
    <w:rsid w:val="00DC0329"/>
    <w:rsid w:val="00DC0643"/>
    <w:rsid w:val="00DC08AE"/>
    <w:rsid w:val="00DC11FF"/>
    <w:rsid w:val="00DC1601"/>
    <w:rsid w:val="00DC29B2"/>
    <w:rsid w:val="00DC3536"/>
    <w:rsid w:val="00DC393E"/>
    <w:rsid w:val="00DC5B00"/>
    <w:rsid w:val="00DC69AF"/>
    <w:rsid w:val="00DC7083"/>
    <w:rsid w:val="00DD02AE"/>
    <w:rsid w:val="00DD048E"/>
    <w:rsid w:val="00DD384B"/>
    <w:rsid w:val="00DD3E4A"/>
    <w:rsid w:val="00DD5166"/>
    <w:rsid w:val="00DD5680"/>
    <w:rsid w:val="00DD59C6"/>
    <w:rsid w:val="00DD7E21"/>
    <w:rsid w:val="00DD7E2B"/>
    <w:rsid w:val="00DE63A6"/>
    <w:rsid w:val="00DE6816"/>
    <w:rsid w:val="00DE70BD"/>
    <w:rsid w:val="00DE7F41"/>
    <w:rsid w:val="00DF048C"/>
    <w:rsid w:val="00DF0C34"/>
    <w:rsid w:val="00DF146C"/>
    <w:rsid w:val="00DF2B3C"/>
    <w:rsid w:val="00DF3DBC"/>
    <w:rsid w:val="00DF42AC"/>
    <w:rsid w:val="00DF4580"/>
    <w:rsid w:val="00DF5BB3"/>
    <w:rsid w:val="00DF5E85"/>
    <w:rsid w:val="00DF60D1"/>
    <w:rsid w:val="00DF6265"/>
    <w:rsid w:val="00E00555"/>
    <w:rsid w:val="00E02E53"/>
    <w:rsid w:val="00E02E9E"/>
    <w:rsid w:val="00E02FA8"/>
    <w:rsid w:val="00E0328C"/>
    <w:rsid w:val="00E10C41"/>
    <w:rsid w:val="00E14304"/>
    <w:rsid w:val="00E14670"/>
    <w:rsid w:val="00E1490C"/>
    <w:rsid w:val="00E1540C"/>
    <w:rsid w:val="00E16A9A"/>
    <w:rsid w:val="00E21621"/>
    <w:rsid w:val="00E2371F"/>
    <w:rsid w:val="00E238E6"/>
    <w:rsid w:val="00E239DD"/>
    <w:rsid w:val="00E23C80"/>
    <w:rsid w:val="00E26112"/>
    <w:rsid w:val="00E30C7B"/>
    <w:rsid w:val="00E3178E"/>
    <w:rsid w:val="00E325D3"/>
    <w:rsid w:val="00E32835"/>
    <w:rsid w:val="00E32FF7"/>
    <w:rsid w:val="00E330AF"/>
    <w:rsid w:val="00E339D6"/>
    <w:rsid w:val="00E346F8"/>
    <w:rsid w:val="00E34BA2"/>
    <w:rsid w:val="00E34ED9"/>
    <w:rsid w:val="00E3584C"/>
    <w:rsid w:val="00E35C4D"/>
    <w:rsid w:val="00E3605D"/>
    <w:rsid w:val="00E3627E"/>
    <w:rsid w:val="00E36D34"/>
    <w:rsid w:val="00E36DD2"/>
    <w:rsid w:val="00E36F9A"/>
    <w:rsid w:val="00E371CD"/>
    <w:rsid w:val="00E37733"/>
    <w:rsid w:val="00E378E2"/>
    <w:rsid w:val="00E37FCE"/>
    <w:rsid w:val="00E40B78"/>
    <w:rsid w:val="00E41346"/>
    <w:rsid w:val="00E41B20"/>
    <w:rsid w:val="00E41C76"/>
    <w:rsid w:val="00E41DEB"/>
    <w:rsid w:val="00E42832"/>
    <w:rsid w:val="00E42E92"/>
    <w:rsid w:val="00E46246"/>
    <w:rsid w:val="00E46793"/>
    <w:rsid w:val="00E47EC3"/>
    <w:rsid w:val="00E54EB4"/>
    <w:rsid w:val="00E60F2E"/>
    <w:rsid w:val="00E62C3C"/>
    <w:rsid w:val="00E64397"/>
    <w:rsid w:val="00E648C5"/>
    <w:rsid w:val="00E66D24"/>
    <w:rsid w:val="00E67170"/>
    <w:rsid w:val="00E704CF"/>
    <w:rsid w:val="00E7078F"/>
    <w:rsid w:val="00E70BFB"/>
    <w:rsid w:val="00E726C8"/>
    <w:rsid w:val="00E72738"/>
    <w:rsid w:val="00E73295"/>
    <w:rsid w:val="00E73316"/>
    <w:rsid w:val="00E73CF2"/>
    <w:rsid w:val="00E75B6E"/>
    <w:rsid w:val="00E77628"/>
    <w:rsid w:val="00E8199F"/>
    <w:rsid w:val="00E82234"/>
    <w:rsid w:val="00E82679"/>
    <w:rsid w:val="00E82964"/>
    <w:rsid w:val="00E83BD3"/>
    <w:rsid w:val="00E83C8F"/>
    <w:rsid w:val="00E83FE4"/>
    <w:rsid w:val="00E84593"/>
    <w:rsid w:val="00E845D2"/>
    <w:rsid w:val="00E8499B"/>
    <w:rsid w:val="00E85938"/>
    <w:rsid w:val="00E86045"/>
    <w:rsid w:val="00E87637"/>
    <w:rsid w:val="00E9015C"/>
    <w:rsid w:val="00E903B7"/>
    <w:rsid w:val="00E90C48"/>
    <w:rsid w:val="00E91ECD"/>
    <w:rsid w:val="00E9204F"/>
    <w:rsid w:val="00E92131"/>
    <w:rsid w:val="00E924EF"/>
    <w:rsid w:val="00E95158"/>
    <w:rsid w:val="00E96281"/>
    <w:rsid w:val="00E963D5"/>
    <w:rsid w:val="00E966AD"/>
    <w:rsid w:val="00E972CE"/>
    <w:rsid w:val="00EA0538"/>
    <w:rsid w:val="00EA0900"/>
    <w:rsid w:val="00EA113F"/>
    <w:rsid w:val="00EA13DE"/>
    <w:rsid w:val="00EA1AC1"/>
    <w:rsid w:val="00EA294D"/>
    <w:rsid w:val="00EA2B4F"/>
    <w:rsid w:val="00EA3080"/>
    <w:rsid w:val="00EA3412"/>
    <w:rsid w:val="00EA3CE5"/>
    <w:rsid w:val="00EA3EF6"/>
    <w:rsid w:val="00EA4B04"/>
    <w:rsid w:val="00EA635D"/>
    <w:rsid w:val="00EA7572"/>
    <w:rsid w:val="00EB250B"/>
    <w:rsid w:val="00EB2901"/>
    <w:rsid w:val="00EB2BBF"/>
    <w:rsid w:val="00EB6061"/>
    <w:rsid w:val="00EB6530"/>
    <w:rsid w:val="00EB6963"/>
    <w:rsid w:val="00EB6CF3"/>
    <w:rsid w:val="00EC18A7"/>
    <w:rsid w:val="00EC2996"/>
    <w:rsid w:val="00EC2E13"/>
    <w:rsid w:val="00EC2F2C"/>
    <w:rsid w:val="00EC2F70"/>
    <w:rsid w:val="00EC34CE"/>
    <w:rsid w:val="00EC51FC"/>
    <w:rsid w:val="00EC558A"/>
    <w:rsid w:val="00EC6140"/>
    <w:rsid w:val="00EC74D3"/>
    <w:rsid w:val="00ED0093"/>
    <w:rsid w:val="00ED0571"/>
    <w:rsid w:val="00ED05C7"/>
    <w:rsid w:val="00ED14D3"/>
    <w:rsid w:val="00ED1A3F"/>
    <w:rsid w:val="00ED270B"/>
    <w:rsid w:val="00ED2FB1"/>
    <w:rsid w:val="00ED3638"/>
    <w:rsid w:val="00ED48C7"/>
    <w:rsid w:val="00EE11A3"/>
    <w:rsid w:val="00EE216C"/>
    <w:rsid w:val="00EE272A"/>
    <w:rsid w:val="00EE3CFA"/>
    <w:rsid w:val="00EE4142"/>
    <w:rsid w:val="00EE4A7C"/>
    <w:rsid w:val="00EE57F1"/>
    <w:rsid w:val="00EE5A97"/>
    <w:rsid w:val="00EF238D"/>
    <w:rsid w:val="00EF3638"/>
    <w:rsid w:val="00EF4621"/>
    <w:rsid w:val="00EF4A4C"/>
    <w:rsid w:val="00EF4DEB"/>
    <w:rsid w:val="00EF50E3"/>
    <w:rsid w:val="00EF65B2"/>
    <w:rsid w:val="00EF7088"/>
    <w:rsid w:val="00EF7BAF"/>
    <w:rsid w:val="00F000A9"/>
    <w:rsid w:val="00F0101F"/>
    <w:rsid w:val="00F010EF"/>
    <w:rsid w:val="00F0112E"/>
    <w:rsid w:val="00F01EFD"/>
    <w:rsid w:val="00F01FE9"/>
    <w:rsid w:val="00F024CD"/>
    <w:rsid w:val="00F02E51"/>
    <w:rsid w:val="00F02FBC"/>
    <w:rsid w:val="00F038D3"/>
    <w:rsid w:val="00F03B13"/>
    <w:rsid w:val="00F05283"/>
    <w:rsid w:val="00F0574C"/>
    <w:rsid w:val="00F07440"/>
    <w:rsid w:val="00F075ED"/>
    <w:rsid w:val="00F07F15"/>
    <w:rsid w:val="00F11BD8"/>
    <w:rsid w:val="00F1221B"/>
    <w:rsid w:val="00F125A5"/>
    <w:rsid w:val="00F14C1F"/>
    <w:rsid w:val="00F150D4"/>
    <w:rsid w:val="00F16A45"/>
    <w:rsid w:val="00F2177C"/>
    <w:rsid w:val="00F2224C"/>
    <w:rsid w:val="00F25A52"/>
    <w:rsid w:val="00F25C96"/>
    <w:rsid w:val="00F273F4"/>
    <w:rsid w:val="00F30A99"/>
    <w:rsid w:val="00F31304"/>
    <w:rsid w:val="00F31BB2"/>
    <w:rsid w:val="00F34B7F"/>
    <w:rsid w:val="00F350E0"/>
    <w:rsid w:val="00F40521"/>
    <w:rsid w:val="00F4325D"/>
    <w:rsid w:val="00F43AF5"/>
    <w:rsid w:val="00F457C4"/>
    <w:rsid w:val="00F45E6B"/>
    <w:rsid w:val="00F46AA6"/>
    <w:rsid w:val="00F46FA6"/>
    <w:rsid w:val="00F5000F"/>
    <w:rsid w:val="00F52736"/>
    <w:rsid w:val="00F53729"/>
    <w:rsid w:val="00F54B14"/>
    <w:rsid w:val="00F550CC"/>
    <w:rsid w:val="00F55550"/>
    <w:rsid w:val="00F5580E"/>
    <w:rsid w:val="00F55C2A"/>
    <w:rsid w:val="00F60B25"/>
    <w:rsid w:val="00F612F6"/>
    <w:rsid w:val="00F63EB3"/>
    <w:rsid w:val="00F64AE6"/>
    <w:rsid w:val="00F654A8"/>
    <w:rsid w:val="00F65FE7"/>
    <w:rsid w:val="00F66610"/>
    <w:rsid w:val="00F66A8A"/>
    <w:rsid w:val="00F70186"/>
    <w:rsid w:val="00F70534"/>
    <w:rsid w:val="00F71437"/>
    <w:rsid w:val="00F73298"/>
    <w:rsid w:val="00F76105"/>
    <w:rsid w:val="00F76312"/>
    <w:rsid w:val="00F76B5C"/>
    <w:rsid w:val="00F7770F"/>
    <w:rsid w:val="00F77A1F"/>
    <w:rsid w:val="00F801C8"/>
    <w:rsid w:val="00F82369"/>
    <w:rsid w:val="00F863D8"/>
    <w:rsid w:val="00F917B9"/>
    <w:rsid w:val="00F931C3"/>
    <w:rsid w:val="00F93990"/>
    <w:rsid w:val="00F93DC2"/>
    <w:rsid w:val="00F94F34"/>
    <w:rsid w:val="00F96FE2"/>
    <w:rsid w:val="00F97021"/>
    <w:rsid w:val="00FA40EB"/>
    <w:rsid w:val="00FA4F59"/>
    <w:rsid w:val="00FA5C87"/>
    <w:rsid w:val="00FA5EAD"/>
    <w:rsid w:val="00FA6C06"/>
    <w:rsid w:val="00FA6D0E"/>
    <w:rsid w:val="00FB047D"/>
    <w:rsid w:val="00FB4079"/>
    <w:rsid w:val="00FB5BE2"/>
    <w:rsid w:val="00FB5C75"/>
    <w:rsid w:val="00FB6406"/>
    <w:rsid w:val="00FB66B8"/>
    <w:rsid w:val="00FB7380"/>
    <w:rsid w:val="00FB7C44"/>
    <w:rsid w:val="00FC10A3"/>
    <w:rsid w:val="00FC2F5C"/>
    <w:rsid w:val="00FC5A90"/>
    <w:rsid w:val="00FC5C76"/>
    <w:rsid w:val="00FC6078"/>
    <w:rsid w:val="00FC6621"/>
    <w:rsid w:val="00FC6E0F"/>
    <w:rsid w:val="00FC7D22"/>
    <w:rsid w:val="00FC7E60"/>
    <w:rsid w:val="00FD1456"/>
    <w:rsid w:val="00FD18D1"/>
    <w:rsid w:val="00FD358E"/>
    <w:rsid w:val="00FD3B75"/>
    <w:rsid w:val="00FD3BF6"/>
    <w:rsid w:val="00FD6EC4"/>
    <w:rsid w:val="00FE0002"/>
    <w:rsid w:val="00FE0123"/>
    <w:rsid w:val="00FE1FB8"/>
    <w:rsid w:val="00FE2DC2"/>
    <w:rsid w:val="00FE33B9"/>
    <w:rsid w:val="00FE3A8A"/>
    <w:rsid w:val="00FE3CE3"/>
    <w:rsid w:val="00FE5589"/>
    <w:rsid w:val="00FE637D"/>
    <w:rsid w:val="00FE6589"/>
    <w:rsid w:val="00FE6B53"/>
    <w:rsid w:val="00FF0319"/>
    <w:rsid w:val="00FF0DEF"/>
    <w:rsid w:val="00FF16EF"/>
    <w:rsid w:val="00FF2095"/>
    <w:rsid w:val="00FF2361"/>
    <w:rsid w:val="00FF4F67"/>
    <w:rsid w:val="00FF7148"/>
    <w:rsid w:val="00FF72DC"/>
    <w:rsid w:val="00FF73FE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FF276"/>
  <w15:docId w15:val="{D40173C4-2186-4026-91C4-7E317FE3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AA6"/>
    <w:rPr>
      <w:lang w:val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F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List_Paragraph,Multilevel para_II,Akapit z listą BS,Outlines a.b.c.,Akapit z lista BS,Списък на абзаци,Akapit z list¹ BS,List Paragraph111"/>
    <w:basedOn w:val="Normal"/>
    <w:link w:val="ListParagraphChar"/>
    <w:uiPriority w:val="34"/>
    <w:qFormat/>
    <w:rsid w:val="00A13A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77132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85A96"/>
    <w:rPr>
      <w:b/>
      <w:bCs/>
    </w:rPr>
  </w:style>
  <w:style w:type="paragraph" w:customStyle="1" w:styleId="Default">
    <w:name w:val="Default"/>
    <w:rsid w:val="005448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List_Paragraph Char,Multilevel para_II Char,Akapit z listą BS Char,Outlines a.b.c. Char,Akapit z lista BS Char,Списък на абзаци Char,Akapit z list¹ BS Char,List Paragraph111 Char"/>
    <w:link w:val="ListParagraph"/>
    <w:uiPriority w:val="34"/>
    <w:rsid w:val="00E62C3C"/>
    <w:rPr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4FF6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paragraph" w:styleId="NoSpacing">
    <w:name w:val="No Spacing"/>
    <w:uiPriority w:val="1"/>
    <w:qFormat/>
    <w:rsid w:val="00AD5BFA"/>
    <w:pPr>
      <w:spacing w:after="0" w:line="240" w:lineRule="auto"/>
    </w:pPr>
    <w:rPr>
      <w:lang w:val="ro-RO"/>
    </w:rPr>
  </w:style>
  <w:style w:type="paragraph" w:customStyle="1" w:styleId="Coninuttabel">
    <w:name w:val="Conținut tabel"/>
    <w:basedOn w:val="Normal"/>
    <w:qFormat/>
    <w:rsid w:val="00FA40EB"/>
    <w:pPr>
      <w:widowControl w:val="0"/>
      <w:suppressLineNumbers/>
      <w:suppressAutoHyphens/>
      <w:spacing w:after="0" w:line="240" w:lineRule="auto"/>
    </w:pPr>
    <w:rPr>
      <w:rFonts w:ascii="Calibri" w:eastAsiaTheme="minorEastAsia" w:hAnsi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5B54"/>
    <w:rPr>
      <w:i/>
      <w:iCs/>
    </w:rPr>
  </w:style>
  <w:style w:type="paragraph" w:styleId="Revision">
    <w:name w:val="Revision"/>
    <w:hidden/>
    <w:uiPriority w:val="99"/>
    <w:semiHidden/>
    <w:rsid w:val="00D179F7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17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9F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9F7"/>
    <w:rPr>
      <w:b/>
      <w:bCs/>
      <w:sz w:val="20"/>
      <w:szCs w:val="20"/>
      <w:lang w:val="ro-RO"/>
    </w:rPr>
  </w:style>
  <w:style w:type="paragraph" w:customStyle="1" w:styleId="gmail-msolistparagraph">
    <w:name w:val="gmail-msolistparagraph"/>
    <w:basedOn w:val="Normal"/>
    <w:rsid w:val="005C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default">
    <w:name w:val="gmail_default"/>
    <w:basedOn w:val="DefaultParagraphFont"/>
    <w:rsid w:val="005C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2D34340FA3245AD4DA1215EEF2722" ma:contentTypeVersion="11" ma:contentTypeDescription="Create a new document." ma:contentTypeScope="" ma:versionID="7afcc0fe3ed783d46588c6c2637e1d62">
  <xsd:schema xmlns:xsd="http://www.w3.org/2001/XMLSchema" xmlns:xs="http://www.w3.org/2001/XMLSchema" xmlns:p="http://schemas.microsoft.com/office/2006/metadata/properties" xmlns:ns3="0f605778-2e43-435f-8f22-ee00c594c1d4" targetNamespace="http://schemas.microsoft.com/office/2006/metadata/properties" ma:root="true" ma:fieldsID="fd7b466239b98967d50feeaff82662d8" ns3:_="">
    <xsd:import namespace="0f605778-2e43-435f-8f22-ee00c594c1d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05778-2e43-435f-8f22-ee00c594c1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6580-60BF-4125-9F0D-D14F999F8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6594C-F079-49DD-9997-48BDC6431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05778-2e43-435f-8f22-ee00c59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2809E-FD66-48E4-9FF3-82016F5CA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00B7A-440F-49A3-B193-A2AC4191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User</cp:lastModifiedBy>
  <cp:revision>3</cp:revision>
  <cp:lastPrinted>2026-03-12T10:06:00Z</cp:lastPrinted>
  <dcterms:created xsi:type="dcterms:W3CDTF">2026-07-01T11:41:00Z</dcterms:created>
  <dcterms:modified xsi:type="dcterms:W3CDTF">2026-07-01T11:42:00Z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0x010100EB22D34340FA3245AD4DA1215EEF2722</vt:lpwstr>
  </property>
</Properties>
</file>